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D1F" w:rsidRPr="00DE6D1F" w:rsidRDefault="00DE6D1F" w:rsidP="00DE6D1F">
      <w:pPr>
        <w:pStyle w:val="Padro"/>
        <w:tabs>
          <w:tab w:val="clear" w:pos="709"/>
          <w:tab w:val="left" w:pos="0"/>
        </w:tabs>
        <w:spacing w:after="0" w:line="240" w:lineRule="auto"/>
        <w:jc w:val="both"/>
        <w:rPr>
          <w:sz w:val="36"/>
          <w:szCs w:val="36"/>
        </w:rPr>
      </w:pPr>
      <w:r>
        <w:tab/>
      </w:r>
      <w:r w:rsidR="00822B69" w:rsidRPr="00DE6D1F">
        <w:rPr>
          <w:sz w:val="36"/>
          <w:szCs w:val="36"/>
        </w:rPr>
        <w:t>Caro editor</w:t>
      </w:r>
      <w:r w:rsidRPr="00DE6D1F">
        <w:rPr>
          <w:sz w:val="36"/>
          <w:szCs w:val="36"/>
        </w:rPr>
        <w:t xml:space="preserve">, </w:t>
      </w:r>
    </w:p>
    <w:p w:rsidR="00DE6D1F" w:rsidRDefault="00DE6D1F" w:rsidP="00DE6D1F">
      <w:pPr>
        <w:pStyle w:val="Padro"/>
        <w:tabs>
          <w:tab w:val="clear" w:pos="709"/>
          <w:tab w:val="left" w:pos="0"/>
        </w:tabs>
        <w:spacing w:after="0" w:line="240" w:lineRule="auto"/>
        <w:jc w:val="both"/>
      </w:pPr>
    </w:p>
    <w:p w:rsidR="00DE6D1F" w:rsidRPr="00DE6D1F" w:rsidRDefault="00DE6D1F" w:rsidP="00DE6D1F">
      <w:pPr>
        <w:pStyle w:val="Padro"/>
        <w:tabs>
          <w:tab w:val="clear" w:pos="709"/>
          <w:tab w:val="left" w:pos="0"/>
        </w:tabs>
        <w:spacing w:after="0" w:line="240" w:lineRule="auto"/>
        <w:jc w:val="both"/>
      </w:pPr>
      <w:r>
        <w:tab/>
      </w:r>
      <w:r w:rsidRPr="00DE6D1F">
        <w:t xml:space="preserve">As alterações foram feitas no artigo intitulado: </w:t>
      </w:r>
      <w:r>
        <w:t>“</w:t>
      </w:r>
      <w:r w:rsidRPr="00DE6D1F">
        <w:rPr>
          <w:b/>
        </w:rPr>
        <w:t xml:space="preserve">Aspectos motivacionais para a prática do basquetebol na iniciação esportiva de crianças de 9 a 14 anos da cidade de </w:t>
      </w:r>
      <w:r>
        <w:rPr>
          <w:b/>
        </w:rPr>
        <w:t>Castro/PR</w:t>
      </w:r>
      <w:r w:rsidRPr="00DE6D1F">
        <w:rPr>
          <w:b/>
        </w:rPr>
        <w:t xml:space="preserve">”, </w:t>
      </w:r>
      <w:r w:rsidRPr="00DE6D1F">
        <w:t>de acordo com as sugestões feitas pelos revisores.</w:t>
      </w:r>
    </w:p>
    <w:p w:rsidR="006C746F" w:rsidRPr="00DE6D1F" w:rsidRDefault="00DE6D1F" w:rsidP="00DE6D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1F">
        <w:rPr>
          <w:rFonts w:ascii="Times New Roman" w:hAnsi="Times New Roman" w:cs="Times New Roman"/>
          <w:sz w:val="24"/>
          <w:szCs w:val="24"/>
        </w:rPr>
        <w:t xml:space="preserve">Foi incluído o resumo no texto do artigo. A relevância do estudo foi mais bem elucidado. </w:t>
      </w:r>
      <w:r w:rsidR="006C746F" w:rsidRPr="00DE6D1F">
        <w:rPr>
          <w:rFonts w:ascii="Times New Roman" w:hAnsi="Times New Roman" w:cs="Times New Roman"/>
          <w:sz w:val="24"/>
          <w:szCs w:val="24"/>
        </w:rPr>
        <w:t>No método foi descrito a média de idade dos participantes, e o local da coleta de dados</w:t>
      </w:r>
    </w:p>
    <w:p w:rsidR="00822B69" w:rsidRPr="00DE6D1F" w:rsidRDefault="00822B69" w:rsidP="00DE6D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1F">
        <w:rPr>
          <w:rFonts w:ascii="Times New Roman" w:hAnsi="Times New Roman" w:cs="Times New Roman"/>
          <w:sz w:val="24"/>
          <w:szCs w:val="24"/>
        </w:rPr>
        <w:t xml:space="preserve">Os procedimentos de pesquisa forma melhor explicitados. Foi utilizado a mediana na descrição dos dados, pois tal medida de tendência central é a mais adequada para instrumentos com respostas não-paramétrica (resposta a partir de escala </w:t>
      </w:r>
      <w:r w:rsidRPr="00DE6D1F">
        <w:rPr>
          <w:rFonts w:ascii="Times New Roman" w:hAnsi="Times New Roman" w:cs="Times New Roman"/>
          <w:i/>
          <w:sz w:val="24"/>
          <w:szCs w:val="24"/>
        </w:rPr>
        <w:t>likert</w:t>
      </w:r>
      <w:r w:rsidRPr="00DE6D1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22B69" w:rsidRPr="00DE6D1F" w:rsidRDefault="00822B69" w:rsidP="00DE6D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1F">
        <w:rPr>
          <w:rFonts w:ascii="Times New Roman" w:hAnsi="Times New Roman" w:cs="Times New Roman"/>
          <w:sz w:val="24"/>
          <w:szCs w:val="24"/>
        </w:rPr>
        <w:t xml:space="preserve">Sobre a utilização do questionário, como o mesmo foi publicado em revista cientifica, e o presente trabalho não teve cunho financeiro, julga-se desnecessário o consentimento dos autores. </w:t>
      </w:r>
      <w:r w:rsidR="00DE6D1F" w:rsidRPr="00DE6D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6D1F" w:rsidRPr="00DE6D1F" w:rsidRDefault="00DE6D1F" w:rsidP="00DE6D1F">
      <w:pPr>
        <w:jc w:val="both"/>
        <w:rPr>
          <w:rFonts w:ascii="Times New Roman" w:hAnsi="Times New Roman" w:cs="Times New Roman"/>
          <w:sz w:val="24"/>
          <w:szCs w:val="24"/>
        </w:rPr>
      </w:pPr>
      <w:r w:rsidRPr="00DE6D1F">
        <w:rPr>
          <w:rFonts w:ascii="Times New Roman" w:hAnsi="Times New Roman" w:cs="Times New Roman"/>
          <w:sz w:val="24"/>
          <w:szCs w:val="24"/>
        </w:rPr>
        <w:tab/>
        <w:t>Os gráficos forma formatados seguindo o mesmo padrão. Foi feita também uma atualização das referências bibliográficas.</w:t>
      </w:r>
      <w:r>
        <w:rPr>
          <w:rFonts w:ascii="Times New Roman" w:hAnsi="Times New Roman" w:cs="Times New Roman"/>
          <w:sz w:val="24"/>
          <w:szCs w:val="24"/>
        </w:rPr>
        <w:t xml:space="preserve"> As modificações estão marcadas no texto em vermelho, conforme solicitado.</w:t>
      </w:r>
      <w:bookmarkStart w:id="0" w:name="_GoBack"/>
      <w:bookmarkEnd w:id="0"/>
    </w:p>
    <w:p w:rsidR="00DE6D1F" w:rsidRPr="00DE6D1F" w:rsidRDefault="00DE6D1F" w:rsidP="00DE6D1F">
      <w:pPr>
        <w:jc w:val="both"/>
        <w:rPr>
          <w:rFonts w:ascii="Times New Roman" w:hAnsi="Times New Roman" w:cs="Times New Roman"/>
          <w:sz w:val="24"/>
          <w:szCs w:val="24"/>
        </w:rPr>
      </w:pPr>
      <w:r w:rsidRPr="00DE6D1F">
        <w:rPr>
          <w:rFonts w:ascii="Times New Roman" w:hAnsi="Times New Roman" w:cs="Times New Roman"/>
          <w:sz w:val="24"/>
          <w:szCs w:val="24"/>
        </w:rPr>
        <w:t>Grato.</w:t>
      </w:r>
    </w:p>
    <w:p w:rsidR="00DE6D1F" w:rsidRDefault="00DE6D1F"/>
    <w:p w:rsidR="00DE6D1F" w:rsidRPr="00DE6D1F" w:rsidRDefault="00DE6D1F">
      <w:pPr>
        <w:rPr>
          <w:rFonts w:ascii="Times New Roman" w:hAnsi="Times New Roman" w:cs="Times New Roman"/>
          <w:sz w:val="24"/>
          <w:szCs w:val="24"/>
        </w:rPr>
      </w:pPr>
      <w:r w:rsidRPr="00DE6D1F">
        <w:rPr>
          <w:rFonts w:ascii="Times New Roman" w:hAnsi="Times New Roman" w:cs="Times New Roman"/>
          <w:sz w:val="24"/>
          <w:szCs w:val="24"/>
        </w:rPr>
        <w:t>Belo Horizonte, 2 de junho de 2014</w:t>
      </w:r>
    </w:p>
    <w:p w:rsidR="00DE6D1F" w:rsidRDefault="00DE6D1F"/>
    <w:p w:rsidR="00DE6D1F" w:rsidRDefault="00DE6D1F"/>
    <w:p w:rsidR="00DE6D1F" w:rsidRDefault="00DE6D1F"/>
    <w:sectPr w:rsidR="00DE6D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69"/>
    <w:rsid w:val="000251B9"/>
    <w:rsid w:val="0004034F"/>
    <w:rsid w:val="0004372D"/>
    <w:rsid w:val="00060687"/>
    <w:rsid w:val="0009471F"/>
    <w:rsid w:val="00096D0C"/>
    <w:rsid w:val="000A4D8A"/>
    <w:rsid w:val="000A6813"/>
    <w:rsid w:val="000C00CF"/>
    <w:rsid w:val="00155A5A"/>
    <w:rsid w:val="00161AC9"/>
    <w:rsid w:val="00181086"/>
    <w:rsid w:val="0019262F"/>
    <w:rsid w:val="001C5968"/>
    <w:rsid w:val="001E688C"/>
    <w:rsid w:val="00243735"/>
    <w:rsid w:val="002512CB"/>
    <w:rsid w:val="00252D50"/>
    <w:rsid w:val="002662ED"/>
    <w:rsid w:val="00284372"/>
    <w:rsid w:val="00296411"/>
    <w:rsid w:val="002D15F5"/>
    <w:rsid w:val="002D3254"/>
    <w:rsid w:val="002F1E36"/>
    <w:rsid w:val="00345373"/>
    <w:rsid w:val="00353727"/>
    <w:rsid w:val="003633DB"/>
    <w:rsid w:val="00376673"/>
    <w:rsid w:val="00406570"/>
    <w:rsid w:val="0043293E"/>
    <w:rsid w:val="00457001"/>
    <w:rsid w:val="004B0322"/>
    <w:rsid w:val="004B3337"/>
    <w:rsid w:val="005171E4"/>
    <w:rsid w:val="00525467"/>
    <w:rsid w:val="005B0DEB"/>
    <w:rsid w:val="005D6EEA"/>
    <w:rsid w:val="005E06C5"/>
    <w:rsid w:val="005F0030"/>
    <w:rsid w:val="00615214"/>
    <w:rsid w:val="006A0135"/>
    <w:rsid w:val="006C746F"/>
    <w:rsid w:val="007665C2"/>
    <w:rsid w:val="00797A67"/>
    <w:rsid w:val="007A15C2"/>
    <w:rsid w:val="007B39C0"/>
    <w:rsid w:val="007B58A7"/>
    <w:rsid w:val="007D3AFD"/>
    <w:rsid w:val="007F1535"/>
    <w:rsid w:val="00822B69"/>
    <w:rsid w:val="00831198"/>
    <w:rsid w:val="00837B73"/>
    <w:rsid w:val="00865AAC"/>
    <w:rsid w:val="008715C4"/>
    <w:rsid w:val="008B5A9A"/>
    <w:rsid w:val="008F1C2F"/>
    <w:rsid w:val="009211EC"/>
    <w:rsid w:val="009233ED"/>
    <w:rsid w:val="009407F1"/>
    <w:rsid w:val="00943ACD"/>
    <w:rsid w:val="0098432F"/>
    <w:rsid w:val="00991470"/>
    <w:rsid w:val="009C1781"/>
    <w:rsid w:val="009F796F"/>
    <w:rsid w:val="00A11F52"/>
    <w:rsid w:val="00A92727"/>
    <w:rsid w:val="00A94ECA"/>
    <w:rsid w:val="00AE0743"/>
    <w:rsid w:val="00B0551F"/>
    <w:rsid w:val="00B13EBD"/>
    <w:rsid w:val="00B15396"/>
    <w:rsid w:val="00B3011A"/>
    <w:rsid w:val="00BF2DE2"/>
    <w:rsid w:val="00C006AA"/>
    <w:rsid w:val="00C36DCF"/>
    <w:rsid w:val="00C73808"/>
    <w:rsid w:val="00C74B71"/>
    <w:rsid w:val="00CB4D63"/>
    <w:rsid w:val="00CD28CA"/>
    <w:rsid w:val="00CF3BAB"/>
    <w:rsid w:val="00D62579"/>
    <w:rsid w:val="00D74C10"/>
    <w:rsid w:val="00DD0CCD"/>
    <w:rsid w:val="00DE6D1F"/>
    <w:rsid w:val="00DF602A"/>
    <w:rsid w:val="00E0318F"/>
    <w:rsid w:val="00E45933"/>
    <w:rsid w:val="00EA5750"/>
    <w:rsid w:val="00EC1F97"/>
    <w:rsid w:val="00ED2BFE"/>
    <w:rsid w:val="00EF7737"/>
    <w:rsid w:val="00F139EF"/>
    <w:rsid w:val="00F312AC"/>
    <w:rsid w:val="00F745A1"/>
    <w:rsid w:val="00FB0E75"/>
    <w:rsid w:val="00FB1E14"/>
    <w:rsid w:val="00FE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DE6D1F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DE6D1F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cleiton</dc:creator>
  <cp:lastModifiedBy>cleiton</cp:lastModifiedBy>
  <cp:revision>2</cp:revision>
  <dcterms:created xsi:type="dcterms:W3CDTF">2014-06-02T18:14:00Z</dcterms:created>
  <dcterms:modified xsi:type="dcterms:W3CDTF">2014-06-02T18:14:00Z</dcterms:modified>
</cp:coreProperties>
</file>