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46CC9" w14:textId="77777777" w:rsidR="00DC0614" w:rsidRPr="00F5031E" w:rsidRDefault="00793937" w:rsidP="00DC0614">
      <w:pPr>
        <w:jc w:val="center"/>
        <w:rPr>
          <w:rFonts w:ascii="Times New Roman" w:hAnsi="Times New Roman" w:cs="Times New Roman"/>
          <w:b/>
          <w:bCs/>
          <w:sz w:val="28"/>
          <w:szCs w:val="28"/>
          <w:lang w:val="pt-BR"/>
        </w:rPr>
      </w:pPr>
      <w:r w:rsidRPr="00F5031E">
        <w:rPr>
          <w:rFonts w:ascii="Times New Roman" w:hAnsi="Times New Roman" w:cs="Times New Roman"/>
          <w:b/>
          <w:bCs/>
          <w:sz w:val="28"/>
          <w:szCs w:val="28"/>
          <w:lang w:val="pt-BR"/>
        </w:rPr>
        <w:t>WHAT REMAINS</w:t>
      </w:r>
      <w:r w:rsidR="00F5031E" w:rsidRPr="00F5031E">
        <w:rPr>
          <w:rFonts w:ascii="Times New Roman" w:hAnsi="Times New Roman" w:cs="Times New Roman"/>
          <w:b/>
          <w:bCs/>
          <w:sz w:val="28"/>
          <w:szCs w:val="28"/>
          <w:lang w:val="pt-BR"/>
        </w:rPr>
        <w:t xml:space="preserve">: </w:t>
      </w:r>
      <w:r w:rsidR="00D7662B">
        <w:rPr>
          <w:rFonts w:ascii="Times New Roman" w:hAnsi="Times New Roman" w:cs="Times New Roman"/>
          <w:b/>
          <w:bCs/>
          <w:sz w:val="28"/>
          <w:szCs w:val="28"/>
          <w:lang w:val="pt-BR"/>
        </w:rPr>
        <w:t xml:space="preserve">IMAGEM E </w:t>
      </w:r>
      <w:r w:rsidR="00F5031E" w:rsidRPr="00F5031E">
        <w:rPr>
          <w:rFonts w:ascii="Times New Roman" w:hAnsi="Times New Roman" w:cs="Times New Roman"/>
          <w:b/>
          <w:bCs/>
          <w:sz w:val="28"/>
          <w:szCs w:val="28"/>
          <w:lang w:val="pt-BR"/>
        </w:rPr>
        <w:t>EXPERIÊNCIA DE ATRAVESSAMENTOS NA FOTOGRAFIA DE MÓNICA LOZANO</w:t>
      </w:r>
    </w:p>
    <w:p w14:paraId="185EFAFB" w14:textId="750A78F9" w:rsidR="00606236" w:rsidRPr="007C3507" w:rsidRDefault="00DC0614" w:rsidP="00DC0614">
      <w:pPr>
        <w:spacing w:after="0" w:line="240" w:lineRule="auto"/>
        <w:jc w:val="both"/>
        <w:rPr>
          <w:rFonts w:ascii="Times New Roman" w:hAnsi="Times New Roman" w:cs="Times New Roman"/>
          <w:sz w:val="24"/>
          <w:szCs w:val="24"/>
          <w:lang w:val="pt-BR"/>
        </w:rPr>
      </w:pPr>
      <w:r w:rsidRPr="00E4430C">
        <w:rPr>
          <w:rFonts w:ascii="Times New Roman" w:hAnsi="Times New Roman" w:cs="Times New Roman"/>
          <w:b/>
          <w:bCs/>
          <w:sz w:val="24"/>
          <w:szCs w:val="24"/>
          <w:lang w:val="pt-BR"/>
        </w:rPr>
        <w:t>Resumo:</w:t>
      </w:r>
      <w:r w:rsidRPr="00606236">
        <w:rPr>
          <w:rFonts w:ascii="Times New Roman" w:hAnsi="Times New Roman" w:cs="Times New Roman"/>
          <w:sz w:val="24"/>
          <w:szCs w:val="24"/>
          <w:lang w:val="pt-BR"/>
        </w:rPr>
        <w:t xml:space="preserve"> </w:t>
      </w:r>
      <w:r w:rsidR="00606236" w:rsidRPr="00606236">
        <w:rPr>
          <w:rFonts w:ascii="Times New Roman" w:hAnsi="Times New Roman" w:cs="Times New Roman"/>
          <w:sz w:val="24"/>
          <w:szCs w:val="24"/>
          <w:lang w:val="pt-BR"/>
        </w:rPr>
        <w:t>O</w:t>
      </w:r>
      <w:r w:rsidR="000C1D10" w:rsidRPr="00606236">
        <w:rPr>
          <w:rFonts w:ascii="Times New Roman" w:hAnsi="Times New Roman" w:cs="Times New Roman"/>
          <w:sz w:val="24"/>
          <w:szCs w:val="24"/>
          <w:lang w:val="pt-BR"/>
        </w:rPr>
        <w:t xml:space="preserve"> texto </w:t>
      </w:r>
      <w:r w:rsidR="00A475FC">
        <w:rPr>
          <w:rFonts w:ascii="Times New Roman" w:hAnsi="Times New Roman" w:cs="Times New Roman"/>
          <w:sz w:val="24"/>
          <w:szCs w:val="24"/>
          <w:lang w:val="pt-BR"/>
        </w:rPr>
        <w:t xml:space="preserve">reflete sobre </w:t>
      </w:r>
      <w:r w:rsidR="000C1D10" w:rsidRPr="00606236">
        <w:rPr>
          <w:rFonts w:ascii="Times New Roman" w:hAnsi="Times New Roman" w:cs="Times New Roman"/>
          <w:sz w:val="24"/>
          <w:szCs w:val="24"/>
          <w:lang w:val="pt-BR"/>
        </w:rPr>
        <w:t>como o trabalho da artista</w:t>
      </w:r>
      <w:r w:rsidR="00606236" w:rsidRPr="00606236">
        <w:rPr>
          <w:rFonts w:ascii="Times New Roman" w:hAnsi="Times New Roman" w:cs="Times New Roman"/>
          <w:sz w:val="24"/>
          <w:szCs w:val="24"/>
          <w:lang w:val="pt-BR"/>
        </w:rPr>
        <w:t xml:space="preserve"> visual</w:t>
      </w:r>
      <w:r w:rsidR="000C1D10" w:rsidRPr="00606236">
        <w:rPr>
          <w:rFonts w:ascii="Times New Roman" w:hAnsi="Times New Roman" w:cs="Times New Roman"/>
          <w:sz w:val="24"/>
          <w:szCs w:val="24"/>
          <w:lang w:val="pt-BR"/>
        </w:rPr>
        <w:t xml:space="preserve"> Mónica Lozano contrasta com os modelos de </w:t>
      </w:r>
      <w:r w:rsidR="00AE096D" w:rsidRPr="00606236">
        <w:rPr>
          <w:rFonts w:ascii="Times New Roman" w:hAnsi="Times New Roman" w:cs="Times New Roman"/>
          <w:sz w:val="24"/>
          <w:szCs w:val="24"/>
          <w:lang w:val="pt-BR"/>
        </w:rPr>
        <w:t>representação oficial,</w:t>
      </w:r>
      <w:r w:rsidR="000C1D10" w:rsidRPr="00606236">
        <w:rPr>
          <w:rFonts w:ascii="Times New Roman" w:hAnsi="Times New Roman" w:cs="Times New Roman"/>
          <w:sz w:val="24"/>
          <w:szCs w:val="24"/>
          <w:lang w:val="pt-BR"/>
        </w:rPr>
        <w:t xml:space="preserve"> de caráter</w:t>
      </w:r>
      <w:r w:rsidR="00AE096D" w:rsidRPr="00606236">
        <w:rPr>
          <w:rFonts w:ascii="Times New Roman" w:hAnsi="Times New Roman" w:cs="Times New Roman"/>
          <w:sz w:val="24"/>
          <w:szCs w:val="24"/>
          <w:lang w:val="pt-BR"/>
        </w:rPr>
        <w:t xml:space="preserve"> informativo e jornalístico,</w:t>
      </w:r>
      <w:r w:rsidR="000C1D10" w:rsidRPr="00606236">
        <w:rPr>
          <w:rFonts w:ascii="Times New Roman" w:hAnsi="Times New Roman" w:cs="Times New Roman"/>
          <w:sz w:val="24"/>
          <w:szCs w:val="24"/>
          <w:lang w:val="pt-BR"/>
        </w:rPr>
        <w:t xml:space="preserve"> sobre mulheres migrantes. </w:t>
      </w:r>
      <w:r w:rsidR="00606236" w:rsidRPr="00606236">
        <w:rPr>
          <w:rFonts w:ascii="Times New Roman" w:hAnsi="Times New Roman" w:cs="Times New Roman"/>
          <w:sz w:val="24"/>
          <w:szCs w:val="24"/>
          <w:lang w:val="pt-BR"/>
        </w:rPr>
        <w:t>A análise</w:t>
      </w:r>
      <w:r w:rsidR="000C1D10" w:rsidRPr="00606236">
        <w:rPr>
          <w:rFonts w:ascii="Times New Roman" w:hAnsi="Times New Roman" w:cs="Times New Roman"/>
          <w:sz w:val="24"/>
          <w:szCs w:val="24"/>
          <w:lang w:val="pt-BR"/>
        </w:rPr>
        <w:t xml:space="preserve"> </w:t>
      </w:r>
      <w:r w:rsidR="007C3507">
        <w:rPr>
          <w:rFonts w:ascii="Times New Roman" w:hAnsi="Times New Roman" w:cs="Times New Roman"/>
          <w:sz w:val="24"/>
          <w:szCs w:val="24"/>
          <w:lang w:val="pt-BR"/>
        </w:rPr>
        <w:t xml:space="preserve">observa </w:t>
      </w:r>
      <w:r w:rsidR="000C1D10" w:rsidRPr="00606236">
        <w:rPr>
          <w:rFonts w:ascii="Times New Roman" w:hAnsi="Times New Roman" w:cs="Times New Roman"/>
          <w:sz w:val="24"/>
          <w:szCs w:val="24"/>
          <w:lang w:val="pt-BR"/>
        </w:rPr>
        <w:t xml:space="preserve">a série </w:t>
      </w:r>
      <w:proofErr w:type="spellStart"/>
      <w:r w:rsidR="000C1D10" w:rsidRPr="00606236">
        <w:rPr>
          <w:rFonts w:ascii="Times New Roman" w:hAnsi="Times New Roman" w:cs="Times New Roman"/>
          <w:i/>
          <w:iCs/>
          <w:sz w:val="24"/>
          <w:szCs w:val="24"/>
          <w:lang w:val="pt-BR"/>
        </w:rPr>
        <w:t>What</w:t>
      </w:r>
      <w:proofErr w:type="spellEnd"/>
      <w:r w:rsidR="000C1D10" w:rsidRPr="00606236">
        <w:rPr>
          <w:rFonts w:ascii="Times New Roman" w:hAnsi="Times New Roman" w:cs="Times New Roman"/>
          <w:i/>
          <w:iCs/>
          <w:sz w:val="24"/>
          <w:szCs w:val="24"/>
          <w:lang w:val="pt-BR"/>
        </w:rPr>
        <w:t xml:space="preserve"> </w:t>
      </w:r>
      <w:proofErr w:type="spellStart"/>
      <w:r w:rsidR="000C1D10" w:rsidRPr="00606236">
        <w:rPr>
          <w:rFonts w:ascii="Times New Roman" w:hAnsi="Times New Roman" w:cs="Times New Roman"/>
          <w:i/>
          <w:iCs/>
          <w:sz w:val="24"/>
          <w:szCs w:val="24"/>
          <w:lang w:val="pt-BR"/>
        </w:rPr>
        <w:t>remains</w:t>
      </w:r>
      <w:proofErr w:type="spellEnd"/>
      <w:r w:rsidR="000C1D10" w:rsidRPr="00606236">
        <w:rPr>
          <w:rFonts w:ascii="Times New Roman" w:hAnsi="Times New Roman" w:cs="Times New Roman"/>
          <w:sz w:val="24"/>
          <w:szCs w:val="24"/>
          <w:lang w:val="pt-BR"/>
        </w:rPr>
        <w:t xml:space="preserve">, realizada na fronteira </w:t>
      </w:r>
      <w:r w:rsidR="00606236" w:rsidRPr="00606236">
        <w:rPr>
          <w:rFonts w:ascii="Times New Roman" w:hAnsi="Times New Roman" w:cs="Times New Roman"/>
          <w:sz w:val="24"/>
          <w:szCs w:val="24"/>
          <w:lang w:val="pt-BR"/>
        </w:rPr>
        <w:t>do</w:t>
      </w:r>
      <w:r w:rsidR="000C1D10" w:rsidRPr="00606236">
        <w:rPr>
          <w:rFonts w:ascii="Times New Roman" w:hAnsi="Times New Roman" w:cs="Times New Roman"/>
          <w:sz w:val="24"/>
          <w:szCs w:val="24"/>
          <w:lang w:val="pt-BR"/>
        </w:rPr>
        <w:t xml:space="preserve"> México e Estados Unidos, entre 2019 e 2020. Através dos restos de pertences pessoais </w:t>
      </w:r>
      <w:r w:rsidR="00606236" w:rsidRPr="00606236">
        <w:rPr>
          <w:rFonts w:ascii="Times New Roman" w:hAnsi="Times New Roman" w:cs="Times New Roman"/>
          <w:sz w:val="24"/>
          <w:szCs w:val="24"/>
          <w:lang w:val="pt-BR"/>
        </w:rPr>
        <w:t>abandonados pelas</w:t>
      </w:r>
      <w:r w:rsidR="000C1D10" w:rsidRPr="00606236">
        <w:rPr>
          <w:rFonts w:ascii="Times New Roman" w:hAnsi="Times New Roman" w:cs="Times New Roman"/>
          <w:sz w:val="24"/>
          <w:szCs w:val="24"/>
          <w:lang w:val="pt-BR"/>
        </w:rPr>
        <w:t xml:space="preserve"> mulheres</w:t>
      </w:r>
      <w:r w:rsidR="00606236" w:rsidRPr="00606236">
        <w:rPr>
          <w:rFonts w:ascii="Times New Roman" w:hAnsi="Times New Roman" w:cs="Times New Roman"/>
          <w:sz w:val="24"/>
          <w:szCs w:val="24"/>
          <w:lang w:val="pt-BR"/>
        </w:rPr>
        <w:t xml:space="preserve"> e jovens</w:t>
      </w:r>
      <w:r w:rsidR="000C1D10" w:rsidRPr="00606236">
        <w:rPr>
          <w:rFonts w:ascii="Times New Roman" w:hAnsi="Times New Roman" w:cs="Times New Roman"/>
          <w:sz w:val="24"/>
          <w:szCs w:val="24"/>
          <w:lang w:val="pt-BR"/>
        </w:rPr>
        <w:t xml:space="preserve"> migrantes a artista</w:t>
      </w:r>
      <w:r w:rsidR="00AE096D" w:rsidRPr="00606236">
        <w:rPr>
          <w:rFonts w:ascii="Times New Roman" w:hAnsi="Times New Roman" w:cs="Times New Roman"/>
          <w:sz w:val="24"/>
          <w:szCs w:val="24"/>
          <w:lang w:val="pt-BR"/>
        </w:rPr>
        <w:t xml:space="preserve"> comp</w:t>
      </w:r>
      <w:r w:rsidR="000C1D10" w:rsidRPr="00606236">
        <w:rPr>
          <w:rFonts w:ascii="Times New Roman" w:hAnsi="Times New Roman" w:cs="Times New Roman"/>
          <w:sz w:val="24"/>
          <w:szCs w:val="24"/>
          <w:lang w:val="pt-BR"/>
        </w:rPr>
        <w:t>õe</w:t>
      </w:r>
      <w:r w:rsidR="00AE096D" w:rsidRPr="00606236">
        <w:rPr>
          <w:rFonts w:ascii="Times New Roman" w:hAnsi="Times New Roman" w:cs="Times New Roman"/>
          <w:sz w:val="24"/>
          <w:szCs w:val="24"/>
          <w:lang w:val="pt-BR"/>
        </w:rPr>
        <w:t xml:space="preserve"> uma visualidade poética que convida o espectador a recontar</w:t>
      </w:r>
      <w:r w:rsidR="000C1D10" w:rsidRPr="00606236">
        <w:rPr>
          <w:rFonts w:ascii="Times New Roman" w:hAnsi="Times New Roman" w:cs="Times New Roman"/>
          <w:sz w:val="24"/>
          <w:szCs w:val="24"/>
          <w:lang w:val="pt-BR"/>
        </w:rPr>
        <w:t xml:space="preserve"> e fabular vidas e histórias. </w:t>
      </w:r>
    </w:p>
    <w:p w14:paraId="6116EBC8" w14:textId="06C6569D" w:rsidR="00DC0614" w:rsidRPr="007C3507" w:rsidRDefault="00DC0614" w:rsidP="00DC0614">
      <w:pPr>
        <w:spacing w:after="0" w:line="240" w:lineRule="auto"/>
        <w:jc w:val="both"/>
        <w:rPr>
          <w:rFonts w:ascii="Times New Roman" w:hAnsi="Times New Roman" w:cs="Times New Roman"/>
          <w:sz w:val="24"/>
          <w:szCs w:val="24"/>
        </w:rPr>
      </w:pPr>
      <w:r w:rsidRPr="00E472DF">
        <w:rPr>
          <w:rFonts w:ascii="Times New Roman" w:hAnsi="Times New Roman" w:cs="Times New Roman"/>
          <w:b/>
          <w:bCs/>
          <w:sz w:val="24"/>
          <w:szCs w:val="24"/>
          <w:lang w:val="pt-BR"/>
        </w:rPr>
        <w:t>Palavras-chave</w:t>
      </w:r>
      <w:r w:rsidRPr="00E472DF">
        <w:rPr>
          <w:rFonts w:ascii="Times New Roman" w:hAnsi="Times New Roman" w:cs="Times New Roman"/>
          <w:sz w:val="24"/>
          <w:szCs w:val="24"/>
          <w:lang w:val="pt-BR"/>
        </w:rPr>
        <w:t xml:space="preserve">: </w:t>
      </w:r>
      <w:r w:rsidR="00FF599D" w:rsidRPr="00E472DF">
        <w:rPr>
          <w:rFonts w:ascii="Times New Roman" w:hAnsi="Times New Roman" w:cs="Times New Roman"/>
          <w:sz w:val="24"/>
          <w:szCs w:val="24"/>
          <w:lang w:val="pt-BR"/>
        </w:rPr>
        <w:t xml:space="preserve">Estética. Fotografia. Gênero. </w:t>
      </w:r>
      <w:proofErr w:type="spellStart"/>
      <w:r w:rsidR="00FF599D" w:rsidRPr="007C3507">
        <w:rPr>
          <w:rFonts w:ascii="Times New Roman" w:hAnsi="Times New Roman" w:cs="Times New Roman"/>
          <w:sz w:val="24"/>
          <w:szCs w:val="24"/>
        </w:rPr>
        <w:t>Migrante</w:t>
      </w:r>
      <w:proofErr w:type="spellEnd"/>
      <w:r w:rsidR="00FF599D" w:rsidRPr="007C3507">
        <w:rPr>
          <w:rFonts w:ascii="Times New Roman" w:hAnsi="Times New Roman" w:cs="Times New Roman"/>
          <w:sz w:val="24"/>
          <w:szCs w:val="24"/>
        </w:rPr>
        <w:t xml:space="preserve">. </w:t>
      </w:r>
      <w:r w:rsidR="00326E3A" w:rsidRPr="007C3507">
        <w:rPr>
          <w:rFonts w:ascii="Times New Roman" w:hAnsi="Times New Roman" w:cs="Times New Roman"/>
          <w:sz w:val="24"/>
          <w:szCs w:val="24"/>
        </w:rPr>
        <w:t>América Latina.</w:t>
      </w:r>
      <w:r w:rsidR="00FF599D" w:rsidRPr="007C3507">
        <w:rPr>
          <w:rFonts w:ascii="Times New Roman" w:hAnsi="Times New Roman" w:cs="Times New Roman"/>
          <w:sz w:val="24"/>
          <w:szCs w:val="24"/>
        </w:rPr>
        <w:t xml:space="preserve"> </w:t>
      </w:r>
    </w:p>
    <w:p w14:paraId="47604414" w14:textId="77777777" w:rsidR="00DC0614" w:rsidRPr="007C3507" w:rsidRDefault="00DC0614" w:rsidP="00DC0614">
      <w:pPr>
        <w:spacing w:after="0" w:line="240" w:lineRule="auto"/>
        <w:jc w:val="both"/>
        <w:rPr>
          <w:rFonts w:ascii="Times New Roman" w:hAnsi="Times New Roman" w:cs="Times New Roman"/>
          <w:color w:val="FF0000"/>
          <w:sz w:val="24"/>
          <w:szCs w:val="24"/>
        </w:rPr>
      </w:pPr>
    </w:p>
    <w:p w14:paraId="532086BC" w14:textId="018E5EAC" w:rsidR="00DC0614" w:rsidRPr="00E4430C" w:rsidRDefault="00DC0614" w:rsidP="00DC0614">
      <w:pPr>
        <w:spacing w:after="0" w:line="240" w:lineRule="auto"/>
        <w:jc w:val="both"/>
        <w:rPr>
          <w:rFonts w:ascii="Times New Roman" w:hAnsi="Times New Roman" w:cs="Times New Roman"/>
          <w:sz w:val="24"/>
          <w:szCs w:val="24"/>
        </w:rPr>
      </w:pPr>
      <w:r w:rsidRPr="00E4430C">
        <w:rPr>
          <w:rFonts w:ascii="Times New Roman" w:hAnsi="Times New Roman" w:cs="Times New Roman"/>
          <w:b/>
          <w:bCs/>
          <w:sz w:val="24"/>
          <w:szCs w:val="24"/>
        </w:rPr>
        <w:t>Abstract:</w:t>
      </w:r>
      <w:r w:rsidR="003870FD" w:rsidRPr="00E4430C">
        <w:rPr>
          <w:rFonts w:ascii="Times New Roman" w:hAnsi="Times New Roman" w:cs="Times New Roman"/>
          <w:sz w:val="24"/>
          <w:szCs w:val="24"/>
        </w:rPr>
        <w:t xml:space="preserve"> This text reflects </w:t>
      </w:r>
      <w:r w:rsidR="000B1297" w:rsidRPr="00E4430C">
        <w:rPr>
          <w:rFonts w:ascii="Times New Roman" w:hAnsi="Times New Roman" w:cs="Times New Roman"/>
          <w:sz w:val="24"/>
          <w:szCs w:val="24"/>
        </w:rPr>
        <w:t>how the work of visual artist Mónica Lozano contrasts official representation models, informative and journalistic, about migrant women. The analysis is based on the series What remains carried out on the border between Mexico and United States, in 2019 and 2020. Through remains of personal belongs abandoned by women and young migrants, the artist composes a poetic visuality that invites the viewer to recount</w:t>
      </w:r>
      <w:r w:rsidR="00F7647F" w:rsidRPr="00E4430C">
        <w:rPr>
          <w:rFonts w:ascii="Times New Roman" w:hAnsi="Times New Roman" w:cs="Times New Roman"/>
          <w:sz w:val="24"/>
          <w:szCs w:val="24"/>
        </w:rPr>
        <w:t xml:space="preserve"> lives and stories.</w:t>
      </w:r>
      <w:r w:rsidR="000B1297" w:rsidRPr="00E4430C">
        <w:rPr>
          <w:rFonts w:ascii="Times New Roman" w:hAnsi="Times New Roman" w:cs="Times New Roman"/>
          <w:sz w:val="24"/>
          <w:szCs w:val="24"/>
        </w:rPr>
        <w:t xml:space="preserve">    </w:t>
      </w:r>
      <w:r w:rsidR="003870FD" w:rsidRPr="00E4430C">
        <w:rPr>
          <w:rFonts w:ascii="Times New Roman" w:hAnsi="Times New Roman" w:cs="Times New Roman"/>
          <w:sz w:val="24"/>
          <w:szCs w:val="24"/>
        </w:rPr>
        <w:t xml:space="preserve">  </w:t>
      </w:r>
    </w:p>
    <w:p w14:paraId="21DDC17A" w14:textId="7E5FE037" w:rsidR="00DC0614" w:rsidRDefault="00DC0614" w:rsidP="00DC0614">
      <w:pPr>
        <w:spacing w:after="0" w:line="240" w:lineRule="auto"/>
        <w:jc w:val="both"/>
        <w:rPr>
          <w:rFonts w:ascii="Times New Roman" w:hAnsi="Times New Roman" w:cs="Times New Roman"/>
          <w:sz w:val="24"/>
          <w:szCs w:val="24"/>
          <w:lang w:val="pt-BR"/>
        </w:rPr>
      </w:pPr>
      <w:r w:rsidRPr="00E472DF">
        <w:rPr>
          <w:rFonts w:ascii="Times New Roman" w:hAnsi="Times New Roman" w:cs="Times New Roman"/>
          <w:b/>
          <w:bCs/>
          <w:sz w:val="24"/>
          <w:szCs w:val="24"/>
        </w:rPr>
        <w:t>Keywords:</w:t>
      </w:r>
      <w:r w:rsidR="00FF599D" w:rsidRPr="00E472DF">
        <w:rPr>
          <w:rFonts w:ascii="Times New Roman" w:hAnsi="Times New Roman" w:cs="Times New Roman"/>
          <w:b/>
          <w:bCs/>
          <w:sz w:val="24"/>
          <w:szCs w:val="24"/>
        </w:rPr>
        <w:t xml:space="preserve"> </w:t>
      </w:r>
      <w:r w:rsidR="00FF599D" w:rsidRPr="00E472DF">
        <w:rPr>
          <w:rFonts w:ascii="Times New Roman" w:hAnsi="Times New Roman" w:cs="Times New Roman"/>
          <w:sz w:val="24"/>
          <w:szCs w:val="24"/>
        </w:rPr>
        <w:t>Aesthetics. Photography. Gender. Migrant.</w:t>
      </w:r>
      <w:r w:rsidR="00326E3A">
        <w:rPr>
          <w:rFonts w:ascii="Times New Roman" w:hAnsi="Times New Roman" w:cs="Times New Roman"/>
          <w:sz w:val="24"/>
          <w:szCs w:val="24"/>
        </w:rPr>
        <w:t xml:space="preserve"> </w:t>
      </w:r>
      <w:proofErr w:type="spellStart"/>
      <w:r w:rsidR="00326E3A" w:rsidRPr="007C3507">
        <w:rPr>
          <w:rFonts w:ascii="Times New Roman" w:hAnsi="Times New Roman" w:cs="Times New Roman"/>
          <w:sz w:val="24"/>
          <w:szCs w:val="24"/>
          <w:lang w:val="pt-BR"/>
        </w:rPr>
        <w:t>Latin</w:t>
      </w:r>
      <w:proofErr w:type="spellEnd"/>
      <w:r w:rsidR="00326E3A" w:rsidRPr="007C3507">
        <w:rPr>
          <w:rFonts w:ascii="Times New Roman" w:hAnsi="Times New Roman" w:cs="Times New Roman"/>
          <w:sz w:val="24"/>
          <w:szCs w:val="24"/>
          <w:lang w:val="pt-BR"/>
        </w:rPr>
        <w:t xml:space="preserve"> </w:t>
      </w:r>
      <w:proofErr w:type="spellStart"/>
      <w:r w:rsidR="00326E3A" w:rsidRPr="007C3507">
        <w:rPr>
          <w:rFonts w:ascii="Times New Roman" w:hAnsi="Times New Roman" w:cs="Times New Roman"/>
          <w:sz w:val="24"/>
          <w:szCs w:val="24"/>
          <w:lang w:val="pt-BR"/>
        </w:rPr>
        <w:t>America</w:t>
      </w:r>
      <w:proofErr w:type="spellEnd"/>
      <w:r w:rsidR="00326E3A" w:rsidRPr="007C3507">
        <w:rPr>
          <w:rFonts w:ascii="Times New Roman" w:hAnsi="Times New Roman" w:cs="Times New Roman"/>
          <w:sz w:val="24"/>
          <w:szCs w:val="24"/>
          <w:lang w:val="pt-BR"/>
        </w:rPr>
        <w:t>.</w:t>
      </w:r>
    </w:p>
    <w:p w14:paraId="3F298B60" w14:textId="0AC58DD5" w:rsidR="007C3507" w:rsidRDefault="007C3507" w:rsidP="00DC0614">
      <w:pPr>
        <w:spacing w:after="0" w:line="240" w:lineRule="auto"/>
        <w:jc w:val="both"/>
        <w:rPr>
          <w:rFonts w:ascii="Times New Roman" w:hAnsi="Times New Roman" w:cs="Times New Roman"/>
          <w:sz w:val="24"/>
          <w:szCs w:val="24"/>
          <w:lang w:val="pt-BR"/>
        </w:rPr>
      </w:pPr>
    </w:p>
    <w:p w14:paraId="57DED6A8" w14:textId="2DCFEBA8" w:rsidR="007C3507" w:rsidRDefault="007C3507" w:rsidP="00DC0614">
      <w:pPr>
        <w:spacing w:after="0" w:line="240" w:lineRule="auto"/>
        <w:jc w:val="both"/>
        <w:rPr>
          <w:rFonts w:ascii="Times New Roman" w:hAnsi="Times New Roman" w:cs="Times New Roman"/>
          <w:sz w:val="24"/>
          <w:szCs w:val="24"/>
          <w:lang w:val="pt-BR"/>
        </w:rPr>
      </w:pPr>
      <w:proofErr w:type="spellStart"/>
      <w:r>
        <w:rPr>
          <w:rFonts w:ascii="Times New Roman" w:hAnsi="Times New Roman" w:cs="Times New Roman"/>
          <w:sz w:val="24"/>
          <w:szCs w:val="24"/>
          <w:lang w:val="pt-BR"/>
        </w:rPr>
        <w:t>Resumen</w:t>
      </w:r>
      <w:proofErr w:type="spellEnd"/>
      <w:r>
        <w:rPr>
          <w:rFonts w:ascii="Times New Roman" w:hAnsi="Times New Roman" w:cs="Times New Roman"/>
          <w:sz w:val="24"/>
          <w:szCs w:val="24"/>
          <w:lang w:val="pt-BR"/>
        </w:rPr>
        <w:t xml:space="preserve">: El texto </w:t>
      </w:r>
      <w:proofErr w:type="spellStart"/>
      <w:r>
        <w:rPr>
          <w:rFonts w:ascii="Times New Roman" w:hAnsi="Times New Roman" w:cs="Times New Roman"/>
          <w:sz w:val="24"/>
          <w:szCs w:val="24"/>
          <w:lang w:val="pt-BR"/>
        </w:rPr>
        <w:t>refleja</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cómo</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la</w:t>
      </w:r>
      <w:proofErr w:type="spellEnd"/>
      <w:r>
        <w:rPr>
          <w:rFonts w:ascii="Times New Roman" w:hAnsi="Times New Roman" w:cs="Times New Roman"/>
          <w:sz w:val="24"/>
          <w:szCs w:val="24"/>
          <w:lang w:val="pt-BR"/>
        </w:rPr>
        <w:t xml:space="preserve"> obra de </w:t>
      </w:r>
      <w:proofErr w:type="spellStart"/>
      <w:r>
        <w:rPr>
          <w:rFonts w:ascii="Times New Roman" w:hAnsi="Times New Roman" w:cs="Times New Roman"/>
          <w:sz w:val="24"/>
          <w:szCs w:val="24"/>
          <w:lang w:val="pt-BR"/>
        </w:rPr>
        <w:t>la</w:t>
      </w:r>
      <w:proofErr w:type="spellEnd"/>
      <w:r>
        <w:rPr>
          <w:rFonts w:ascii="Times New Roman" w:hAnsi="Times New Roman" w:cs="Times New Roman"/>
          <w:sz w:val="24"/>
          <w:szCs w:val="24"/>
          <w:lang w:val="pt-BR"/>
        </w:rPr>
        <w:t xml:space="preserve"> artista Mónica Lozano contrasta </w:t>
      </w:r>
      <w:proofErr w:type="spellStart"/>
      <w:r>
        <w:rPr>
          <w:rFonts w:ascii="Times New Roman" w:hAnsi="Times New Roman" w:cs="Times New Roman"/>
          <w:sz w:val="24"/>
          <w:szCs w:val="24"/>
          <w:lang w:val="pt-BR"/>
        </w:rPr>
        <w:t>con</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los</w:t>
      </w:r>
      <w:proofErr w:type="spellEnd"/>
      <w:r>
        <w:rPr>
          <w:rFonts w:ascii="Times New Roman" w:hAnsi="Times New Roman" w:cs="Times New Roman"/>
          <w:sz w:val="24"/>
          <w:szCs w:val="24"/>
          <w:lang w:val="pt-BR"/>
        </w:rPr>
        <w:t xml:space="preserve"> modelos de </w:t>
      </w:r>
      <w:proofErr w:type="spellStart"/>
      <w:r>
        <w:rPr>
          <w:rFonts w:ascii="Times New Roman" w:hAnsi="Times New Roman" w:cs="Times New Roman"/>
          <w:sz w:val="24"/>
          <w:szCs w:val="24"/>
          <w:lang w:val="pt-BR"/>
        </w:rPr>
        <w:t>representación</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oficiales</w:t>
      </w:r>
      <w:proofErr w:type="spellEnd"/>
      <w:r>
        <w:rPr>
          <w:rFonts w:ascii="Times New Roman" w:hAnsi="Times New Roman" w:cs="Times New Roman"/>
          <w:sz w:val="24"/>
          <w:szCs w:val="24"/>
          <w:lang w:val="pt-BR"/>
        </w:rPr>
        <w:t xml:space="preserve">, informativo y </w:t>
      </w:r>
      <w:proofErr w:type="spellStart"/>
      <w:r>
        <w:rPr>
          <w:rFonts w:ascii="Times New Roman" w:hAnsi="Times New Roman" w:cs="Times New Roman"/>
          <w:sz w:val="24"/>
          <w:szCs w:val="24"/>
          <w:lang w:val="pt-BR"/>
        </w:rPr>
        <w:t>periodístico</w:t>
      </w:r>
      <w:proofErr w:type="spellEnd"/>
      <w:r>
        <w:rPr>
          <w:rFonts w:ascii="Times New Roman" w:hAnsi="Times New Roman" w:cs="Times New Roman"/>
          <w:sz w:val="24"/>
          <w:szCs w:val="24"/>
          <w:lang w:val="pt-BR"/>
        </w:rPr>
        <w:t xml:space="preserve">, sobre </w:t>
      </w:r>
      <w:proofErr w:type="spellStart"/>
      <w:r>
        <w:rPr>
          <w:rFonts w:ascii="Times New Roman" w:hAnsi="Times New Roman" w:cs="Times New Roman"/>
          <w:sz w:val="24"/>
          <w:szCs w:val="24"/>
          <w:lang w:val="pt-BR"/>
        </w:rPr>
        <w:t>las</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mujeres</w:t>
      </w:r>
      <w:proofErr w:type="spellEnd"/>
      <w:r>
        <w:rPr>
          <w:rFonts w:ascii="Times New Roman" w:hAnsi="Times New Roman" w:cs="Times New Roman"/>
          <w:sz w:val="24"/>
          <w:szCs w:val="24"/>
          <w:lang w:val="pt-BR"/>
        </w:rPr>
        <w:t xml:space="preserve"> migrantes. El </w:t>
      </w:r>
      <w:proofErr w:type="spellStart"/>
      <w:r>
        <w:rPr>
          <w:rFonts w:ascii="Times New Roman" w:hAnsi="Times New Roman" w:cs="Times New Roman"/>
          <w:sz w:val="24"/>
          <w:szCs w:val="24"/>
          <w:lang w:val="pt-BR"/>
        </w:rPr>
        <w:t>análisis</w:t>
      </w:r>
      <w:proofErr w:type="spellEnd"/>
      <w:r>
        <w:rPr>
          <w:rFonts w:ascii="Times New Roman" w:hAnsi="Times New Roman" w:cs="Times New Roman"/>
          <w:sz w:val="24"/>
          <w:szCs w:val="24"/>
          <w:lang w:val="pt-BR"/>
        </w:rPr>
        <w:t xml:space="preserve"> </w:t>
      </w:r>
      <w:proofErr w:type="gramStart"/>
      <w:r>
        <w:rPr>
          <w:rFonts w:ascii="Times New Roman" w:hAnsi="Times New Roman" w:cs="Times New Roman"/>
          <w:sz w:val="24"/>
          <w:szCs w:val="24"/>
          <w:lang w:val="pt-BR"/>
        </w:rPr>
        <w:t>mira</w:t>
      </w:r>
      <w:proofErr w:type="gram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la</w:t>
      </w:r>
      <w:proofErr w:type="spellEnd"/>
      <w:r>
        <w:rPr>
          <w:rFonts w:ascii="Times New Roman" w:hAnsi="Times New Roman" w:cs="Times New Roman"/>
          <w:sz w:val="24"/>
          <w:szCs w:val="24"/>
          <w:lang w:val="pt-BR"/>
        </w:rPr>
        <w:t xml:space="preserve"> serie </w:t>
      </w:r>
      <w:proofErr w:type="spellStart"/>
      <w:r>
        <w:rPr>
          <w:rFonts w:ascii="Times New Roman" w:hAnsi="Times New Roman" w:cs="Times New Roman"/>
          <w:sz w:val="24"/>
          <w:szCs w:val="24"/>
          <w:lang w:val="pt-BR"/>
        </w:rPr>
        <w:t>What</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remains</w:t>
      </w:r>
      <w:proofErr w:type="spellEnd"/>
      <w:r>
        <w:rPr>
          <w:rFonts w:ascii="Times New Roman" w:hAnsi="Times New Roman" w:cs="Times New Roman"/>
          <w:sz w:val="24"/>
          <w:szCs w:val="24"/>
          <w:lang w:val="pt-BR"/>
        </w:rPr>
        <w:t xml:space="preserve">, realizada </w:t>
      </w:r>
      <w:proofErr w:type="spellStart"/>
      <w:r>
        <w:rPr>
          <w:rFonts w:ascii="Times New Roman" w:hAnsi="Times New Roman" w:cs="Times New Roman"/>
          <w:sz w:val="24"/>
          <w:szCs w:val="24"/>
          <w:lang w:val="pt-BR"/>
        </w:rPr>
        <w:t>en</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la</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frontera</w:t>
      </w:r>
      <w:proofErr w:type="spellEnd"/>
      <w:r>
        <w:rPr>
          <w:rFonts w:ascii="Times New Roman" w:hAnsi="Times New Roman" w:cs="Times New Roman"/>
          <w:sz w:val="24"/>
          <w:szCs w:val="24"/>
          <w:lang w:val="pt-BR"/>
        </w:rPr>
        <w:t xml:space="preserve"> entre México y Estados Unidos, entre 2019 y 2020. A través de </w:t>
      </w:r>
      <w:proofErr w:type="spellStart"/>
      <w:r>
        <w:rPr>
          <w:rFonts w:ascii="Times New Roman" w:hAnsi="Times New Roman" w:cs="Times New Roman"/>
          <w:sz w:val="24"/>
          <w:szCs w:val="24"/>
          <w:lang w:val="pt-BR"/>
        </w:rPr>
        <w:t>los</w:t>
      </w:r>
      <w:proofErr w:type="spellEnd"/>
      <w:r>
        <w:rPr>
          <w:rFonts w:ascii="Times New Roman" w:hAnsi="Times New Roman" w:cs="Times New Roman"/>
          <w:sz w:val="24"/>
          <w:szCs w:val="24"/>
          <w:lang w:val="pt-BR"/>
        </w:rPr>
        <w:t xml:space="preserve"> restos de pertinências </w:t>
      </w:r>
      <w:proofErr w:type="spellStart"/>
      <w:r>
        <w:rPr>
          <w:rFonts w:ascii="Times New Roman" w:hAnsi="Times New Roman" w:cs="Times New Roman"/>
          <w:sz w:val="24"/>
          <w:szCs w:val="24"/>
          <w:lang w:val="pt-BR"/>
        </w:rPr>
        <w:t>personales</w:t>
      </w:r>
      <w:proofErr w:type="spellEnd"/>
      <w:r>
        <w:rPr>
          <w:rFonts w:ascii="Times New Roman" w:hAnsi="Times New Roman" w:cs="Times New Roman"/>
          <w:sz w:val="24"/>
          <w:szCs w:val="24"/>
          <w:lang w:val="pt-BR"/>
        </w:rPr>
        <w:t xml:space="preserve"> abandonadas por </w:t>
      </w:r>
      <w:proofErr w:type="spellStart"/>
      <w:r>
        <w:rPr>
          <w:rFonts w:ascii="Times New Roman" w:hAnsi="Times New Roman" w:cs="Times New Roman"/>
          <w:sz w:val="24"/>
          <w:szCs w:val="24"/>
          <w:lang w:val="pt-BR"/>
        </w:rPr>
        <w:t>mujeres</w:t>
      </w:r>
      <w:proofErr w:type="spellEnd"/>
      <w:r>
        <w:rPr>
          <w:rFonts w:ascii="Times New Roman" w:hAnsi="Times New Roman" w:cs="Times New Roman"/>
          <w:sz w:val="24"/>
          <w:szCs w:val="24"/>
          <w:lang w:val="pt-BR"/>
        </w:rPr>
        <w:t xml:space="preserve"> y </w:t>
      </w:r>
      <w:proofErr w:type="spellStart"/>
      <w:r>
        <w:rPr>
          <w:rFonts w:ascii="Times New Roman" w:hAnsi="Times New Roman" w:cs="Times New Roman"/>
          <w:sz w:val="24"/>
          <w:szCs w:val="24"/>
          <w:lang w:val="pt-BR"/>
        </w:rPr>
        <w:t>jóvenes</w:t>
      </w:r>
      <w:proofErr w:type="spellEnd"/>
      <w:r>
        <w:rPr>
          <w:rFonts w:ascii="Times New Roman" w:hAnsi="Times New Roman" w:cs="Times New Roman"/>
          <w:sz w:val="24"/>
          <w:szCs w:val="24"/>
          <w:lang w:val="pt-BR"/>
        </w:rPr>
        <w:t xml:space="preserve"> migrantes, </w:t>
      </w:r>
      <w:proofErr w:type="spellStart"/>
      <w:r>
        <w:rPr>
          <w:rFonts w:ascii="Times New Roman" w:hAnsi="Times New Roman" w:cs="Times New Roman"/>
          <w:sz w:val="24"/>
          <w:szCs w:val="24"/>
          <w:lang w:val="pt-BR"/>
        </w:rPr>
        <w:t>la</w:t>
      </w:r>
      <w:proofErr w:type="spellEnd"/>
      <w:r>
        <w:rPr>
          <w:rFonts w:ascii="Times New Roman" w:hAnsi="Times New Roman" w:cs="Times New Roman"/>
          <w:sz w:val="24"/>
          <w:szCs w:val="24"/>
          <w:lang w:val="pt-BR"/>
        </w:rPr>
        <w:t xml:space="preserve"> artista </w:t>
      </w:r>
      <w:proofErr w:type="spellStart"/>
      <w:r>
        <w:rPr>
          <w:rFonts w:ascii="Times New Roman" w:hAnsi="Times New Roman" w:cs="Times New Roman"/>
          <w:sz w:val="24"/>
          <w:szCs w:val="24"/>
          <w:lang w:val="pt-BR"/>
        </w:rPr>
        <w:t>compone</w:t>
      </w:r>
      <w:proofErr w:type="spellEnd"/>
      <w:r>
        <w:rPr>
          <w:rFonts w:ascii="Times New Roman" w:hAnsi="Times New Roman" w:cs="Times New Roman"/>
          <w:sz w:val="24"/>
          <w:szCs w:val="24"/>
          <w:lang w:val="pt-BR"/>
        </w:rPr>
        <w:t xml:space="preserve"> una visualidade poética que </w:t>
      </w:r>
      <w:proofErr w:type="spellStart"/>
      <w:r>
        <w:rPr>
          <w:rFonts w:ascii="Times New Roman" w:hAnsi="Times New Roman" w:cs="Times New Roman"/>
          <w:sz w:val="24"/>
          <w:szCs w:val="24"/>
          <w:lang w:val="pt-BR"/>
        </w:rPr>
        <w:t>inivita</w:t>
      </w:r>
      <w:proofErr w:type="spellEnd"/>
      <w:r>
        <w:rPr>
          <w:rFonts w:ascii="Times New Roman" w:hAnsi="Times New Roman" w:cs="Times New Roman"/>
          <w:sz w:val="24"/>
          <w:szCs w:val="24"/>
          <w:lang w:val="pt-BR"/>
        </w:rPr>
        <w:t xml:space="preserve"> al espectador a relatar vidas y </w:t>
      </w:r>
      <w:proofErr w:type="spellStart"/>
      <w:proofErr w:type="gramStart"/>
      <w:r>
        <w:rPr>
          <w:rFonts w:ascii="Times New Roman" w:hAnsi="Times New Roman" w:cs="Times New Roman"/>
          <w:sz w:val="24"/>
          <w:szCs w:val="24"/>
          <w:lang w:val="pt-BR"/>
        </w:rPr>
        <w:t>historias</w:t>
      </w:r>
      <w:proofErr w:type="spellEnd"/>
      <w:proofErr w:type="gramEnd"/>
      <w:r>
        <w:rPr>
          <w:rFonts w:ascii="Times New Roman" w:hAnsi="Times New Roman" w:cs="Times New Roman"/>
          <w:sz w:val="24"/>
          <w:szCs w:val="24"/>
          <w:lang w:val="pt-BR"/>
        </w:rPr>
        <w:t xml:space="preserve">.   </w:t>
      </w:r>
    </w:p>
    <w:p w14:paraId="1C9067F9" w14:textId="06F03B6A" w:rsidR="00A475FC" w:rsidRPr="00A475FC" w:rsidRDefault="00A475FC" w:rsidP="00DC0614">
      <w:pPr>
        <w:spacing w:after="0" w:line="240" w:lineRule="auto"/>
        <w:jc w:val="both"/>
        <w:rPr>
          <w:rFonts w:ascii="Times New Roman" w:hAnsi="Times New Roman" w:cs="Times New Roman"/>
          <w:sz w:val="24"/>
          <w:szCs w:val="24"/>
          <w:lang w:val="pt-BR"/>
        </w:rPr>
      </w:pPr>
      <w:proofErr w:type="spellStart"/>
      <w:r w:rsidRPr="00A475FC">
        <w:rPr>
          <w:rFonts w:ascii="Times New Roman" w:hAnsi="Times New Roman" w:cs="Times New Roman"/>
          <w:b/>
          <w:bCs/>
          <w:sz w:val="24"/>
          <w:szCs w:val="24"/>
          <w:lang w:val="pt-BR"/>
        </w:rPr>
        <w:t>Palabras</w:t>
      </w:r>
      <w:proofErr w:type="spellEnd"/>
      <w:r w:rsidRPr="00A475FC">
        <w:rPr>
          <w:rFonts w:ascii="Times New Roman" w:hAnsi="Times New Roman" w:cs="Times New Roman"/>
          <w:b/>
          <w:bCs/>
          <w:sz w:val="24"/>
          <w:szCs w:val="24"/>
          <w:lang w:val="pt-BR"/>
        </w:rPr>
        <w:t xml:space="preserve"> clave: </w:t>
      </w:r>
      <w:r w:rsidRPr="00A475FC">
        <w:rPr>
          <w:rFonts w:ascii="Times New Roman" w:hAnsi="Times New Roman" w:cs="Times New Roman"/>
          <w:sz w:val="24"/>
          <w:szCs w:val="24"/>
          <w:lang w:val="pt-BR"/>
        </w:rPr>
        <w:t xml:space="preserve">Estética. </w:t>
      </w:r>
      <w:proofErr w:type="spellStart"/>
      <w:r w:rsidRPr="00A475FC">
        <w:rPr>
          <w:rFonts w:ascii="Times New Roman" w:hAnsi="Times New Roman" w:cs="Times New Roman"/>
          <w:sz w:val="24"/>
          <w:szCs w:val="24"/>
          <w:lang w:val="pt-BR"/>
        </w:rPr>
        <w:t>Fotografía</w:t>
      </w:r>
      <w:proofErr w:type="spellEnd"/>
      <w:r w:rsidRPr="00A475FC">
        <w:rPr>
          <w:rFonts w:ascii="Times New Roman" w:hAnsi="Times New Roman" w:cs="Times New Roman"/>
          <w:sz w:val="24"/>
          <w:szCs w:val="24"/>
          <w:lang w:val="pt-BR"/>
        </w:rPr>
        <w:t xml:space="preserve">. Género. </w:t>
      </w:r>
      <w:proofErr w:type="spellStart"/>
      <w:r w:rsidRPr="00A475FC">
        <w:rPr>
          <w:rFonts w:ascii="Times New Roman" w:hAnsi="Times New Roman" w:cs="Times New Roman"/>
          <w:sz w:val="24"/>
          <w:szCs w:val="24"/>
          <w:lang w:val="pt-BR"/>
        </w:rPr>
        <w:t>Inmigrante</w:t>
      </w:r>
      <w:proofErr w:type="spellEnd"/>
      <w:r w:rsidRPr="00A475FC">
        <w:rPr>
          <w:rFonts w:ascii="Times New Roman" w:hAnsi="Times New Roman" w:cs="Times New Roman"/>
          <w:sz w:val="24"/>
          <w:szCs w:val="24"/>
          <w:lang w:val="pt-BR"/>
        </w:rPr>
        <w:t xml:space="preserve">. América Latina. </w:t>
      </w:r>
    </w:p>
    <w:p w14:paraId="544A7841" w14:textId="77777777" w:rsidR="007C3507" w:rsidRPr="007C3507" w:rsidRDefault="007C3507" w:rsidP="00DC0614">
      <w:pPr>
        <w:spacing w:after="0" w:line="240" w:lineRule="auto"/>
        <w:jc w:val="both"/>
        <w:rPr>
          <w:rFonts w:ascii="Times New Roman" w:hAnsi="Times New Roman" w:cs="Times New Roman"/>
          <w:sz w:val="24"/>
          <w:szCs w:val="24"/>
          <w:lang w:val="pt-BR"/>
        </w:rPr>
      </w:pPr>
    </w:p>
    <w:p w14:paraId="53541D5E" w14:textId="77777777" w:rsidR="00DC0614" w:rsidRPr="007C3507" w:rsidRDefault="00DC0614" w:rsidP="00DC0614">
      <w:pPr>
        <w:jc w:val="both"/>
        <w:rPr>
          <w:rFonts w:ascii="Times New Roman" w:hAnsi="Times New Roman" w:cs="Times New Roman"/>
          <w:sz w:val="24"/>
          <w:szCs w:val="24"/>
          <w:lang w:val="pt-BR"/>
        </w:rPr>
      </w:pPr>
    </w:p>
    <w:p w14:paraId="5CF773E4" w14:textId="77777777" w:rsidR="00DC0614" w:rsidRPr="002D1F83" w:rsidRDefault="00326BE0" w:rsidP="00DC0614">
      <w:pPr>
        <w:jc w:val="both"/>
        <w:rPr>
          <w:rFonts w:ascii="Times New Roman" w:hAnsi="Times New Roman" w:cs="Times New Roman"/>
          <w:b/>
          <w:bCs/>
          <w:sz w:val="24"/>
          <w:szCs w:val="24"/>
          <w:lang w:val="pt-BR"/>
        </w:rPr>
      </w:pPr>
      <w:r w:rsidRPr="002D1F83">
        <w:rPr>
          <w:rFonts w:ascii="Times New Roman" w:hAnsi="Times New Roman" w:cs="Times New Roman"/>
          <w:b/>
          <w:bCs/>
          <w:sz w:val="24"/>
          <w:szCs w:val="24"/>
          <w:lang w:val="pt-BR"/>
        </w:rPr>
        <w:t>Introdução</w:t>
      </w:r>
    </w:p>
    <w:p w14:paraId="1C25DC61" w14:textId="404136F4" w:rsidR="009625E9" w:rsidRDefault="00D87B87" w:rsidP="009625E9">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A primeira parte d</w:t>
      </w:r>
      <w:r w:rsidR="00DC160C">
        <w:rPr>
          <w:rFonts w:ascii="Times New Roman" w:hAnsi="Times New Roman" w:cs="Times New Roman"/>
          <w:sz w:val="24"/>
          <w:szCs w:val="24"/>
          <w:lang w:val="pt-BR"/>
        </w:rPr>
        <w:t>este</w:t>
      </w:r>
      <w:r>
        <w:rPr>
          <w:rFonts w:ascii="Times New Roman" w:hAnsi="Times New Roman" w:cs="Times New Roman"/>
          <w:sz w:val="24"/>
          <w:szCs w:val="24"/>
          <w:lang w:val="pt-BR"/>
        </w:rPr>
        <w:t xml:space="preserve"> texto desenvolve uma reflexão teórica centrada </w:t>
      </w:r>
      <w:r w:rsidR="00F1394C">
        <w:rPr>
          <w:rFonts w:ascii="Times New Roman" w:hAnsi="Times New Roman" w:cs="Times New Roman"/>
          <w:sz w:val="24"/>
          <w:szCs w:val="24"/>
          <w:lang w:val="pt-BR"/>
        </w:rPr>
        <w:t>em</w:t>
      </w:r>
      <w:r>
        <w:rPr>
          <w:rFonts w:ascii="Times New Roman" w:hAnsi="Times New Roman" w:cs="Times New Roman"/>
          <w:sz w:val="24"/>
          <w:szCs w:val="24"/>
          <w:lang w:val="pt-BR"/>
        </w:rPr>
        <w:t xml:space="preserve"> estudos feministas </w:t>
      </w:r>
      <w:r w:rsidR="00F1394C">
        <w:rPr>
          <w:rFonts w:ascii="Times New Roman" w:hAnsi="Times New Roman" w:cs="Times New Roman"/>
          <w:sz w:val="24"/>
          <w:szCs w:val="24"/>
          <w:lang w:val="pt-BR"/>
        </w:rPr>
        <w:t xml:space="preserve">recentes </w:t>
      </w:r>
      <w:r>
        <w:rPr>
          <w:rFonts w:ascii="Times New Roman" w:hAnsi="Times New Roman" w:cs="Times New Roman"/>
          <w:sz w:val="24"/>
          <w:szCs w:val="24"/>
          <w:lang w:val="pt-BR"/>
        </w:rPr>
        <w:t xml:space="preserve">que articulam pesquisas em torno de um fenômeno contemporâneo, </w:t>
      </w:r>
      <w:r w:rsidR="00DC160C">
        <w:rPr>
          <w:rFonts w:ascii="Times New Roman" w:hAnsi="Times New Roman" w:cs="Times New Roman"/>
          <w:sz w:val="24"/>
          <w:szCs w:val="24"/>
          <w:lang w:val="pt-BR"/>
        </w:rPr>
        <w:t>então</w:t>
      </w:r>
      <w:r>
        <w:rPr>
          <w:rFonts w:ascii="Times New Roman" w:hAnsi="Times New Roman" w:cs="Times New Roman"/>
          <w:sz w:val="24"/>
          <w:szCs w:val="24"/>
          <w:lang w:val="pt-BR"/>
        </w:rPr>
        <w:t xml:space="preserve"> denominado, “feminização das migrações”</w:t>
      </w:r>
      <w:r w:rsidR="00DC160C">
        <w:rPr>
          <w:rFonts w:ascii="Times New Roman" w:hAnsi="Times New Roman" w:cs="Times New Roman"/>
          <w:sz w:val="24"/>
          <w:szCs w:val="24"/>
          <w:lang w:val="pt-BR"/>
        </w:rPr>
        <w:t xml:space="preserve"> (PISCITELLI, 2008; FRANÇA, 2012; LISBOA, 2006; MAHLER; PESSAR, 2006)</w:t>
      </w:r>
      <w:r>
        <w:rPr>
          <w:rFonts w:ascii="Times New Roman" w:hAnsi="Times New Roman" w:cs="Times New Roman"/>
          <w:sz w:val="24"/>
          <w:szCs w:val="24"/>
          <w:lang w:val="pt-BR"/>
        </w:rPr>
        <w:t xml:space="preserve">. </w:t>
      </w:r>
      <w:r w:rsidR="009625E9">
        <w:rPr>
          <w:rFonts w:ascii="Times New Roman" w:hAnsi="Times New Roman" w:cs="Times New Roman"/>
          <w:sz w:val="24"/>
          <w:szCs w:val="24"/>
          <w:lang w:val="pt-BR"/>
        </w:rPr>
        <w:t>Estas</w:t>
      </w:r>
      <w:r>
        <w:rPr>
          <w:rFonts w:ascii="Times New Roman" w:hAnsi="Times New Roman" w:cs="Times New Roman"/>
          <w:sz w:val="24"/>
          <w:szCs w:val="24"/>
          <w:lang w:val="pt-BR"/>
        </w:rPr>
        <w:t xml:space="preserve"> </w:t>
      </w:r>
      <w:r w:rsidR="005322EA">
        <w:rPr>
          <w:rFonts w:ascii="Times New Roman" w:hAnsi="Times New Roman" w:cs="Times New Roman"/>
          <w:sz w:val="24"/>
          <w:szCs w:val="24"/>
          <w:lang w:val="pt-BR"/>
        </w:rPr>
        <w:t>pesquisadora</w:t>
      </w:r>
      <w:r w:rsidR="00DC160C">
        <w:rPr>
          <w:rFonts w:ascii="Times New Roman" w:hAnsi="Times New Roman" w:cs="Times New Roman"/>
          <w:sz w:val="24"/>
          <w:szCs w:val="24"/>
          <w:lang w:val="pt-BR"/>
        </w:rPr>
        <w:t>s</w:t>
      </w:r>
      <w:r>
        <w:rPr>
          <w:rFonts w:ascii="Times New Roman" w:hAnsi="Times New Roman" w:cs="Times New Roman"/>
          <w:sz w:val="24"/>
          <w:szCs w:val="24"/>
          <w:lang w:val="pt-BR"/>
        </w:rPr>
        <w:t xml:space="preserve"> discutem que, se de um lado pesquisas e estatísticas têm revelado que as mulheres, em particular, constituem a maioria em grupos e massas que cruzam, ou tentam cruzar, as diversas fronteiras territoriais, muitas vezes justificadas por melhores condições de vida e trabalho, acesso à educação e serviços, fuga das diferentes formas de opressões sociais e políticas, </w:t>
      </w:r>
      <w:r w:rsidR="009625E9">
        <w:rPr>
          <w:rFonts w:ascii="Times New Roman" w:hAnsi="Times New Roman" w:cs="Times New Roman"/>
          <w:sz w:val="24"/>
          <w:szCs w:val="24"/>
          <w:lang w:val="pt-BR"/>
        </w:rPr>
        <w:t>por</w:t>
      </w:r>
      <w:r>
        <w:rPr>
          <w:rFonts w:ascii="Times New Roman" w:hAnsi="Times New Roman" w:cs="Times New Roman"/>
          <w:sz w:val="24"/>
          <w:szCs w:val="24"/>
          <w:lang w:val="pt-BR"/>
        </w:rPr>
        <w:t xml:space="preserve"> outro lado, muitas análises ainda carecem de desenvolvimento crítico acerca de aspectos culturais, estéticos e subjetivos propriamente engendrados na</w:t>
      </w:r>
      <w:r w:rsidR="001E7D37">
        <w:rPr>
          <w:rFonts w:ascii="Times New Roman" w:hAnsi="Times New Roman" w:cs="Times New Roman"/>
          <w:sz w:val="24"/>
          <w:szCs w:val="24"/>
          <w:lang w:val="pt-BR"/>
        </w:rPr>
        <w:t>s</w:t>
      </w:r>
      <w:r>
        <w:rPr>
          <w:rFonts w:ascii="Times New Roman" w:hAnsi="Times New Roman" w:cs="Times New Roman"/>
          <w:sz w:val="24"/>
          <w:szCs w:val="24"/>
          <w:lang w:val="pt-BR"/>
        </w:rPr>
        <w:t xml:space="preserve"> </w:t>
      </w:r>
      <w:r w:rsidR="001E7D37">
        <w:rPr>
          <w:rFonts w:ascii="Times New Roman" w:hAnsi="Times New Roman" w:cs="Times New Roman"/>
          <w:sz w:val="24"/>
          <w:szCs w:val="24"/>
          <w:lang w:val="pt-BR"/>
        </w:rPr>
        <w:t xml:space="preserve">diferentes </w:t>
      </w:r>
      <w:r>
        <w:rPr>
          <w:rFonts w:ascii="Times New Roman" w:hAnsi="Times New Roman" w:cs="Times New Roman"/>
          <w:sz w:val="24"/>
          <w:szCs w:val="24"/>
          <w:lang w:val="pt-BR"/>
        </w:rPr>
        <w:t>experiência</w:t>
      </w:r>
      <w:r w:rsidR="001E7D37">
        <w:rPr>
          <w:rFonts w:ascii="Times New Roman" w:hAnsi="Times New Roman" w:cs="Times New Roman"/>
          <w:sz w:val="24"/>
          <w:szCs w:val="24"/>
          <w:lang w:val="pt-BR"/>
        </w:rPr>
        <w:t>s</w:t>
      </w:r>
      <w:r>
        <w:rPr>
          <w:rFonts w:ascii="Times New Roman" w:hAnsi="Times New Roman" w:cs="Times New Roman"/>
          <w:sz w:val="24"/>
          <w:szCs w:val="24"/>
          <w:lang w:val="pt-BR"/>
        </w:rPr>
        <w:t xml:space="preserve"> de deslocamento</w:t>
      </w:r>
      <w:r w:rsidR="00F1394C">
        <w:rPr>
          <w:rFonts w:ascii="Times New Roman" w:hAnsi="Times New Roman" w:cs="Times New Roman"/>
          <w:sz w:val="24"/>
          <w:szCs w:val="24"/>
          <w:lang w:val="pt-BR"/>
        </w:rPr>
        <w:t xml:space="preserve"> destas mulheres</w:t>
      </w:r>
      <w:r>
        <w:rPr>
          <w:rFonts w:ascii="Times New Roman" w:hAnsi="Times New Roman" w:cs="Times New Roman"/>
          <w:sz w:val="24"/>
          <w:szCs w:val="24"/>
          <w:lang w:val="pt-BR"/>
        </w:rPr>
        <w:t xml:space="preserve">. </w:t>
      </w:r>
    </w:p>
    <w:p w14:paraId="738433F3" w14:textId="72B6EEF8" w:rsidR="009625E9" w:rsidRDefault="001E7D37" w:rsidP="009625E9">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 xml:space="preserve">Grandes portais de </w:t>
      </w:r>
      <w:r w:rsidR="00AE096D">
        <w:rPr>
          <w:rFonts w:ascii="Times New Roman" w:hAnsi="Times New Roman" w:cs="Times New Roman"/>
          <w:sz w:val="24"/>
          <w:szCs w:val="24"/>
          <w:lang w:val="pt-BR"/>
        </w:rPr>
        <w:t>imprensa</w:t>
      </w:r>
      <w:r>
        <w:rPr>
          <w:rFonts w:ascii="Times New Roman" w:hAnsi="Times New Roman" w:cs="Times New Roman"/>
          <w:sz w:val="24"/>
          <w:szCs w:val="24"/>
          <w:lang w:val="pt-BR"/>
        </w:rPr>
        <w:t xml:space="preserve">, agências </w:t>
      </w:r>
      <w:r w:rsidR="00AE096D">
        <w:rPr>
          <w:rFonts w:ascii="Times New Roman" w:hAnsi="Times New Roman" w:cs="Times New Roman"/>
          <w:sz w:val="24"/>
          <w:szCs w:val="24"/>
          <w:lang w:val="pt-BR"/>
        </w:rPr>
        <w:t xml:space="preserve">internacionais de notícias </w:t>
      </w:r>
      <w:r>
        <w:rPr>
          <w:rFonts w:ascii="Times New Roman" w:hAnsi="Times New Roman" w:cs="Times New Roman"/>
          <w:sz w:val="24"/>
          <w:szCs w:val="24"/>
          <w:lang w:val="pt-BR"/>
        </w:rPr>
        <w:t xml:space="preserve">e veículos de mídia divulgam, com frequência, </w:t>
      </w:r>
      <w:r w:rsidR="00D87B87">
        <w:rPr>
          <w:rFonts w:ascii="Times New Roman" w:hAnsi="Times New Roman" w:cs="Times New Roman"/>
          <w:sz w:val="24"/>
          <w:szCs w:val="24"/>
          <w:lang w:val="pt-BR"/>
        </w:rPr>
        <w:t>muitas notícias, fotos, postagens</w:t>
      </w:r>
      <w:r w:rsidR="00E02917">
        <w:rPr>
          <w:rFonts w:ascii="Times New Roman" w:hAnsi="Times New Roman" w:cs="Times New Roman"/>
          <w:sz w:val="24"/>
          <w:szCs w:val="24"/>
          <w:lang w:val="pt-BR"/>
        </w:rPr>
        <w:t>, entre outros materiais</w:t>
      </w:r>
      <w:r w:rsidR="00D87B87">
        <w:rPr>
          <w:rFonts w:ascii="Times New Roman" w:hAnsi="Times New Roman" w:cs="Times New Roman"/>
          <w:sz w:val="24"/>
          <w:szCs w:val="24"/>
          <w:lang w:val="pt-BR"/>
        </w:rPr>
        <w:t xml:space="preserve"> que </w:t>
      </w:r>
      <w:r w:rsidR="00F1394C">
        <w:rPr>
          <w:rFonts w:ascii="Times New Roman" w:hAnsi="Times New Roman" w:cs="Times New Roman"/>
          <w:sz w:val="24"/>
          <w:szCs w:val="24"/>
          <w:lang w:val="pt-BR"/>
        </w:rPr>
        <w:t>ilustram</w:t>
      </w:r>
      <w:r w:rsidR="00D87B87">
        <w:rPr>
          <w:rFonts w:ascii="Times New Roman" w:hAnsi="Times New Roman" w:cs="Times New Roman"/>
          <w:sz w:val="24"/>
          <w:szCs w:val="24"/>
          <w:lang w:val="pt-BR"/>
        </w:rPr>
        <w:t xml:space="preserve"> as</w:t>
      </w:r>
      <w:r w:rsidR="00F1394C">
        <w:rPr>
          <w:rFonts w:ascii="Times New Roman" w:hAnsi="Times New Roman" w:cs="Times New Roman"/>
          <w:sz w:val="24"/>
          <w:szCs w:val="24"/>
          <w:lang w:val="pt-BR"/>
        </w:rPr>
        <w:t xml:space="preserve"> diversas</w:t>
      </w:r>
      <w:r w:rsidR="00D87B87">
        <w:rPr>
          <w:rFonts w:ascii="Times New Roman" w:hAnsi="Times New Roman" w:cs="Times New Roman"/>
          <w:sz w:val="24"/>
          <w:szCs w:val="24"/>
          <w:lang w:val="pt-BR"/>
        </w:rPr>
        <w:t xml:space="preserve"> tentativas de </w:t>
      </w:r>
      <w:r>
        <w:rPr>
          <w:rFonts w:ascii="Times New Roman" w:hAnsi="Times New Roman" w:cs="Times New Roman"/>
          <w:sz w:val="24"/>
          <w:szCs w:val="24"/>
          <w:lang w:val="pt-BR"/>
        </w:rPr>
        <w:t>deslocamento</w:t>
      </w:r>
      <w:r w:rsidR="00F1394C">
        <w:rPr>
          <w:rFonts w:ascii="Times New Roman" w:hAnsi="Times New Roman" w:cs="Times New Roman"/>
          <w:sz w:val="24"/>
          <w:szCs w:val="24"/>
          <w:lang w:val="pt-BR"/>
        </w:rPr>
        <w:t xml:space="preserve"> que estão</w:t>
      </w:r>
      <w:r w:rsidR="00D87B87">
        <w:rPr>
          <w:rFonts w:ascii="Times New Roman" w:hAnsi="Times New Roman" w:cs="Times New Roman"/>
          <w:sz w:val="24"/>
          <w:szCs w:val="24"/>
          <w:lang w:val="pt-BR"/>
        </w:rPr>
        <w:t xml:space="preserve"> enquadradas, em geral, </w:t>
      </w:r>
      <w:r w:rsidR="00F1394C">
        <w:rPr>
          <w:rFonts w:ascii="Times New Roman" w:hAnsi="Times New Roman" w:cs="Times New Roman"/>
          <w:sz w:val="24"/>
          <w:szCs w:val="24"/>
          <w:lang w:val="pt-BR"/>
        </w:rPr>
        <w:t>nos</w:t>
      </w:r>
      <w:r w:rsidR="00D87B87">
        <w:rPr>
          <w:rFonts w:ascii="Times New Roman" w:hAnsi="Times New Roman" w:cs="Times New Roman"/>
          <w:sz w:val="24"/>
          <w:szCs w:val="24"/>
          <w:lang w:val="pt-BR"/>
        </w:rPr>
        <w:t xml:space="preserve"> registros de capturas, detenções, prisões, deportações e mortes das mulheres na condição de migrantes. No entanto, muito pouco</w:t>
      </w:r>
      <w:r w:rsidR="00F1394C">
        <w:rPr>
          <w:rFonts w:ascii="Times New Roman" w:hAnsi="Times New Roman" w:cs="Times New Roman"/>
          <w:sz w:val="24"/>
          <w:szCs w:val="24"/>
          <w:lang w:val="pt-BR"/>
        </w:rPr>
        <w:t xml:space="preserve"> deste</w:t>
      </w:r>
      <w:r w:rsidR="00D87B87">
        <w:rPr>
          <w:rFonts w:ascii="Times New Roman" w:hAnsi="Times New Roman" w:cs="Times New Roman"/>
          <w:sz w:val="24"/>
          <w:szCs w:val="24"/>
          <w:lang w:val="pt-BR"/>
        </w:rPr>
        <w:t xml:space="preserve"> material</w:t>
      </w:r>
      <w:r w:rsidR="00E02917">
        <w:rPr>
          <w:rFonts w:ascii="Times New Roman" w:hAnsi="Times New Roman" w:cs="Times New Roman"/>
          <w:sz w:val="24"/>
          <w:szCs w:val="24"/>
          <w:lang w:val="pt-BR"/>
        </w:rPr>
        <w:t xml:space="preserve"> em circulação</w:t>
      </w:r>
      <w:r w:rsidR="00F1394C">
        <w:rPr>
          <w:rFonts w:ascii="Times New Roman" w:hAnsi="Times New Roman" w:cs="Times New Roman"/>
          <w:sz w:val="24"/>
          <w:szCs w:val="24"/>
          <w:lang w:val="pt-BR"/>
        </w:rPr>
        <w:t xml:space="preserve"> cotidiana,</w:t>
      </w:r>
      <w:r w:rsidR="00E02917">
        <w:rPr>
          <w:rFonts w:ascii="Times New Roman" w:hAnsi="Times New Roman" w:cs="Times New Roman"/>
          <w:sz w:val="24"/>
          <w:szCs w:val="24"/>
          <w:lang w:val="pt-BR"/>
        </w:rPr>
        <w:t xml:space="preserve"> nos meios informativos</w:t>
      </w:r>
      <w:r w:rsidR="00F1394C">
        <w:rPr>
          <w:rFonts w:ascii="Times New Roman" w:hAnsi="Times New Roman" w:cs="Times New Roman"/>
          <w:sz w:val="24"/>
          <w:szCs w:val="24"/>
          <w:lang w:val="pt-BR"/>
        </w:rPr>
        <w:t xml:space="preserve"> e</w:t>
      </w:r>
      <w:r w:rsidR="00E02917">
        <w:rPr>
          <w:rFonts w:ascii="Times New Roman" w:hAnsi="Times New Roman" w:cs="Times New Roman"/>
          <w:sz w:val="24"/>
          <w:szCs w:val="24"/>
          <w:lang w:val="pt-BR"/>
        </w:rPr>
        <w:t xml:space="preserve"> comunicacionais,</w:t>
      </w:r>
      <w:r w:rsidR="00D87B87">
        <w:rPr>
          <w:rFonts w:ascii="Times New Roman" w:hAnsi="Times New Roman" w:cs="Times New Roman"/>
          <w:sz w:val="24"/>
          <w:szCs w:val="24"/>
          <w:lang w:val="pt-BR"/>
        </w:rPr>
        <w:t xml:space="preserve"> </w:t>
      </w:r>
      <w:r w:rsidR="00E02917">
        <w:rPr>
          <w:rFonts w:ascii="Times New Roman" w:hAnsi="Times New Roman" w:cs="Times New Roman"/>
          <w:sz w:val="24"/>
          <w:szCs w:val="24"/>
          <w:lang w:val="pt-BR"/>
        </w:rPr>
        <w:t xml:space="preserve">expõe </w:t>
      </w:r>
      <w:r w:rsidR="00F14B69">
        <w:rPr>
          <w:rFonts w:ascii="Times New Roman" w:hAnsi="Times New Roman" w:cs="Times New Roman"/>
          <w:sz w:val="24"/>
          <w:szCs w:val="24"/>
          <w:lang w:val="pt-BR"/>
        </w:rPr>
        <w:t>a respeito destas</w:t>
      </w:r>
      <w:r w:rsidR="00E02917">
        <w:rPr>
          <w:rFonts w:ascii="Times New Roman" w:hAnsi="Times New Roman" w:cs="Times New Roman"/>
          <w:sz w:val="24"/>
          <w:szCs w:val="24"/>
          <w:lang w:val="pt-BR"/>
        </w:rPr>
        <w:t xml:space="preserve"> mulheres</w:t>
      </w:r>
      <w:r w:rsidR="00F14B69">
        <w:rPr>
          <w:rFonts w:ascii="Times New Roman" w:hAnsi="Times New Roman" w:cs="Times New Roman"/>
          <w:sz w:val="24"/>
          <w:szCs w:val="24"/>
          <w:lang w:val="pt-BR"/>
        </w:rPr>
        <w:t>;</w:t>
      </w:r>
      <w:r w:rsidR="00E02917">
        <w:rPr>
          <w:rFonts w:ascii="Times New Roman" w:hAnsi="Times New Roman" w:cs="Times New Roman"/>
          <w:sz w:val="24"/>
          <w:szCs w:val="24"/>
          <w:lang w:val="pt-BR"/>
        </w:rPr>
        <w:t xml:space="preserve"> quem são, o que pensam</w:t>
      </w:r>
      <w:r w:rsidR="00F14B69">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como vivem, </w:t>
      </w:r>
      <w:r w:rsidR="00EF3F71">
        <w:rPr>
          <w:rFonts w:ascii="Times New Roman" w:hAnsi="Times New Roman" w:cs="Times New Roman"/>
          <w:sz w:val="24"/>
          <w:szCs w:val="24"/>
          <w:lang w:val="pt-BR"/>
        </w:rPr>
        <w:t xml:space="preserve">o </w:t>
      </w:r>
      <w:r w:rsidR="00F14B69">
        <w:rPr>
          <w:rFonts w:ascii="Times New Roman" w:hAnsi="Times New Roman" w:cs="Times New Roman"/>
          <w:sz w:val="24"/>
          <w:szCs w:val="24"/>
          <w:lang w:val="pt-BR"/>
        </w:rPr>
        <w:t>que</w:t>
      </w:r>
      <w:r w:rsidR="00E02917">
        <w:rPr>
          <w:rFonts w:ascii="Times New Roman" w:hAnsi="Times New Roman" w:cs="Times New Roman"/>
          <w:sz w:val="24"/>
          <w:szCs w:val="24"/>
          <w:lang w:val="pt-BR"/>
        </w:rPr>
        <w:t xml:space="preserve"> desejam</w:t>
      </w:r>
      <w:r w:rsidR="00F14B69">
        <w:rPr>
          <w:rFonts w:ascii="Times New Roman" w:hAnsi="Times New Roman" w:cs="Times New Roman"/>
          <w:sz w:val="24"/>
          <w:szCs w:val="24"/>
          <w:lang w:val="pt-BR"/>
        </w:rPr>
        <w:t>.</w:t>
      </w:r>
      <w:r w:rsidR="00E02917">
        <w:rPr>
          <w:rFonts w:ascii="Times New Roman" w:hAnsi="Times New Roman" w:cs="Times New Roman"/>
          <w:sz w:val="24"/>
          <w:szCs w:val="24"/>
          <w:lang w:val="pt-BR"/>
        </w:rPr>
        <w:t xml:space="preserve"> </w:t>
      </w:r>
      <w:r w:rsidR="00F14B69">
        <w:rPr>
          <w:rFonts w:ascii="Times New Roman" w:hAnsi="Times New Roman" w:cs="Times New Roman"/>
          <w:sz w:val="24"/>
          <w:szCs w:val="24"/>
          <w:lang w:val="pt-BR"/>
        </w:rPr>
        <w:t>Menos ainda</w:t>
      </w:r>
      <w:r w:rsidR="00916995">
        <w:rPr>
          <w:rFonts w:ascii="Times New Roman" w:hAnsi="Times New Roman" w:cs="Times New Roman"/>
          <w:sz w:val="24"/>
          <w:szCs w:val="24"/>
          <w:lang w:val="pt-BR"/>
        </w:rPr>
        <w:t xml:space="preserve"> se </w:t>
      </w:r>
      <w:r w:rsidR="00D87B87">
        <w:rPr>
          <w:rFonts w:ascii="Times New Roman" w:hAnsi="Times New Roman" w:cs="Times New Roman"/>
          <w:sz w:val="24"/>
          <w:szCs w:val="24"/>
          <w:lang w:val="pt-BR"/>
        </w:rPr>
        <w:t>revela</w:t>
      </w:r>
      <w:r w:rsidR="00916995">
        <w:rPr>
          <w:rFonts w:ascii="Times New Roman" w:hAnsi="Times New Roman" w:cs="Times New Roman"/>
          <w:sz w:val="24"/>
          <w:szCs w:val="24"/>
          <w:lang w:val="pt-BR"/>
        </w:rPr>
        <w:t xml:space="preserve"> sobre</w:t>
      </w:r>
      <w:r w:rsidR="00D87B87">
        <w:rPr>
          <w:rFonts w:ascii="Times New Roman" w:hAnsi="Times New Roman" w:cs="Times New Roman"/>
          <w:sz w:val="24"/>
          <w:szCs w:val="24"/>
          <w:lang w:val="pt-BR"/>
        </w:rPr>
        <w:t xml:space="preserve"> suas histórias de vida, singularidades</w:t>
      </w:r>
      <w:r w:rsidR="00916995">
        <w:rPr>
          <w:rFonts w:ascii="Times New Roman" w:hAnsi="Times New Roman" w:cs="Times New Roman"/>
          <w:sz w:val="24"/>
          <w:szCs w:val="24"/>
          <w:lang w:val="pt-BR"/>
        </w:rPr>
        <w:t xml:space="preserve"> ou modos de</w:t>
      </w:r>
      <w:r w:rsidR="00D87B87">
        <w:rPr>
          <w:rFonts w:ascii="Times New Roman" w:hAnsi="Times New Roman" w:cs="Times New Roman"/>
          <w:sz w:val="24"/>
          <w:szCs w:val="24"/>
          <w:lang w:val="pt-BR"/>
        </w:rPr>
        <w:t xml:space="preserve"> sobrevivência </w:t>
      </w:r>
      <w:r w:rsidR="00916995">
        <w:rPr>
          <w:rFonts w:ascii="Times New Roman" w:hAnsi="Times New Roman" w:cs="Times New Roman"/>
          <w:sz w:val="24"/>
          <w:szCs w:val="24"/>
          <w:lang w:val="pt-BR"/>
        </w:rPr>
        <w:t xml:space="preserve">que </w:t>
      </w:r>
      <w:r w:rsidR="00D87B87">
        <w:rPr>
          <w:rFonts w:ascii="Times New Roman" w:hAnsi="Times New Roman" w:cs="Times New Roman"/>
          <w:sz w:val="24"/>
          <w:szCs w:val="24"/>
          <w:lang w:val="pt-BR"/>
        </w:rPr>
        <w:t>comparece</w:t>
      </w:r>
      <w:r w:rsidR="00916995">
        <w:rPr>
          <w:rFonts w:ascii="Times New Roman" w:hAnsi="Times New Roman" w:cs="Times New Roman"/>
          <w:sz w:val="24"/>
          <w:szCs w:val="24"/>
          <w:lang w:val="pt-BR"/>
        </w:rPr>
        <w:t>m</w:t>
      </w:r>
      <w:r w:rsidR="00D87B87">
        <w:rPr>
          <w:rFonts w:ascii="Times New Roman" w:hAnsi="Times New Roman" w:cs="Times New Roman"/>
          <w:sz w:val="24"/>
          <w:szCs w:val="24"/>
          <w:lang w:val="pt-BR"/>
        </w:rPr>
        <w:t xml:space="preserve"> entrelaçadas</w:t>
      </w:r>
      <w:r w:rsidR="00916995">
        <w:rPr>
          <w:rFonts w:ascii="Times New Roman" w:hAnsi="Times New Roman" w:cs="Times New Roman"/>
          <w:sz w:val="24"/>
          <w:szCs w:val="24"/>
          <w:lang w:val="pt-BR"/>
        </w:rPr>
        <w:t xml:space="preserve"> nestas trajetórias e</w:t>
      </w:r>
      <w:r w:rsidR="00D87B87">
        <w:rPr>
          <w:rFonts w:ascii="Times New Roman" w:hAnsi="Times New Roman" w:cs="Times New Roman"/>
          <w:sz w:val="24"/>
          <w:szCs w:val="24"/>
          <w:lang w:val="pt-BR"/>
        </w:rPr>
        <w:t xml:space="preserve"> deslocamentos. </w:t>
      </w:r>
    </w:p>
    <w:p w14:paraId="31C9F2C1" w14:textId="2BCDC0B7" w:rsidR="0036165D" w:rsidRDefault="00E02917" w:rsidP="0036165D">
      <w:pPr>
        <w:pBdr>
          <w:top w:val="nil"/>
          <w:left w:val="nil"/>
          <w:bottom w:val="nil"/>
          <w:right w:val="nil"/>
          <w:between w:val="nil"/>
        </w:pBdr>
        <w:spacing w:after="0"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Seguindo este argumento</w:t>
      </w:r>
      <w:r w:rsidR="00916995">
        <w:rPr>
          <w:rFonts w:ascii="Times New Roman" w:hAnsi="Times New Roman" w:cs="Times New Roman"/>
          <w:sz w:val="24"/>
          <w:szCs w:val="24"/>
          <w:lang w:val="pt-BR"/>
        </w:rPr>
        <w:t xml:space="preserve"> é que</w:t>
      </w:r>
      <w:r>
        <w:rPr>
          <w:rFonts w:ascii="Times New Roman" w:hAnsi="Times New Roman" w:cs="Times New Roman"/>
          <w:sz w:val="24"/>
          <w:szCs w:val="24"/>
          <w:lang w:val="pt-BR"/>
        </w:rPr>
        <w:t xml:space="preserve"> </w:t>
      </w:r>
      <w:r w:rsidR="00916995">
        <w:rPr>
          <w:rFonts w:ascii="Times New Roman" w:hAnsi="Times New Roman" w:cs="Times New Roman"/>
          <w:sz w:val="24"/>
          <w:szCs w:val="24"/>
          <w:lang w:val="pt-BR"/>
        </w:rPr>
        <w:t>propomos</w:t>
      </w:r>
      <w:r w:rsidR="00D87B87">
        <w:rPr>
          <w:rFonts w:ascii="Times New Roman" w:hAnsi="Times New Roman" w:cs="Times New Roman"/>
          <w:sz w:val="24"/>
          <w:szCs w:val="24"/>
          <w:lang w:val="pt-BR"/>
        </w:rPr>
        <w:t xml:space="preserve"> </w:t>
      </w:r>
      <w:r w:rsidR="00916995">
        <w:rPr>
          <w:rFonts w:ascii="Times New Roman" w:hAnsi="Times New Roman" w:cs="Times New Roman"/>
          <w:sz w:val="24"/>
          <w:szCs w:val="24"/>
          <w:lang w:val="pt-BR"/>
        </w:rPr>
        <w:t>apresentar, de maneira articulada, n</w:t>
      </w:r>
      <w:r w:rsidR="00D87B87">
        <w:rPr>
          <w:rFonts w:ascii="Times New Roman" w:hAnsi="Times New Roman" w:cs="Times New Roman"/>
          <w:sz w:val="24"/>
          <w:szCs w:val="24"/>
          <w:lang w:val="pt-BR"/>
        </w:rPr>
        <w:t>a segunda parte do texto</w:t>
      </w:r>
      <w:r w:rsidR="00916995">
        <w:rPr>
          <w:rFonts w:ascii="Times New Roman" w:hAnsi="Times New Roman" w:cs="Times New Roman"/>
          <w:sz w:val="24"/>
          <w:szCs w:val="24"/>
          <w:lang w:val="pt-BR"/>
        </w:rPr>
        <w:t>,</w:t>
      </w:r>
      <w:r w:rsidR="00D87B87">
        <w:rPr>
          <w:rFonts w:ascii="Times New Roman" w:hAnsi="Times New Roman" w:cs="Times New Roman"/>
          <w:sz w:val="24"/>
          <w:szCs w:val="24"/>
          <w:lang w:val="pt-BR"/>
        </w:rPr>
        <w:t xml:space="preserve"> </w:t>
      </w:r>
      <w:r w:rsidR="00916995">
        <w:rPr>
          <w:rFonts w:ascii="Times New Roman" w:hAnsi="Times New Roman" w:cs="Times New Roman"/>
          <w:sz w:val="24"/>
          <w:szCs w:val="24"/>
          <w:lang w:val="pt-BR"/>
        </w:rPr>
        <w:t>a</w:t>
      </w:r>
      <w:r w:rsidR="00D87B87">
        <w:rPr>
          <w:rFonts w:ascii="Times New Roman" w:hAnsi="Times New Roman" w:cs="Times New Roman"/>
          <w:sz w:val="24"/>
          <w:szCs w:val="24"/>
          <w:lang w:val="pt-BR"/>
        </w:rPr>
        <w:t xml:space="preserve"> série fotográfica </w:t>
      </w:r>
      <w:r w:rsidR="00D87B87" w:rsidRPr="00062EA4">
        <w:rPr>
          <w:rFonts w:ascii="Times New Roman" w:hAnsi="Times New Roman" w:cs="Times New Roman"/>
          <w:i/>
          <w:iCs/>
          <w:sz w:val="24"/>
          <w:szCs w:val="24"/>
          <w:lang w:val="pt-BR"/>
        </w:rPr>
        <w:t>What remains</w:t>
      </w:r>
      <w:r w:rsidR="00D87B87">
        <w:rPr>
          <w:rFonts w:ascii="Times New Roman" w:hAnsi="Times New Roman" w:cs="Times New Roman"/>
          <w:sz w:val="24"/>
          <w:szCs w:val="24"/>
          <w:lang w:val="pt-BR"/>
        </w:rPr>
        <w:t xml:space="preserve"> (2019-2020), da artista Mónica Lozano</w:t>
      </w:r>
      <w:r w:rsidR="00916995">
        <w:rPr>
          <w:rFonts w:ascii="Times New Roman" w:hAnsi="Times New Roman" w:cs="Times New Roman"/>
          <w:sz w:val="24"/>
          <w:szCs w:val="24"/>
          <w:lang w:val="pt-BR"/>
        </w:rPr>
        <w:t>, como um tipo de material visual que explora</w:t>
      </w:r>
      <w:r w:rsidR="001E7D37">
        <w:rPr>
          <w:rFonts w:ascii="Times New Roman" w:hAnsi="Times New Roman" w:cs="Times New Roman"/>
          <w:sz w:val="24"/>
          <w:szCs w:val="24"/>
          <w:lang w:val="pt-BR"/>
        </w:rPr>
        <w:t xml:space="preserve">, </w:t>
      </w:r>
      <w:r w:rsidR="00F52F24">
        <w:rPr>
          <w:rFonts w:ascii="Times New Roman" w:hAnsi="Times New Roman" w:cs="Times New Roman"/>
          <w:sz w:val="24"/>
          <w:szCs w:val="24"/>
          <w:lang w:val="pt-BR"/>
        </w:rPr>
        <w:t>através de uma</w:t>
      </w:r>
      <w:r w:rsidR="001E7D37">
        <w:rPr>
          <w:rFonts w:ascii="Times New Roman" w:hAnsi="Times New Roman" w:cs="Times New Roman"/>
          <w:sz w:val="24"/>
          <w:szCs w:val="24"/>
          <w:lang w:val="pt-BR"/>
        </w:rPr>
        <w:t xml:space="preserve"> composição </w:t>
      </w:r>
      <w:r w:rsidR="006511E5">
        <w:rPr>
          <w:rFonts w:ascii="Times New Roman" w:hAnsi="Times New Roman" w:cs="Times New Roman"/>
          <w:sz w:val="24"/>
          <w:szCs w:val="24"/>
          <w:lang w:val="pt-BR"/>
        </w:rPr>
        <w:t>ficcional</w:t>
      </w:r>
      <w:r w:rsidR="001E7D37">
        <w:rPr>
          <w:rFonts w:ascii="Times New Roman" w:hAnsi="Times New Roman" w:cs="Times New Roman"/>
          <w:sz w:val="24"/>
          <w:szCs w:val="24"/>
          <w:lang w:val="pt-BR"/>
        </w:rPr>
        <w:t>,</w:t>
      </w:r>
      <w:r w:rsidR="00916995">
        <w:rPr>
          <w:rFonts w:ascii="Times New Roman" w:hAnsi="Times New Roman" w:cs="Times New Roman"/>
          <w:sz w:val="24"/>
          <w:szCs w:val="24"/>
          <w:lang w:val="pt-BR"/>
        </w:rPr>
        <w:t xml:space="preserve"> </w:t>
      </w:r>
      <w:r w:rsidR="00F14B69">
        <w:rPr>
          <w:rFonts w:ascii="Times New Roman" w:hAnsi="Times New Roman" w:cs="Times New Roman"/>
          <w:sz w:val="24"/>
          <w:szCs w:val="24"/>
          <w:lang w:val="pt-BR"/>
        </w:rPr>
        <w:t>cert</w:t>
      </w:r>
      <w:r w:rsidR="00916995">
        <w:rPr>
          <w:rFonts w:ascii="Times New Roman" w:hAnsi="Times New Roman" w:cs="Times New Roman"/>
          <w:sz w:val="24"/>
          <w:szCs w:val="24"/>
          <w:lang w:val="pt-BR"/>
        </w:rPr>
        <w:t>a dimensão subjetiva, estética, mas também política, reivindicada pelas teóricas e pesquisadoras trazidas em debate.</w:t>
      </w:r>
      <w:r w:rsidR="008D416C">
        <w:rPr>
          <w:rFonts w:ascii="Times New Roman" w:hAnsi="Times New Roman" w:cs="Times New Roman"/>
          <w:sz w:val="24"/>
          <w:szCs w:val="24"/>
          <w:lang w:val="pt-BR"/>
        </w:rPr>
        <w:t xml:space="preserve"> Aqui, buscamos demonstrar como o</w:t>
      </w:r>
      <w:r w:rsidR="00D87B87">
        <w:rPr>
          <w:rFonts w:ascii="Times New Roman" w:hAnsi="Times New Roman" w:cs="Times New Roman"/>
          <w:sz w:val="24"/>
          <w:szCs w:val="24"/>
          <w:lang w:val="pt-BR"/>
        </w:rPr>
        <w:t xml:space="preserve"> trabalho</w:t>
      </w:r>
      <w:r w:rsidR="008D416C">
        <w:rPr>
          <w:rFonts w:ascii="Times New Roman" w:hAnsi="Times New Roman" w:cs="Times New Roman"/>
          <w:sz w:val="24"/>
          <w:szCs w:val="24"/>
          <w:lang w:val="pt-BR"/>
        </w:rPr>
        <w:t xml:space="preserve"> de Lozano</w:t>
      </w:r>
      <w:r w:rsidR="00D87B87">
        <w:rPr>
          <w:rFonts w:ascii="Times New Roman" w:hAnsi="Times New Roman" w:cs="Times New Roman"/>
          <w:sz w:val="24"/>
          <w:szCs w:val="24"/>
          <w:lang w:val="pt-BR"/>
        </w:rPr>
        <w:t xml:space="preserve"> contrasta com os conhecidos modelos visuais de representação oficial, informativ</w:t>
      </w:r>
      <w:r>
        <w:rPr>
          <w:rFonts w:ascii="Times New Roman" w:hAnsi="Times New Roman" w:cs="Times New Roman"/>
          <w:sz w:val="24"/>
          <w:szCs w:val="24"/>
          <w:lang w:val="pt-BR"/>
        </w:rPr>
        <w:t>o</w:t>
      </w:r>
      <w:r w:rsidR="008D416C">
        <w:rPr>
          <w:rFonts w:ascii="Times New Roman" w:hAnsi="Times New Roman" w:cs="Times New Roman"/>
          <w:sz w:val="24"/>
          <w:szCs w:val="24"/>
          <w:lang w:val="pt-BR"/>
        </w:rPr>
        <w:t xml:space="preserve"> e</w:t>
      </w:r>
      <w:r w:rsidR="00D87B87">
        <w:rPr>
          <w:rFonts w:ascii="Times New Roman" w:hAnsi="Times New Roman" w:cs="Times New Roman"/>
          <w:sz w:val="24"/>
          <w:szCs w:val="24"/>
          <w:lang w:val="pt-BR"/>
        </w:rPr>
        <w:t xml:space="preserve"> jornalístico, usa</w:t>
      </w:r>
      <w:r w:rsidR="008D416C">
        <w:rPr>
          <w:rFonts w:ascii="Times New Roman" w:hAnsi="Times New Roman" w:cs="Times New Roman"/>
          <w:sz w:val="24"/>
          <w:szCs w:val="24"/>
          <w:lang w:val="pt-BR"/>
        </w:rPr>
        <w:t>ndo</w:t>
      </w:r>
      <w:r w:rsidR="00D87B87">
        <w:rPr>
          <w:rFonts w:ascii="Times New Roman" w:hAnsi="Times New Roman" w:cs="Times New Roman"/>
          <w:sz w:val="24"/>
          <w:szCs w:val="24"/>
          <w:lang w:val="pt-BR"/>
        </w:rPr>
        <w:t xml:space="preserve"> </w:t>
      </w:r>
      <w:r w:rsidR="008D416C">
        <w:rPr>
          <w:rFonts w:ascii="Times New Roman" w:hAnsi="Times New Roman" w:cs="Times New Roman"/>
          <w:sz w:val="24"/>
          <w:szCs w:val="24"/>
          <w:lang w:val="pt-BR"/>
        </w:rPr>
        <w:t>dos</w:t>
      </w:r>
      <w:r w:rsidR="00D87B87">
        <w:rPr>
          <w:rFonts w:ascii="Times New Roman" w:hAnsi="Times New Roman" w:cs="Times New Roman"/>
          <w:sz w:val="24"/>
          <w:szCs w:val="24"/>
          <w:lang w:val="pt-BR"/>
        </w:rPr>
        <w:t xml:space="preserve"> pertences pessoais</w:t>
      </w:r>
      <w:r w:rsidR="008D416C">
        <w:rPr>
          <w:rFonts w:ascii="Times New Roman" w:hAnsi="Times New Roman" w:cs="Times New Roman"/>
          <w:sz w:val="24"/>
          <w:szCs w:val="24"/>
          <w:lang w:val="pt-BR"/>
        </w:rPr>
        <w:t xml:space="preserve">, documentais, e </w:t>
      </w:r>
      <w:r w:rsidR="00D87B87">
        <w:rPr>
          <w:rFonts w:ascii="Times New Roman" w:hAnsi="Times New Roman" w:cs="Times New Roman"/>
          <w:sz w:val="24"/>
          <w:szCs w:val="24"/>
          <w:lang w:val="pt-BR"/>
        </w:rPr>
        <w:t>que restaram abandonados destas migrantes</w:t>
      </w:r>
      <w:r w:rsidR="00101066">
        <w:rPr>
          <w:rFonts w:ascii="Times New Roman" w:hAnsi="Times New Roman" w:cs="Times New Roman"/>
          <w:sz w:val="24"/>
          <w:szCs w:val="24"/>
          <w:lang w:val="pt-BR"/>
        </w:rPr>
        <w:t>,</w:t>
      </w:r>
      <w:r w:rsidR="00D87B87">
        <w:rPr>
          <w:rFonts w:ascii="Times New Roman" w:hAnsi="Times New Roman" w:cs="Times New Roman"/>
          <w:sz w:val="24"/>
          <w:szCs w:val="24"/>
          <w:lang w:val="pt-BR"/>
        </w:rPr>
        <w:t xml:space="preserve"> para compor uma visualidade poética que convida o espectador a recontar, a confabular, a restituir</w:t>
      </w:r>
      <w:r w:rsidR="008D416C">
        <w:rPr>
          <w:rFonts w:ascii="Times New Roman" w:hAnsi="Times New Roman" w:cs="Times New Roman"/>
          <w:sz w:val="24"/>
          <w:szCs w:val="24"/>
          <w:lang w:val="pt-BR"/>
        </w:rPr>
        <w:t>, enfim,</w:t>
      </w:r>
      <w:r w:rsidR="00D87B87">
        <w:rPr>
          <w:rFonts w:ascii="Times New Roman" w:hAnsi="Times New Roman" w:cs="Times New Roman"/>
          <w:sz w:val="24"/>
          <w:szCs w:val="24"/>
          <w:lang w:val="pt-BR"/>
        </w:rPr>
        <w:t xml:space="preserve"> histórias e</w:t>
      </w:r>
      <w:r>
        <w:rPr>
          <w:rFonts w:ascii="Times New Roman" w:hAnsi="Times New Roman" w:cs="Times New Roman"/>
          <w:sz w:val="24"/>
          <w:szCs w:val="24"/>
          <w:lang w:val="pt-BR"/>
        </w:rPr>
        <w:t xml:space="preserve"> vidas</w:t>
      </w:r>
      <w:r w:rsidR="00D87B87">
        <w:rPr>
          <w:rFonts w:ascii="Times New Roman" w:hAnsi="Times New Roman" w:cs="Times New Roman"/>
          <w:sz w:val="24"/>
          <w:szCs w:val="24"/>
          <w:lang w:val="pt-BR"/>
        </w:rPr>
        <w:t xml:space="preserve"> </w:t>
      </w:r>
      <w:r w:rsidR="00101066">
        <w:rPr>
          <w:rFonts w:ascii="Times New Roman" w:hAnsi="Times New Roman" w:cs="Times New Roman"/>
          <w:sz w:val="24"/>
          <w:szCs w:val="24"/>
          <w:lang w:val="pt-BR"/>
        </w:rPr>
        <w:t xml:space="preserve">tornando-as visíveis </w:t>
      </w:r>
      <w:r w:rsidR="00D87B87">
        <w:rPr>
          <w:rFonts w:ascii="Times New Roman" w:hAnsi="Times New Roman" w:cs="Times New Roman"/>
          <w:sz w:val="24"/>
          <w:szCs w:val="24"/>
          <w:lang w:val="pt-BR"/>
        </w:rPr>
        <w:t>em um fluxo constante de atravessamento pelas imagens</w:t>
      </w:r>
      <w:r w:rsidR="006A4334">
        <w:rPr>
          <w:rFonts w:ascii="Times New Roman" w:hAnsi="Times New Roman" w:cs="Times New Roman"/>
          <w:sz w:val="24"/>
          <w:szCs w:val="24"/>
          <w:lang w:val="pt-BR"/>
        </w:rPr>
        <w:t xml:space="preserve"> na tentativa de narrar “outra memória fotográfica de migrantes” (SANTOS; TEIXEIRA, 2019)</w:t>
      </w:r>
      <w:r w:rsidR="00D87B87">
        <w:rPr>
          <w:rFonts w:ascii="Times New Roman" w:hAnsi="Times New Roman" w:cs="Times New Roman"/>
          <w:sz w:val="24"/>
          <w:szCs w:val="24"/>
          <w:lang w:val="pt-BR"/>
        </w:rPr>
        <w:t>.</w:t>
      </w:r>
      <w:r w:rsidR="00E31F8E">
        <w:rPr>
          <w:rFonts w:ascii="Times New Roman" w:hAnsi="Times New Roman" w:cs="Times New Roman"/>
          <w:sz w:val="24"/>
          <w:szCs w:val="24"/>
          <w:lang w:val="pt-BR"/>
        </w:rPr>
        <w:t xml:space="preserve"> </w:t>
      </w:r>
    </w:p>
    <w:p w14:paraId="691CFD96" w14:textId="55A0A70E" w:rsidR="00101066" w:rsidRDefault="00E31F8E" w:rsidP="00291AC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lang w:val="pt-BR"/>
        </w:rPr>
      </w:pPr>
      <w:r w:rsidRPr="0036165D">
        <w:rPr>
          <w:rFonts w:ascii="Times New Roman" w:hAnsi="Times New Roman" w:cs="Times New Roman"/>
          <w:sz w:val="24"/>
          <w:szCs w:val="24"/>
          <w:lang w:val="pt-BR"/>
        </w:rPr>
        <w:t>Para isso, propomos um exercício de leitura que toma as fotografias na chave de uma “potência fabuladora</w:t>
      </w:r>
      <w:r w:rsidR="00650563" w:rsidRPr="0036165D">
        <w:rPr>
          <w:rFonts w:ascii="Times New Roman" w:hAnsi="Times New Roman" w:cs="Times New Roman"/>
          <w:sz w:val="24"/>
          <w:szCs w:val="24"/>
          <w:lang w:val="pt-BR"/>
        </w:rPr>
        <w:t xml:space="preserve"> das imagens</w:t>
      </w:r>
      <w:r w:rsidRPr="0036165D">
        <w:rPr>
          <w:rFonts w:ascii="Times New Roman" w:hAnsi="Times New Roman" w:cs="Times New Roman"/>
          <w:sz w:val="24"/>
          <w:szCs w:val="24"/>
          <w:lang w:val="pt-BR"/>
        </w:rPr>
        <w:t>”</w:t>
      </w:r>
      <w:r w:rsidR="00650563" w:rsidRPr="0036165D">
        <w:rPr>
          <w:rFonts w:ascii="Times New Roman" w:hAnsi="Times New Roman" w:cs="Times New Roman"/>
          <w:sz w:val="24"/>
          <w:szCs w:val="24"/>
          <w:lang w:val="pt-BR"/>
        </w:rPr>
        <w:t xml:space="preserve">, como </w:t>
      </w:r>
      <w:r w:rsidR="0036165D">
        <w:rPr>
          <w:rFonts w:ascii="Times New Roman" w:hAnsi="Times New Roman" w:cs="Times New Roman"/>
          <w:sz w:val="24"/>
          <w:szCs w:val="24"/>
          <w:lang w:val="pt-BR"/>
        </w:rPr>
        <w:t>indicado</w:t>
      </w:r>
      <w:r w:rsidR="00650563" w:rsidRPr="0036165D">
        <w:rPr>
          <w:rFonts w:ascii="Times New Roman" w:hAnsi="Times New Roman" w:cs="Times New Roman"/>
          <w:sz w:val="24"/>
          <w:szCs w:val="24"/>
          <w:lang w:val="pt-BR"/>
        </w:rPr>
        <w:t xml:space="preserve"> por </w:t>
      </w:r>
      <w:r w:rsidRPr="0036165D">
        <w:rPr>
          <w:rFonts w:ascii="Times New Roman" w:hAnsi="Times New Roman" w:cs="Times New Roman"/>
          <w:sz w:val="24"/>
          <w:szCs w:val="24"/>
          <w:lang w:val="pt-BR"/>
        </w:rPr>
        <w:t>Rancière</w:t>
      </w:r>
      <w:r w:rsidR="0036165D">
        <w:rPr>
          <w:rFonts w:ascii="Times New Roman" w:hAnsi="Times New Roman" w:cs="Times New Roman"/>
          <w:sz w:val="24"/>
          <w:szCs w:val="24"/>
          <w:lang w:val="pt-BR"/>
        </w:rPr>
        <w:t xml:space="preserve"> (2019).</w:t>
      </w:r>
      <w:r w:rsidR="0036165D" w:rsidRPr="0036165D">
        <w:rPr>
          <w:rFonts w:ascii="Times New Roman" w:eastAsia="Times New Roman" w:hAnsi="Times New Roman" w:cs="Times New Roman"/>
          <w:color w:val="000000"/>
          <w:sz w:val="24"/>
          <w:szCs w:val="24"/>
          <w:lang w:val="pt-BR"/>
        </w:rPr>
        <w:t xml:space="preserve"> No âmbito da produção e apreensão das imagens, a fabulação é o gesto criativo que permite escapar a um roteiro previamente estabelecido de leitura, interpretação e posicionamento diante das imagens. A imagem fabuladora é aquela que permite a figuração (Rancière, 2012, 2019), ou seja, o modo da aparência digna de sujeitos e objetos quando a obra se torna capaz de interromper o mecanismo explicativo da representação que tende a uma consensualidade. O exercício de fabulação cria uma narrativa experimental e dissensual a partir da dialetização da visualidade de imagens marcadas por uma condução interpretativa em direção a julgamentos morais e à reafirmação de valores legitimados. Dito de outro modo, enquanto a representação tende a imobilizar e fixar os sujeitos em categorias que os definem e os </w:t>
      </w:r>
      <w:r w:rsidR="0036165D" w:rsidRPr="0036165D">
        <w:rPr>
          <w:rFonts w:ascii="Times New Roman" w:eastAsia="Times New Roman" w:hAnsi="Times New Roman" w:cs="Times New Roman"/>
          <w:color w:val="000000"/>
          <w:sz w:val="24"/>
          <w:szCs w:val="24"/>
          <w:lang w:val="pt-BR"/>
        </w:rPr>
        <w:lastRenderedPageBreak/>
        <w:t xml:space="preserve">submetem; a figuração fabuladora revela o quão difícil (e mesmo impossível) é reter os sujeitos e a complexidade de suas experiências em uma imagem/obra. Na figuração, o sujeito tem que escapar à nossa tentativa incessante de tudo categorizar, avaliar, julgar e submeter ao já familiar: ele deve permanecer estranho, infamiliar e, por isso mesmo, inquietante. </w:t>
      </w:r>
    </w:p>
    <w:p w14:paraId="0F35A413" w14:textId="77777777" w:rsidR="0070163D" w:rsidRPr="00291ACD" w:rsidRDefault="0070163D" w:rsidP="00291AC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lang w:val="pt-BR"/>
        </w:rPr>
      </w:pPr>
    </w:p>
    <w:p w14:paraId="18395E74" w14:textId="77777777" w:rsidR="00D87B87" w:rsidRPr="00504123" w:rsidRDefault="00504123" w:rsidP="007F1904">
      <w:pPr>
        <w:spacing w:after="0" w:line="360" w:lineRule="auto"/>
        <w:jc w:val="both"/>
        <w:rPr>
          <w:rFonts w:ascii="Times New Roman" w:hAnsi="Times New Roman" w:cs="Times New Roman"/>
          <w:b/>
          <w:bCs/>
          <w:sz w:val="24"/>
          <w:szCs w:val="24"/>
          <w:lang w:val="pt-BR"/>
        </w:rPr>
      </w:pPr>
      <w:r>
        <w:rPr>
          <w:rFonts w:ascii="Times New Roman" w:hAnsi="Times New Roman" w:cs="Times New Roman"/>
          <w:b/>
          <w:bCs/>
          <w:sz w:val="24"/>
          <w:szCs w:val="24"/>
          <w:lang w:val="pt-BR"/>
        </w:rPr>
        <w:t>A feminização das migrações</w:t>
      </w:r>
      <w:r w:rsidR="00101066">
        <w:rPr>
          <w:rFonts w:ascii="Times New Roman" w:hAnsi="Times New Roman" w:cs="Times New Roman"/>
          <w:b/>
          <w:bCs/>
          <w:sz w:val="24"/>
          <w:szCs w:val="24"/>
          <w:lang w:val="pt-BR"/>
        </w:rPr>
        <w:t>: um fenômeno</w:t>
      </w:r>
      <w:r>
        <w:rPr>
          <w:rFonts w:ascii="Times New Roman" w:hAnsi="Times New Roman" w:cs="Times New Roman"/>
          <w:b/>
          <w:bCs/>
          <w:sz w:val="24"/>
          <w:szCs w:val="24"/>
          <w:lang w:val="pt-BR"/>
        </w:rPr>
        <w:t xml:space="preserve"> em perspectiva</w:t>
      </w:r>
    </w:p>
    <w:p w14:paraId="6BE93E63" w14:textId="137F2252" w:rsidR="00E265AD" w:rsidRDefault="00974D36" w:rsidP="003D2E91">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migração é definida pelas Ciências Sociais como uma ação social, de caráter individual ou coletiva, espontânea ou forçada, dada por deslocamentos internos (saída de áreas rurais para áreas urbanas, ou de uma cidade para outra, dentro do mesmo país) ou externos (saída de um país para outro). Porém, a ação de migrar </w:t>
      </w:r>
      <w:r w:rsidR="00F52F24">
        <w:rPr>
          <w:rFonts w:ascii="Times New Roman" w:hAnsi="Times New Roman" w:cs="Times New Roman"/>
          <w:sz w:val="24"/>
          <w:szCs w:val="24"/>
          <w:lang w:val="pt-BR"/>
        </w:rPr>
        <w:t xml:space="preserve">é complexa, e </w:t>
      </w:r>
      <w:r>
        <w:rPr>
          <w:rFonts w:ascii="Times New Roman" w:hAnsi="Times New Roman" w:cs="Times New Roman"/>
          <w:sz w:val="24"/>
          <w:szCs w:val="24"/>
          <w:lang w:val="pt-BR"/>
        </w:rPr>
        <w:t xml:space="preserve">envolve diversos aspectos econômicos, políticos, culturais, além de diversos outros recursos financeiros, físicos, </w:t>
      </w:r>
      <w:r w:rsidR="00F35742">
        <w:rPr>
          <w:rFonts w:ascii="Times New Roman" w:hAnsi="Times New Roman" w:cs="Times New Roman"/>
          <w:sz w:val="24"/>
          <w:szCs w:val="24"/>
          <w:lang w:val="pt-BR"/>
        </w:rPr>
        <w:t>materiais</w:t>
      </w:r>
      <w:r w:rsidR="00F52F24">
        <w:rPr>
          <w:rFonts w:ascii="Times New Roman" w:hAnsi="Times New Roman" w:cs="Times New Roman"/>
          <w:sz w:val="24"/>
          <w:szCs w:val="24"/>
          <w:lang w:val="pt-BR"/>
        </w:rPr>
        <w:t>, entre outros,</w:t>
      </w:r>
      <w:r w:rsidR="00F35742">
        <w:rPr>
          <w:rFonts w:ascii="Times New Roman" w:hAnsi="Times New Roman" w:cs="Times New Roman"/>
          <w:sz w:val="24"/>
          <w:szCs w:val="24"/>
          <w:lang w:val="pt-BR"/>
        </w:rPr>
        <w:t xml:space="preserve"> para ser </w:t>
      </w:r>
      <w:r w:rsidR="00F52F24">
        <w:rPr>
          <w:rFonts w:ascii="Times New Roman" w:hAnsi="Times New Roman" w:cs="Times New Roman"/>
          <w:sz w:val="24"/>
          <w:szCs w:val="24"/>
          <w:lang w:val="pt-BR"/>
        </w:rPr>
        <w:t xml:space="preserve">um fenômeno </w:t>
      </w:r>
      <w:r w:rsidR="00F35742">
        <w:rPr>
          <w:rFonts w:ascii="Times New Roman" w:hAnsi="Times New Roman" w:cs="Times New Roman"/>
          <w:sz w:val="24"/>
          <w:szCs w:val="24"/>
          <w:lang w:val="pt-BR"/>
        </w:rPr>
        <w:t>compreen</w:t>
      </w:r>
      <w:r w:rsidR="00F52F24">
        <w:rPr>
          <w:rFonts w:ascii="Times New Roman" w:hAnsi="Times New Roman" w:cs="Times New Roman"/>
          <w:sz w:val="24"/>
          <w:szCs w:val="24"/>
          <w:lang w:val="pt-BR"/>
        </w:rPr>
        <w:t>sível e analisável</w:t>
      </w:r>
      <w:r w:rsidR="00D65691">
        <w:rPr>
          <w:rFonts w:ascii="Times New Roman" w:hAnsi="Times New Roman" w:cs="Times New Roman"/>
          <w:sz w:val="24"/>
          <w:szCs w:val="24"/>
          <w:lang w:val="pt-BR"/>
        </w:rPr>
        <w:t xml:space="preserve">. </w:t>
      </w:r>
    </w:p>
    <w:p w14:paraId="6E0B4948" w14:textId="50C4D5F5" w:rsidR="00974D36" w:rsidRDefault="00D65691" w:rsidP="003D2E91">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De acordo com a Organização das Nações </w:t>
      </w:r>
      <w:r w:rsidRPr="00FF599D">
        <w:rPr>
          <w:rFonts w:ascii="Times New Roman" w:hAnsi="Times New Roman" w:cs="Times New Roman"/>
          <w:sz w:val="24"/>
          <w:szCs w:val="24"/>
          <w:lang w:val="pt-BR"/>
        </w:rPr>
        <w:t>Unidas</w:t>
      </w:r>
      <w:r w:rsidR="00F35742" w:rsidRPr="00FF599D">
        <w:rPr>
          <w:rStyle w:val="Refdenotaderodap"/>
          <w:rFonts w:ascii="Times New Roman" w:hAnsi="Times New Roman" w:cs="Times New Roman"/>
          <w:sz w:val="24"/>
          <w:szCs w:val="24"/>
          <w:lang w:val="pt-BR"/>
        </w:rPr>
        <w:footnoteReference w:id="1"/>
      </w:r>
      <w:r w:rsidRPr="00FF599D">
        <w:rPr>
          <w:rFonts w:ascii="Times New Roman" w:hAnsi="Times New Roman" w:cs="Times New Roman"/>
          <w:sz w:val="24"/>
          <w:szCs w:val="24"/>
          <w:lang w:val="pt-BR"/>
        </w:rPr>
        <w:t>,</w:t>
      </w:r>
      <w:r>
        <w:rPr>
          <w:rFonts w:ascii="Times New Roman" w:hAnsi="Times New Roman" w:cs="Times New Roman"/>
          <w:sz w:val="24"/>
          <w:szCs w:val="24"/>
          <w:lang w:val="pt-BR"/>
        </w:rPr>
        <w:t xml:space="preserve"> em 2017, </w:t>
      </w:r>
      <w:r w:rsidR="00F52F24">
        <w:rPr>
          <w:rFonts w:ascii="Times New Roman" w:hAnsi="Times New Roman" w:cs="Times New Roman"/>
          <w:sz w:val="24"/>
          <w:szCs w:val="24"/>
          <w:lang w:val="pt-BR"/>
        </w:rPr>
        <w:t>o número de migrantes alcançou 258 milhões comparando com o contingente de 173 milhões no ano 2000. Segundo seus dados, deste total, n</w:t>
      </w:r>
      <w:r>
        <w:rPr>
          <w:rFonts w:ascii="Times New Roman" w:hAnsi="Times New Roman" w:cs="Times New Roman"/>
          <w:sz w:val="24"/>
          <w:szCs w:val="24"/>
          <w:lang w:val="pt-BR"/>
        </w:rPr>
        <w:t xml:space="preserve">o mundo, mais de 68 milhões de pessoas que saíram de seus </w:t>
      </w:r>
      <w:r w:rsidR="005A4C77">
        <w:rPr>
          <w:rFonts w:ascii="Times New Roman" w:hAnsi="Times New Roman" w:cs="Times New Roman"/>
          <w:sz w:val="24"/>
          <w:szCs w:val="24"/>
          <w:lang w:val="pt-BR"/>
        </w:rPr>
        <w:t>países</w:t>
      </w:r>
      <w:r w:rsidR="00F52F24">
        <w:rPr>
          <w:rFonts w:ascii="Times New Roman" w:hAnsi="Times New Roman" w:cs="Times New Roman"/>
          <w:sz w:val="24"/>
          <w:szCs w:val="24"/>
          <w:lang w:val="pt-BR"/>
        </w:rPr>
        <w:t xml:space="preserve"> o fizeram em circunstâncias forçadas</w:t>
      </w:r>
      <w:r w:rsidR="005A4C77">
        <w:rPr>
          <w:rFonts w:ascii="Times New Roman" w:hAnsi="Times New Roman" w:cs="Times New Roman"/>
          <w:sz w:val="24"/>
          <w:szCs w:val="24"/>
          <w:lang w:val="pt-BR"/>
        </w:rPr>
        <w:t xml:space="preserve">. </w:t>
      </w:r>
      <w:r w:rsidR="00F52F24">
        <w:rPr>
          <w:rFonts w:ascii="Times New Roman" w:hAnsi="Times New Roman" w:cs="Times New Roman"/>
          <w:sz w:val="24"/>
          <w:szCs w:val="24"/>
          <w:lang w:val="pt-BR"/>
        </w:rPr>
        <w:t xml:space="preserve">Pouco mais de 25 milhões estavam em condição de refúgio, 3 milhões requerentes de asilo e 40 milhões deslocadas internamente, dentro do mesmo país. </w:t>
      </w:r>
      <w:r w:rsidR="005A4C77">
        <w:rPr>
          <w:rFonts w:ascii="Times New Roman" w:hAnsi="Times New Roman" w:cs="Times New Roman"/>
          <w:sz w:val="24"/>
          <w:szCs w:val="24"/>
          <w:lang w:val="pt-BR"/>
        </w:rPr>
        <w:t xml:space="preserve">A estimativa é que haja uma em cada </w:t>
      </w:r>
      <w:r w:rsidR="0083454D">
        <w:rPr>
          <w:rFonts w:ascii="Times New Roman" w:hAnsi="Times New Roman" w:cs="Times New Roman"/>
          <w:sz w:val="24"/>
          <w:szCs w:val="24"/>
          <w:lang w:val="pt-BR"/>
        </w:rPr>
        <w:t>113</w:t>
      </w:r>
      <w:r w:rsidR="005A4C77">
        <w:rPr>
          <w:rFonts w:ascii="Times New Roman" w:hAnsi="Times New Roman" w:cs="Times New Roman"/>
          <w:sz w:val="24"/>
          <w:szCs w:val="24"/>
          <w:lang w:val="pt-BR"/>
        </w:rPr>
        <w:t xml:space="preserve"> pessoas</w:t>
      </w:r>
      <w:r w:rsidR="00E265AD">
        <w:rPr>
          <w:rFonts w:ascii="Times New Roman" w:hAnsi="Times New Roman" w:cs="Times New Roman"/>
          <w:sz w:val="24"/>
          <w:szCs w:val="24"/>
          <w:lang w:val="pt-BR"/>
        </w:rPr>
        <w:t>, ao redor do planeta,</w:t>
      </w:r>
      <w:r w:rsidR="005A4C77">
        <w:rPr>
          <w:rFonts w:ascii="Times New Roman" w:hAnsi="Times New Roman" w:cs="Times New Roman"/>
          <w:sz w:val="24"/>
          <w:szCs w:val="24"/>
          <w:lang w:val="pt-BR"/>
        </w:rPr>
        <w:t xml:space="preserve"> que esteja vivenciando</w:t>
      </w:r>
      <w:r w:rsidR="00E265AD">
        <w:rPr>
          <w:rFonts w:ascii="Times New Roman" w:hAnsi="Times New Roman" w:cs="Times New Roman"/>
          <w:sz w:val="24"/>
          <w:szCs w:val="24"/>
          <w:lang w:val="pt-BR"/>
        </w:rPr>
        <w:t>, hoje,</w:t>
      </w:r>
      <w:r w:rsidR="005A4C77">
        <w:rPr>
          <w:rFonts w:ascii="Times New Roman" w:hAnsi="Times New Roman" w:cs="Times New Roman"/>
          <w:sz w:val="24"/>
          <w:szCs w:val="24"/>
          <w:lang w:val="pt-BR"/>
        </w:rPr>
        <w:t xml:space="preserve"> a condição de migrante devido </w:t>
      </w:r>
      <w:r w:rsidR="00FA309D">
        <w:rPr>
          <w:rFonts w:ascii="Times New Roman" w:hAnsi="Times New Roman" w:cs="Times New Roman"/>
          <w:sz w:val="24"/>
          <w:szCs w:val="24"/>
          <w:lang w:val="pt-BR"/>
        </w:rPr>
        <w:t>a</w:t>
      </w:r>
      <w:r w:rsidR="005A4C77">
        <w:rPr>
          <w:rFonts w:ascii="Times New Roman" w:hAnsi="Times New Roman" w:cs="Times New Roman"/>
          <w:sz w:val="24"/>
          <w:szCs w:val="24"/>
          <w:lang w:val="pt-BR"/>
        </w:rPr>
        <w:t xml:space="preserve"> perseguições e conflitos, </w:t>
      </w:r>
      <w:r w:rsidR="00E265AD">
        <w:rPr>
          <w:rFonts w:ascii="Times New Roman" w:hAnsi="Times New Roman" w:cs="Times New Roman"/>
          <w:sz w:val="24"/>
          <w:szCs w:val="24"/>
          <w:lang w:val="pt-BR"/>
        </w:rPr>
        <w:t>sem considerar as</w:t>
      </w:r>
      <w:r w:rsidR="005A4C77">
        <w:rPr>
          <w:rFonts w:ascii="Times New Roman" w:hAnsi="Times New Roman" w:cs="Times New Roman"/>
          <w:sz w:val="24"/>
          <w:szCs w:val="24"/>
          <w:lang w:val="pt-BR"/>
        </w:rPr>
        <w:t xml:space="preserve"> tantas outras cau</w:t>
      </w:r>
      <w:r w:rsidR="00E265AD">
        <w:rPr>
          <w:rFonts w:ascii="Times New Roman" w:hAnsi="Times New Roman" w:cs="Times New Roman"/>
          <w:sz w:val="24"/>
          <w:szCs w:val="24"/>
          <w:lang w:val="pt-BR"/>
        </w:rPr>
        <w:t>sas que levam as pessoas a saírem de seus lugares de origem ou residência fixa</w:t>
      </w:r>
      <w:r w:rsidR="005A4C77">
        <w:rPr>
          <w:rFonts w:ascii="Times New Roman" w:hAnsi="Times New Roman" w:cs="Times New Roman"/>
          <w:sz w:val="24"/>
          <w:szCs w:val="24"/>
          <w:lang w:val="pt-BR"/>
        </w:rPr>
        <w:t>. Ainda</w:t>
      </w:r>
      <w:r w:rsidR="00E265AD">
        <w:rPr>
          <w:rFonts w:ascii="Times New Roman" w:hAnsi="Times New Roman" w:cs="Times New Roman"/>
          <w:sz w:val="24"/>
          <w:szCs w:val="24"/>
          <w:lang w:val="pt-BR"/>
        </w:rPr>
        <w:t xml:space="preserve"> neste segmento</w:t>
      </w:r>
      <w:r w:rsidR="005A4C77">
        <w:rPr>
          <w:rFonts w:ascii="Times New Roman" w:hAnsi="Times New Roman" w:cs="Times New Roman"/>
          <w:sz w:val="24"/>
          <w:szCs w:val="24"/>
          <w:lang w:val="pt-BR"/>
        </w:rPr>
        <w:t>, segundo a ONU, as mulheres representam 48% do contingente, considerando apenas aquelas que constam nos registros de migrações internacionais</w:t>
      </w:r>
      <w:r w:rsidR="00FA309D">
        <w:rPr>
          <w:rFonts w:ascii="Times New Roman" w:hAnsi="Times New Roman" w:cs="Times New Roman"/>
          <w:sz w:val="24"/>
          <w:szCs w:val="24"/>
          <w:lang w:val="pt-BR"/>
        </w:rPr>
        <w:t>. Estes breves dados revelam a</w:t>
      </w:r>
      <w:r w:rsidR="0083454D">
        <w:rPr>
          <w:rFonts w:ascii="Times New Roman" w:hAnsi="Times New Roman" w:cs="Times New Roman"/>
          <w:sz w:val="24"/>
          <w:szCs w:val="24"/>
          <w:lang w:val="pt-BR"/>
        </w:rPr>
        <w:t xml:space="preserve"> expressiva</w:t>
      </w:r>
      <w:r w:rsidR="00FA309D">
        <w:rPr>
          <w:rFonts w:ascii="Times New Roman" w:hAnsi="Times New Roman" w:cs="Times New Roman"/>
          <w:sz w:val="24"/>
          <w:szCs w:val="24"/>
          <w:lang w:val="pt-BR"/>
        </w:rPr>
        <w:t xml:space="preserve"> participação de mulheres nos fluxos migratórios. </w:t>
      </w:r>
      <w:r w:rsidR="002C583F">
        <w:rPr>
          <w:rFonts w:ascii="Times New Roman" w:hAnsi="Times New Roman" w:cs="Times New Roman"/>
          <w:sz w:val="24"/>
          <w:szCs w:val="24"/>
          <w:lang w:val="pt-BR"/>
        </w:rPr>
        <w:t>Porém</w:t>
      </w:r>
      <w:r w:rsidR="00E265AD">
        <w:rPr>
          <w:rFonts w:ascii="Times New Roman" w:hAnsi="Times New Roman" w:cs="Times New Roman"/>
          <w:sz w:val="24"/>
          <w:szCs w:val="24"/>
          <w:lang w:val="pt-BR"/>
        </w:rPr>
        <w:t>, apenas a partir da década de 1980 é que os estudos consideraram a participação crescente das mulheres n</w:t>
      </w:r>
      <w:r w:rsidR="0083454D">
        <w:rPr>
          <w:rFonts w:ascii="Times New Roman" w:hAnsi="Times New Roman" w:cs="Times New Roman"/>
          <w:sz w:val="24"/>
          <w:szCs w:val="24"/>
          <w:lang w:val="pt-BR"/>
        </w:rPr>
        <w:t>estes fluxos</w:t>
      </w:r>
      <w:r w:rsidR="00E265AD">
        <w:rPr>
          <w:rFonts w:ascii="Times New Roman" w:hAnsi="Times New Roman" w:cs="Times New Roman"/>
          <w:sz w:val="24"/>
          <w:szCs w:val="24"/>
          <w:lang w:val="pt-BR"/>
        </w:rPr>
        <w:t xml:space="preserve">, uma vez que, </w:t>
      </w:r>
      <w:r w:rsidR="002C583F">
        <w:rPr>
          <w:rFonts w:ascii="Times New Roman" w:hAnsi="Times New Roman" w:cs="Times New Roman"/>
          <w:sz w:val="24"/>
          <w:szCs w:val="24"/>
          <w:lang w:val="pt-BR"/>
        </w:rPr>
        <w:t xml:space="preserve">o olhar sobre </w:t>
      </w:r>
      <w:r w:rsidR="00E265AD">
        <w:rPr>
          <w:rFonts w:ascii="Times New Roman" w:hAnsi="Times New Roman" w:cs="Times New Roman"/>
          <w:sz w:val="24"/>
          <w:szCs w:val="24"/>
          <w:lang w:val="pt-BR"/>
        </w:rPr>
        <w:t>a mobilidade humana, incluindo as diásporas forçadas, privilegiava, o parâmetro masculino do homem migrante</w:t>
      </w:r>
      <w:r w:rsidR="002C583F">
        <w:rPr>
          <w:rFonts w:ascii="Times New Roman" w:hAnsi="Times New Roman" w:cs="Times New Roman"/>
          <w:sz w:val="24"/>
          <w:szCs w:val="24"/>
          <w:lang w:val="pt-BR"/>
        </w:rPr>
        <w:t xml:space="preserve"> na perspectiva dos estudos socioeconômicos</w:t>
      </w:r>
      <w:r w:rsidR="00E265AD">
        <w:rPr>
          <w:rFonts w:ascii="Times New Roman" w:hAnsi="Times New Roman" w:cs="Times New Roman"/>
          <w:sz w:val="24"/>
          <w:szCs w:val="24"/>
          <w:lang w:val="pt-BR"/>
        </w:rPr>
        <w:t>.</w:t>
      </w:r>
    </w:p>
    <w:p w14:paraId="42074FF5" w14:textId="7F99CEC8" w:rsidR="007F1904" w:rsidRDefault="002C583F" w:rsidP="003D2E91">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 xml:space="preserve">A pesquisadora Taís </w:t>
      </w:r>
      <w:r w:rsidR="007F1904">
        <w:rPr>
          <w:rFonts w:ascii="Times New Roman" w:hAnsi="Times New Roman" w:cs="Times New Roman"/>
          <w:sz w:val="24"/>
          <w:szCs w:val="24"/>
          <w:lang w:val="pt-BR"/>
        </w:rPr>
        <w:t>França (2012, p.81) ressalta que houve certo avanço nos estudos sobre migrações que apresentaram o gênero como uma categoria de análise relevante para a compreensão do fenômeno, cada vez mais intensificado nas últimas décadas. Contudo, esta nova perspectiva não assegurou uma compreensão crítica acerca das experiências migratórias femininas e pouco apontou para a complexidade das desigualdades de gênero nos deslocamentos geográficos.</w:t>
      </w:r>
      <w:r w:rsidR="0041502E">
        <w:rPr>
          <w:rFonts w:ascii="Times New Roman" w:hAnsi="Times New Roman" w:cs="Times New Roman"/>
          <w:sz w:val="24"/>
          <w:szCs w:val="24"/>
          <w:lang w:val="pt-BR"/>
        </w:rPr>
        <w:t xml:space="preserve"> </w:t>
      </w:r>
      <w:r w:rsidR="007F1904">
        <w:rPr>
          <w:rFonts w:ascii="Times New Roman" w:hAnsi="Times New Roman" w:cs="Times New Roman"/>
          <w:sz w:val="24"/>
          <w:szCs w:val="24"/>
          <w:lang w:val="pt-BR"/>
        </w:rPr>
        <w:t>Isso porque</w:t>
      </w:r>
      <w:r w:rsidR="0041502E">
        <w:rPr>
          <w:rFonts w:ascii="Times New Roman" w:hAnsi="Times New Roman" w:cs="Times New Roman"/>
          <w:sz w:val="24"/>
          <w:szCs w:val="24"/>
          <w:lang w:val="pt-BR"/>
        </w:rPr>
        <w:t xml:space="preserve">, </w:t>
      </w:r>
      <w:r w:rsidR="0083454D">
        <w:rPr>
          <w:rFonts w:ascii="Times New Roman" w:hAnsi="Times New Roman" w:cs="Times New Roman"/>
          <w:sz w:val="24"/>
          <w:szCs w:val="24"/>
          <w:lang w:val="pt-BR"/>
        </w:rPr>
        <w:t>segundo</w:t>
      </w:r>
      <w:r w:rsidR="0041502E">
        <w:rPr>
          <w:rFonts w:ascii="Times New Roman" w:hAnsi="Times New Roman" w:cs="Times New Roman"/>
          <w:sz w:val="24"/>
          <w:szCs w:val="24"/>
          <w:lang w:val="pt-BR"/>
        </w:rPr>
        <w:t xml:space="preserve"> ela,</w:t>
      </w:r>
      <w:r w:rsidR="007F1904">
        <w:rPr>
          <w:rFonts w:ascii="Times New Roman" w:hAnsi="Times New Roman" w:cs="Times New Roman"/>
          <w:sz w:val="24"/>
          <w:szCs w:val="24"/>
          <w:lang w:val="pt-BR"/>
        </w:rPr>
        <w:t xml:space="preserve"> as análises</w:t>
      </w:r>
      <w:r w:rsidR="0041502E">
        <w:rPr>
          <w:rFonts w:ascii="Times New Roman" w:hAnsi="Times New Roman" w:cs="Times New Roman"/>
          <w:sz w:val="24"/>
          <w:szCs w:val="24"/>
          <w:lang w:val="pt-BR"/>
        </w:rPr>
        <w:t xml:space="preserve"> ainda</w:t>
      </w:r>
      <w:r w:rsidR="007F1904">
        <w:rPr>
          <w:rFonts w:ascii="Times New Roman" w:hAnsi="Times New Roman" w:cs="Times New Roman"/>
          <w:sz w:val="24"/>
          <w:szCs w:val="24"/>
          <w:lang w:val="pt-BR"/>
        </w:rPr>
        <w:t xml:space="preserve"> precisam evidenciar maior aprofundamento, tanto estrutural quanto subjetivo, </w:t>
      </w:r>
      <w:r w:rsidR="0083454D">
        <w:rPr>
          <w:rFonts w:ascii="Times New Roman" w:hAnsi="Times New Roman" w:cs="Times New Roman"/>
          <w:sz w:val="24"/>
          <w:szCs w:val="24"/>
          <w:lang w:val="pt-BR"/>
        </w:rPr>
        <w:t>e não</w:t>
      </w:r>
      <w:r w:rsidR="007F1904">
        <w:rPr>
          <w:rFonts w:ascii="Times New Roman" w:hAnsi="Times New Roman" w:cs="Times New Roman"/>
          <w:sz w:val="24"/>
          <w:szCs w:val="24"/>
          <w:lang w:val="pt-BR"/>
        </w:rPr>
        <w:t xml:space="preserve"> apenas estabelecer comparações do contingente de homens e mulheres migrantes em determinados locais. </w:t>
      </w:r>
    </w:p>
    <w:p w14:paraId="2D934D23" w14:textId="77777777" w:rsidR="007F1904" w:rsidRDefault="007F1904" w:rsidP="007F1904">
      <w:pPr>
        <w:spacing w:after="0" w:line="240" w:lineRule="auto"/>
        <w:ind w:left="2268"/>
        <w:jc w:val="both"/>
        <w:rPr>
          <w:rFonts w:ascii="Times New Roman" w:hAnsi="Times New Roman" w:cs="Times New Roman"/>
          <w:sz w:val="20"/>
          <w:szCs w:val="20"/>
          <w:lang w:val="pt-BR"/>
        </w:rPr>
      </w:pPr>
      <w:r w:rsidRPr="003D2E91">
        <w:rPr>
          <w:rFonts w:ascii="Times New Roman" w:hAnsi="Times New Roman" w:cs="Times New Roman"/>
          <w:sz w:val="20"/>
          <w:szCs w:val="20"/>
          <w:lang w:val="pt-BR"/>
        </w:rPr>
        <w:t xml:space="preserve">Além disso, o entendimento do gênero como construção social atravessada por relações desiguais de poder e distintos eixos de diferenciação é quase inexistente e as assimetrias presentes na relação entre homens e mulheres são problematizadas escassa e superficialmente. E no que concerne às discussões sobre as desigualdades entre os vários coletivos de mulheres, consequência das diferentes posições sociais que ocupam, há uma lacuna significativa. (FRANÇA, 2012, p.82) </w:t>
      </w:r>
    </w:p>
    <w:p w14:paraId="0702F71C" w14:textId="77777777" w:rsidR="003D2E91" w:rsidRPr="003D2E91" w:rsidRDefault="003D2E91" w:rsidP="007F1904">
      <w:pPr>
        <w:spacing w:after="0" w:line="240" w:lineRule="auto"/>
        <w:ind w:left="2268"/>
        <w:jc w:val="both"/>
        <w:rPr>
          <w:rFonts w:ascii="Times New Roman" w:hAnsi="Times New Roman" w:cs="Times New Roman"/>
          <w:sz w:val="20"/>
          <w:szCs w:val="20"/>
          <w:lang w:val="pt-BR"/>
        </w:rPr>
      </w:pPr>
    </w:p>
    <w:p w14:paraId="17CE93EA" w14:textId="4A9ED155" w:rsidR="007F1904" w:rsidRDefault="007F1904" w:rsidP="003D2E91">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A</w:t>
      </w:r>
      <w:r w:rsidR="00446010">
        <w:rPr>
          <w:rFonts w:ascii="Times New Roman" w:hAnsi="Times New Roman" w:cs="Times New Roman"/>
          <w:sz w:val="24"/>
          <w:szCs w:val="24"/>
          <w:lang w:val="pt-BR"/>
        </w:rPr>
        <w:t xml:space="preserve"> compreensão da</w:t>
      </w:r>
      <w:r>
        <w:rPr>
          <w:rFonts w:ascii="Times New Roman" w:hAnsi="Times New Roman" w:cs="Times New Roman"/>
          <w:sz w:val="24"/>
          <w:szCs w:val="24"/>
          <w:lang w:val="pt-BR"/>
        </w:rPr>
        <w:t xml:space="preserve"> feminização dos fluxos migratórios implicaria, portanto, uma leitura transversal capaz de promover uma discussão sobre as experiências de deslocamentos geográficos, os motivos que levam as mulheres a migrar, as consequências para os sujeitos e lugares envolvidos, entre outros aspectos, para então entender como o gênero </w:t>
      </w:r>
      <w:r w:rsidR="0041502E">
        <w:rPr>
          <w:rFonts w:ascii="Times New Roman" w:hAnsi="Times New Roman" w:cs="Times New Roman"/>
          <w:sz w:val="24"/>
          <w:szCs w:val="24"/>
          <w:lang w:val="pt-BR"/>
        </w:rPr>
        <w:t>passa a ser</w:t>
      </w:r>
      <w:r>
        <w:rPr>
          <w:rFonts w:ascii="Times New Roman" w:hAnsi="Times New Roman" w:cs="Times New Roman"/>
          <w:sz w:val="24"/>
          <w:szCs w:val="24"/>
          <w:lang w:val="pt-BR"/>
        </w:rPr>
        <w:t xml:space="preserve"> um elemento constitutivo ao fenômeno da migração. Em sua pesquisa, </w:t>
      </w:r>
      <w:r w:rsidR="0041502E">
        <w:rPr>
          <w:rFonts w:ascii="Times New Roman" w:hAnsi="Times New Roman" w:cs="Times New Roman"/>
          <w:sz w:val="24"/>
          <w:szCs w:val="24"/>
          <w:lang w:val="pt-BR"/>
        </w:rPr>
        <w:t xml:space="preserve">Tereza </w:t>
      </w:r>
      <w:r>
        <w:rPr>
          <w:rFonts w:ascii="Times New Roman" w:hAnsi="Times New Roman" w:cs="Times New Roman"/>
          <w:sz w:val="24"/>
          <w:szCs w:val="24"/>
          <w:lang w:val="pt-BR"/>
        </w:rPr>
        <w:t xml:space="preserve">Lisboa (2006) reitera que a invisibilidade da mulher </w:t>
      </w:r>
      <w:r w:rsidR="00446010">
        <w:rPr>
          <w:rFonts w:ascii="Times New Roman" w:hAnsi="Times New Roman" w:cs="Times New Roman"/>
          <w:sz w:val="24"/>
          <w:szCs w:val="24"/>
          <w:lang w:val="pt-BR"/>
        </w:rPr>
        <w:t>nas migrações</w:t>
      </w:r>
      <w:r w:rsidR="0041502E">
        <w:rPr>
          <w:rFonts w:ascii="Times New Roman" w:hAnsi="Times New Roman" w:cs="Times New Roman"/>
          <w:sz w:val="24"/>
          <w:szCs w:val="24"/>
          <w:lang w:val="pt-BR"/>
        </w:rPr>
        <w:t>,</w:t>
      </w:r>
      <w:r>
        <w:rPr>
          <w:rFonts w:ascii="Times New Roman" w:hAnsi="Times New Roman" w:cs="Times New Roman"/>
          <w:sz w:val="24"/>
          <w:szCs w:val="24"/>
          <w:lang w:val="pt-BR"/>
        </w:rPr>
        <w:t xml:space="preserve"> intern</w:t>
      </w:r>
      <w:r w:rsidR="00446010">
        <w:rPr>
          <w:rFonts w:ascii="Times New Roman" w:hAnsi="Times New Roman" w:cs="Times New Roman"/>
          <w:sz w:val="24"/>
          <w:szCs w:val="24"/>
          <w:lang w:val="pt-BR"/>
        </w:rPr>
        <w:t>a</w:t>
      </w:r>
      <w:r>
        <w:rPr>
          <w:rFonts w:ascii="Times New Roman" w:hAnsi="Times New Roman" w:cs="Times New Roman"/>
          <w:sz w:val="24"/>
          <w:szCs w:val="24"/>
          <w:lang w:val="pt-BR"/>
        </w:rPr>
        <w:t xml:space="preserve"> e extern</w:t>
      </w:r>
      <w:r w:rsidR="00446010">
        <w:rPr>
          <w:rFonts w:ascii="Times New Roman" w:hAnsi="Times New Roman" w:cs="Times New Roman"/>
          <w:sz w:val="24"/>
          <w:szCs w:val="24"/>
          <w:lang w:val="pt-BR"/>
        </w:rPr>
        <w:t>a</w:t>
      </w:r>
      <w:r w:rsidR="0041502E">
        <w:rPr>
          <w:rFonts w:ascii="Times New Roman" w:hAnsi="Times New Roman" w:cs="Times New Roman"/>
          <w:sz w:val="24"/>
          <w:szCs w:val="24"/>
          <w:lang w:val="pt-BR"/>
        </w:rPr>
        <w:t>,</w:t>
      </w:r>
      <w:r>
        <w:rPr>
          <w:rFonts w:ascii="Times New Roman" w:hAnsi="Times New Roman" w:cs="Times New Roman"/>
          <w:sz w:val="24"/>
          <w:szCs w:val="24"/>
          <w:lang w:val="pt-BR"/>
        </w:rPr>
        <w:t xml:space="preserve"> ainda é tributária d</w:t>
      </w:r>
      <w:r w:rsidR="0083454D">
        <w:rPr>
          <w:rFonts w:ascii="Times New Roman" w:hAnsi="Times New Roman" w:cs="Times New Roman"/>
          <w:sz w:val="24"/>
          <w:szCs w:val="24"/>
          <w:lang w:val="pt-BR"/>
        </w:rPr>
        <w:t>as</w:t>
      </w:r>
      <w:r>
        <w:rPr>
          <w:rFonts w:ascii="Times New Roman" w:hAnsi="Times New Roman" w:cs="Times New Roman"/>
          <w:sz w:val="24"/>
          <w:szCs w:val="24"/>
          <w:lang w:val="pt-BR"/>
        </w:rPr>
        <w:t xml:space="preserve"> concepções teóricas clássicas que entendiam os deslocamentos restritos à busca por emprego e melhores condições de trabalho, </w:t>
      </w:r>
      <w:r w:rsidR="0083454D">
        <w:rPr>
          <w:rFonts w:ascii="Times New Roman" w:hAnsi="Times New Roman" w:cs="Times New Roman"/>
          <w:sz w:val="24"/>
          <w:szCs w:val="24"/>
          <w:lang w:val="pt-BR"/>
        </w:rPr>
        <w:t xml:space="preserve">e </w:t>
      </w:r>
      <w:r>
        <w:rPr>
          <w:rFonts w:ascii="Times New Roman" w:hAnsi="Times New Roman" w:cs="Times New Roman"/>
          <w:sz w:val="24"/>
          <w:szCs w:val="24"/>
          <w:lang w:val="pt-BR"/>
        </w:rPr>
        <w:t xml:space="preserve">em geral, centralizado no homem migrante como proletário. </w:t>
      </w:r>
    </w:p>
    <w:p w14:paraId="6B0D27F6" w14:textId="77777777" w:rsidR="007F1904" w:rsidRDefault="007F1904" w:rsidP="007F1904">
      <w:pPr>
        <w:spacing w:after="0" w:line="240" w:lineRule="auto"/>
        <w:ind w:left="2268"/>
        <w:jc w:val="both"/>
        <w:rPr>
          <w:rFonts w:ascii="Times New Roman" w:hAnsi="Times New Roman" w:cs="Times New Roman"/>
          <w:sz w:val="20"/>
          <w:szCs w:val="20"/>
          <w:lang w:val="pt-BR"/>
        </w:rPr>
      </w:pPr>
      <w:r w:rsidRPr="003D2E91">
        <w:rPr>
          <w:rFonts w:ascii="Times New Roman" w:hAnsi="Times New Roman" w:cs="Times New Roman"/>
          <w:sz w:val="20"/>
          <w:szCs w:val="20"/>
          <w:lang w:val="pt-BR"/>
        </w:rPr>
        <w:t xml:space="preserve">Os estudos sobre migração também têm negligenciado as estatísticas sobre o fluxo crescente de mulheres que entram anualmente no mercado de trabalho, bem como a mobilidade interna e externa das mesmas, que saem dos seus locais de origem em busca de melhores condições de vida ou fugindo de diferentes formas de opressão e exploração; é importante considerarmos, também, que o processo de migração para as mulheres, significa, muitas vezes, a fuga de uma estrutura social patriarcal com rígidas noções do que significa ‘propriedade’ em relação à mulher. Em geral, a mulher pobre, índia, negra ou mestiça não tem direito à herança e à propriedade de terras no campo nem quando casa e muito menos quando se separa (ou divorcia), configurando-se uma articulação entre as categorias de gênero, classe e etnia. (LISBOA, 2006, p.152)   </w:t>
      </w:r>
    </w:p>
    <w:p w14:paraId="72C2EBCB" w14:textId="77777777" w:rsidR="003D2E91" w:rsidRPr="003D2E91" w:rsidRDefault="003D2E91" w:rsidP="007F1904">
      <w:pPr>
        <w:spacing w:after="0" w:line="240" w:lineRule="auto"/>
        <w:ind w:left="2268"/>
        <w:jc w:val="both"/>
        <w:rPr>
          <w:rFonts w:ascii="Times New Roman" w:hAnsi="Times New Roman" w:cs="Times New Roman"/>
          <w:sz w:val="20"/>
          <w:szCs w:val="20"/>
          <w:lang w:val="pt-BR"/>
        </w:rPr>
      </w:pPr>
    </w:p>
    <w:p w14:paraId="3ADCCC73" w14:textId="49D17B53" w:rsidR="00B66FDD" w:rsidRDefault="007F1904" w:rsidP="003D2E91">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Esta necessidade de considerar uma perspectiva interseccional</w:t>
      </w:r>
      <w:r w:rsidR="00446010">
        <w:rPr>
          <w:rFonts w:ascii="Times New Roman" w:hAnsi="Times New Roman" w:cs="Times New Roman"/>
          <w:sz w:val="24"/>
          <w:szCs w:val="24"/>
          <w:lang w:val="pt-BR"/>
        </w:rPr>
        <w:t xml:space="preserve"> para abordar o então intitulado fenômeno da feminização das migrações</w:t>
      </w:r>
      <w:r>
        <w:rPr>
          <w:rFonts w:ascii="Times New Roman" w:hAnsi="Times New Roman" w:cs="Times New Roman"/>
          <w:sz w:val="24"/>
          <w:szCs w:val="24"/>
          <w:lang w:val="pt-BR"/>
        </w:rPr>
        <w:t xml:space="preserve"> também tem sido destaca por Adriana </w:t>
      </w:r>
      <w:r>
        <w:rPr>
          <w:rFonts w:ascii="Times New Roman" w:hAnsi="Times New Roman" w:cs="Times New Roman"/>
          <w:sz w:val="24"/>
          <w:szCs w:val="24"/>
          <w:lang w:val="pt-BR"/>
        </w:rPr>
        <w:lastRenderedPageBreak/>
        <w:t xml:space="preserve">Piscitelli (2008), que demonstra </w:t>
      </w:r>
      <w:r w:rsidR="00446010">
        <w:rPr>
          <w:rFonts w:ascii="Times New Roman" w:hAnsi="Times New Roman" w:cs="Times New Roman"/>
          <w:sz w:val="24"/>
          <w:szCs w:val="24"/>
          <w:lang w:val="pt-BR"/>
        </w:rPr>
        <w:t>como</w:t>
      </w:r>
      <w:r>
        <w:rPr>
          <w:rFonts w:ascii="Times New Roman" w:hAnsi="Times New Roman" w:cs="Times New Roman"/>
          <w:sz w:val="24"/>
          <w:szCs w:val="24"/>
          <w:lang w:val="pt-BR"/>
        </w:rPr>
        <w:t xml:space="preserve"> os estudos de interseccionalidade têm contribuído às investigações que associam gênero e migração porque, engendrados, os marcadores de etnia, religião, classe, entre outros, sublinham as trajetórias das migrantes jogando luz no interior de um processo dinâmico de interdependência e interação dos diferentes eixos que animam o contexto específico do deslocamento. </w:t>
      </w:r>
      <w:r w:rsidR="00446010">
        <w:rPr>
          <w:rFonts w:ascii="Times New Roman" w:hAnsi="Times New Roman" w:cs="Times New Roman"/>
          <w:sz w:val="24"/>
          <w:szCs w:val="24"/>
          <w:lang w:val="pt-BR"/>
        </w:rPr>
        <w:t xml:space="preserve">Vale ressaltar que a </w:t>
      </w:r>
      <w:r w:rsidR="0041502E">
        <w:rPr>
          <w:rFonts w:ascii="Times New Roman" w:hAnsi="Times New Roman" w:cs="Times New Roman"/>
          <w:sz w:val="24"/>
          <w:szCs w:val="24"/>
          <w:lang w:val="pt-BR"/>
        </w:rPr>
        <w:t xml:space="preserve">recente </w:t>
      </w:r>
      <w:r w:rsidR="00446010">
        <w:rPr>
          <w:rFonts w:ascii="Times New Roman" w:hAnsi="Times New Roman" w:cs="Times New Roman"/>
          <w:sz w:val="24"/>
          <w:szCs w:val="24"/>
          <w:lang w:val="pt-BR"/>
        </w:rPr>
        <w:t>discussão e observação da feminização das migrações passou a ganhar maior fôlego com</w:t>
      </w:r>
      <w:r>
        <w:rPr>
          <w:rFonts w:ascii="Times New Roman" w:hAnsi="Times New Roman" w:cs="Times New Roman"/>
          <w:sz w:val="24"/>
          <w:szCs w:val="24"/>
          <w:lang w:val="pt-BR"/>
        </w:rPr>
        <w:t xml:space="preserve"> </w:t>
      </w:r>
      <w:r w:rsidR="00446010">
        <w:rPr>
          <w:rFonts w:ascii="Times New Roman" w:hAnsi="Times New Roman" w:cs="Times New Roman"/>
          <w:sz w:val="24"/>
          <w:szCs w:val="24"/>
          <w:lang w:val="pt-BR"/>
        </w:rPr>
        <w:t>parte da</w:t>
      </w:r>
      <w:r>
        <w:rPr>
          <w:rFonts w:ascii="Times New Roman" w:hAnsi="Times New Roman" w:cs="Times New Roman"/>
          <w:sz w:val="24"/>
          <w:szCs w:val="24"/>
          <w:lang w:val="pt-BR"/>
        </w:rPr>
        <w:t xml:space="preserve"> crítica pós-colonial</w:t>
      </w:r>
      <w:r w:rsidR="0041502E">
        <w:rPr>
          <w:rFonts w:ascii="Times New Roman" w:hAnsi="Times New Roman" w:cs="Times New Roman"/>
          <w:sz w:val="24"/>
          <w:szCs w:val="24"/>
          <w:lang w:val="pt-BR"/>
        </w:rPr>
        <w:t>,</w:t>
      </w:r>
      <w:r>
        <w:rPr>
          <w:rFonts w:ascii="Times New Roman" w:hAnsi="Times New Roman" w:cs="Times New Roman"/>
          <w:sz w:val="24"/>
          <w:szCs w:val="24"/>
          <w:lang w:val="pt-BR"/>
        </w:rPr>
        <w:t xml:space="preserve"> que </w:t>
      </w:r>
      <w:r w:rsidR="00446010">
        <w:rPr>
          <w:rFonts w:ascii="Times New Roman" w:hAnsi="Times New Roman" w:cs="Times New Roman"/>
          <w:sz w:val="24"/>
          <w:szCs w:val="24"/>
          <w:lang w:val="pt-BR"/>
        </w:rPr>
        <w:t xml:space="preserve">já </w:t>
      </w:r>
      <w:r>
        <w:rPr>
          <w:rFonts w:ascii="Times New Roman" w:hAnsi="Times New Roman" w:cs="Times New Roman"/>
          <w:sz w:val="24"/>
          <w:szCs w:val="24"/>
          <w:lang w:val="pt-BR"/>
        </w:rPr>
        <w:t>identifica</w:t>
      </w:r>
      <w:r w:rsidR="00446010">
        <w:rPr>
          <w:rFonts w:ascii="Times New Roman" w:hAnsi="Times New Roman" w:cs="Times New Roman"/>
          <w:sz w:val="24"/>
          <w:szCs w:val="24"/>
          <w:lang w:val="pt-BR"/>
        </w:rPr>
        <w:t>va</w:t>
      </w:r>
      <w:r>
        <w:rPr>
          <w:rFonts w:ascii="Times New Roman" w:hAnsi="Times New Roman" w:cs="Times New Roman"/>
          <w:sz w:val="24"/>
          <w:szCs w:val="24"/>
          <w:lang w:val="pt-BR"/>
        </w:rPr>
        <w:t xml:space="preserve"> os binarismos do olhar colonizador que comp</w:t>
      </w:r>
      <w:r w:rsidR="00446010">
        <w:rPr>
          <w:rFonts w:ascii="Times New Roman" w:hAnsi="Times New Roman" w:cs="Times New Roman"/>
          <w:sz w:val="24"/>
          <w:szCs w:val="24"/>
          <w:lang w:val="pt-BR"/>
        </w:rPr>
        <w:t>unha</w:t>
      </w:r>
      <w:r>
        <w:rPr>
          <w:rFonts w:ascii="Times New Roman" w:hAnsi="Times New Roman" w:cs="Times New Roman"/>
          <w:sz w:val="24"/>
          <w:szCs w:val="24"/>
          <w:lang w:val="pt-BR"/>
        </w:rPr>
        <w:t xml:space="preserve"> grande parte do imaginário social</w:t>
      </w:r>
      <w:r w:rsidR="0041502E">
        <w:rPr>
          <w:rFonts w:ascii="Times New Roman" w:hAnsi="Times New Roman" w:cs="Times New Roman"/>
          <w:sz w:val="24"/>
          <w:szCs w:val="24"/>
          <w:lang w:val="pt-BR"/>
        </w:rPr>
        <w:t xml:space="preserve"> (e epistêmico)</w:t>
      </w:r>
      <w:r>
        <w:rPr>
          <w:rFonts w:ascii="Times New Roman" w:hAnsi="Times New Roman" w:cs="Times New Roman"/>
          <w:sz w:val="24"/>
          <w:szCs w:val="24"/>
          <w:lang w:val="pt-BR"/>
        </w:rPr>
        <w:t xml:space="preserve">, separando as mulheres migrantes do </w:t>
      </w:r>
      <w:r w:rsidR="0041502E">
        <w:rPr>
          <w:rFonts w:ascii="Times New Roman" w:hAnsi="Times New Roman" w:cs="Times New Roman"/>
          <w:sz w:val="24"/>
          <w:szCs w:val="24"/>
          <w:lang w:val="pt-BR"/>
        </w:rPr>
        <w:t>N</w:t>
      </w:r>
      <w:r>
        <w:rPr>
          <w:rFonts w:ascii="Times New Roman" w:hAnsi="Times New Roman" w:cs="Times New Roman"/>
          <w:sz w:val="24"/>
          <w:szCs w:val="24"/>
          <w:lang w:val="pt-BR"/>
        </w:rPr>
        <w:t>orte</w:t>
      </w:r>
      <w:r w:rsidR="0041502E">
        <w:rPr>
          <w:rFonts w:ascii="Times New Roman" w:hAnsi="Times New Roman" w:cs="Times New Roman"/>
          <w:sz w:val="24"/>
          <w:szCs w:val="24"/>
          <w:lang w:val="pt-BR"/>
        </w:rPr>
        <w:t xml:space="preserve"> global</w:t>
      </w:r>
      <w:r>
        <w:rPr>
          <w:rFonts w:ascii="Times New Roman" w:hAnsi="Times New Roman" w:cs="Times New Roman"/>
          <w:sz w:val="24"/>
          <w:szCs w:val="24"/>
          <w:lang w:val="pt-BR"/>
        </w:rPr>
        <w:t xml:space="preserve"> como brancas, escolarizadas, emancipadas e àquelas do </w:t>
      </w:r>
      <w:r w:rsidR="0041502E">
        <w:rPr>
          <w:rFonts w:ascii="Times New Roman" w:hAnsi="Times New Roman" w:cs="Times New Roman"/>
          <w:sz w:val="24"/>
          <w:szCs w:val="24"/>
          <w:lang w:val="pt-BR"/>
        </w:rPr>
        <w:t>S</w:t>
      </w:r>
      <w:r>
        <w:rPr>
          <w:rFonts w:ascii="Times New Roman" w:hAnsi="Times New Roman" w:cs="Times New Roman"/>
          <w:sz w:val="24"/>
          <w:szCs w:val="24"/>
          <w:lang w:val="pt-BR"/>
        </w:rPr>
        <w:t>ul global como vitimadas, ignorantes, subalternas</w:t>
      </w:r>
      <w:r w:rsidR="0041502E">
        <w:rPr>
          <w:rFonts w:ascii="Times New Roman" w:hAnsi="Times New Roman" w:cs="Times New Roman"/>
          <w:sz w:val="24"/>
          <w:szCs w:val="24"/>
          <w:lang w:val="pt-BR"/>
        </w:rPr>
        <w:t xml:space="preserve"> e</w:t>
      </w:r>
      <w:r>
        <w:rPr>
          <w:rFonts w:ascii="Times New Roman" w:hAnsi="Times New Roman" w:cs="Times New Roman"/>
          <w:sz w:val="24"/>
          <w:szCs w:val="24"/>
          <w:lang w:val="pt-BR"/>
        </w:rPr>
        <w:t xml:space="preserve"> primitivas</w:t>
      </w:r>
      <w:r w:rsidR="00ED48E1">
        <w:rPr>
          <w:rFonts w:ascii="Times New Roman" w:hAnsi="Times New Roman" w:cs="Times New Roman"/>
          <w:sz w:val="24"/>
          <w:szCs w:val="24"/>
          <w:lang w:val="pt-BR"/>
        </w:rPr>
        <w:t>, como expõe a antropóloga argentina Rita Segato</w:t>
      </w:r>
      <w:r w:rsidR="00980FE5">
        <w:rPr>
          <w:rFonts w:ascii="Times New Roman" w:hAnsi="Times New Roman" w:cs="Times New Roman"/>
          <w:sz w:val="24"/>
          <w:szCs w:val="24"/>
          <w:lang w:val="pt-BR"/>
        </w:rPr>
        <w:t xml:space="preserve"> </w:t>
      </w:r>
      <w:r w:rsidR="00ED48E1">
        <w:rPr>
          <w:rFonts w:ascii="Times New Roman" w:hAnsi="Times New Roman" w:cs="Times New Roman"/>
          <w:sz w:val="24"/>
          <w:szCs w:val="24"/>
          <w:lang w:val="pt-BR"/>
        </w:rPr>
        <w:t>(</w:t>
      </w:r>
      <w:r w:rsidR="00980FE5">
        <w:rPr>
          <w:rFonts w:ascii="Times New Roman" w:hAnsi="Times New Roman" w:cs="Times New Roman"/>
          <w:sz w:val="24"/>
          <w:szCs w:val="24"/>
          <w:lang w:val="pt-BR"/>
        </w:rPr>
        <w:t>2016)</w:t>
      </w:r>
      <w:r>
        <w:rPr>
          <w:rFonts w:ascii="Times New Roman" w:hAnsi="Times New Roman" w:cs="Times New Roman"/>
          <w:sz w:val="24"/>
          <w:szCs w:val="24"/>
          <w:lang w:val="pt-BR"/>
        </w:rPr>
        <w:t>. Esta divisão calcada na diferença das localidades faz</w:t>
      </w:r>
      <w:r w:rsidR="00446010">
        <w:rPr>
          <w:rFonts w:ascii="Times New Roman" w:hAnsi="Times New Roman" w:cs="Times New Roman"/>
          <w:sz w:val="24"/>
          <w:szCs w:val="24"/>
          <w:lang w:val="pt-BR"/>
        </w:rPr>
        <w:t>ia</w:t>
      </w:r>
      <w:r>
        <w:rPr>
          <w:rFonts w:ascii="Times New Roman" w:hAnsi="Times New Roman" w:cs="Times New Roman"/>
          <w:sz w:val="24"/>
          <w:szCs w:val="24"/>
          <w:lang w:val="pt-BR"/>
        </w:rPr>
        <w:t xml:space="preserve"> com que o olhar público sobre mulheres migrantes est</w:t>
      </w:r>
      <w:r w:rsidR="00446010">
        <w:rPr>
          <w:rFonts w:ascii="Times New Roman" w:hAnsi="Times New Roman" w:cs="Times New Roman"/>
          <w:sz w:val="24"/>
          <w:szCs w:val="24"/>
          <w:lang w:val="pt-BR"/>
        </w:rPr>
        <w:t>ivesse</w:t>
      </w:r>
      <w:r>
        <w:rPr>
          <w:rFonts w:ascii="Times New Roman" w:hAnsi="Times New Roman" w:cs="Times New Roman"/>
          <w:sz w:val="24"/>
          <w:szCs w:val="24"/>
          <w:lang w:val="pt-BR"/>
        </w:rPr>
        <w:t xml:space="preserve"> assentado em seu território de origem como </w:t>
      </w:r>
      <w:r w:rsidR="00C96AE1">
        <w:rPr>
          <w:rFonts w:ascii="Times New Roman" w:hAnsi="Times New Roman" w:cs="Times New Roman"/>
          <w:sz w:val="24"/>
          <w:szCs w:val="24"/>
          <w:lang w:val="pt-BR"/>
        </w:rPr>
        <w:t xml:space="preserve">o </w:t>
      </w:r>
      <w:r>
        <w:rPr>
          <w:rFonts w:ascii="Times New Roman" w:hAnsi="Times New Roman" w:cs="Times New Roman"/>
          <w:sz w:val="24"/>
          <w:szCs w:val="24"/>
          <w:lang w:val="pt-BR"/>
        </w:rPr>
        <w:t xml:space="preserve">ponto justificador ou qualificador de sua decisão e/ou necessidade de deslocamento. </w:t>
      </w:r>
    </w:p>
    <w:p w14:paraId="439C1B70" w14:textId="190D7C97" w:rsidR="007F1904" w:rsidRDefault="00B66FDD" w:rsidP="003D2E91">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Atrelado a este ponto, há que considerar, também, que </w:t>
      </w:r>
      <w:r w:rsidR="00446010">
        <w:rPr>
          <w:rFonts w:ascii="Times New Roman" w:hAnsi="Times New Roman" w:cs="Times New Roman"/>
          <w:sz w:val="24"/>
          <w:szCs w:val="24"/>
          <w:lang w:val="pt-BR"/>
        </w:rPr>
        <w:t>e</w:t>
      </w:r>
      <w:r w:rsidR="007F1904">
        <w:rPr>
          <w:rFonts w:ascii="Times New Roman" w:hAnsi="Times New Roman" w:cs="Times New Roman"/>
          <w:sz w:val="24"/>
          <w:szCs w:val="24"/>
          <w:lang w:val="pt-BR"/>
        </w:rPr>
        <w:t>sta divisão ainda sustenta a imagem das mulheres migrantes reiterando os estereótipos e modelando os estigmas como se formassem um único coletivo homogêneo e planificado</w:t>
      </w:r>
      <w:r w:rsidR="00D730D8">
        <w:rPr>
          <w:rFonts w:ascii="Times New Roman" w:hAnsi="Times New Roman" w:cs="Times New Roman"/>
          <w:sz w:val="24"/>
          <w:szCs w:val="24"/>
          <w:lang w:val="pt-BR"/>
        </w:rPr>
        <w:t>, sobretudo, quando se observam certos discursos vigentes</w:t>
      </w:r>
      <w:r>
        <w:rPr>
          <w:rFonts w:ascii="Times New Roman" w:hAnsi="Times New Roman" w:cs="Times New Roman"/>
          <w:sz w:val="24"/>
          <w:szCs w:val="24"/>
          <w:lang w:val="pt-BR"/>
        </w:rPr>
        <w:t xml:space="preserve"> que circulam amplamente</w:t>
      </w:r>
      <w:r w:rsidR="00D730D8">
        <w:rPr>
          <w:rFonts w:ascii="Times New Roman" w:hAnsi="Times New Roman" w:cs="Times New Roman"/>
          <w:sz w:val="24"/>
          <w:szCs w:val="24"/>
          <w:lang w:val="pt-BR"/>
        </w:rPr>
        <w:t xml:space="preserve"> na imprensa internacional</w:t>
      </w:r>
      <w:r>
        <w:rPr>
          <w:rFonts w:ascii="Times New Roman" w:hAnsi="Times New Roman" w:cs="Times New Roman"/>
          <w:sz w:val="24"/>
          <w:szCs w:val="24"/>
          <w:lang w:val="pt-BR"/>
        </w:rPr>
        <w:t>, nos veículos informativos, em portais e materiais institucionais oficiais d</w:t>
      </w:r>
      <w:r w:rsidR="00290B23">
        <w:rPr>
          <w:rFonts w:ascii="Times New Roman" w:hAnsi="Times New Roman" w:cs="Times New Roman"/>
          <w:sz w:val="24"/>
          <w:szCs w:val="24"/>
          <w:lang w:val="pt-BR"/>
        </w:rPr>
        <w:t>e governos, nas redes sociais cotidianas</w:t>
      </w:r>
      <w:r w:rsidR="00591AD1">
        <w:rPr>
          <w:rFonts w:ascii="Times New Roman" w:hAnsi="Times New Roman" w:cs="Times New Roman"/>
          <w:sz w:val="24"/>
          <w:szCs w:val="24"/>
          <w:lang w:val="pt-BR"/>
        </w:rPr>
        <w:t>, organizando e nutrindo, assim, imagens estigmatizadoras e superficiais sobre as mulheres que encontram-se na condição de migrante, invisibilizando-as e subsumindo suas existências como sujeitos sociais.</w:t>
      </w:r>
    </w:p>
    <w:p w14:paraId="56D5725A" w14:textId="77777777" w:rsidR="007F1904" w:rsidRDefault="007F1904" w:rsidP="007F1904">
      <w:pPr>
        <w:spacing w:after="0" w:line="240" w:lineRule="auto"/>
        <w:ind w:left="2268"/>
        <w:jc w:val="both"/>
        <w:rPr>
          <w:rFonts w:ascii="Times New Roman" w:hAnsi="Times New Roman" w:cs="Times New Roman"/>
          <w:sz w:val="20"/>
          <w:szCs w:val="20"/>
          <w:lang w:val="pt-BR"/>
        </w:rPr>
      </w:pPr>
      <w:r w:rsidRPr="003D2E91">
        <w:rPr>
          <w:rFonts w:ascii="Times New Roman" w:hAnsi="Times New Roman" w:cs="Times New Roman"/>
          <w:sz w:val="20"/>
          <w:szCs w:val="20"/>
          <w:lang w:val="pt-BR"/>
        </w:rPr>
        <w:t>Nesse sentido, estudos sobre gênero e migração pautados pelos pressupostos dos feminismos hegemônicos ao categorizar, por exemplo, equatorianas, angolanas, filipinas e bolivianas indistintamente como ‘imigrantes de terceiro mundo’, homogeneízam essas mulheres, encobrem suas diferenças culturais, políticas e sociais, e desconsideram as experiências subjetivas de cada uma delas. (FRANÇA, 2012, p. 85)</w:t>
      </w:r>
    </w:p>
    <w:p w14:paraId="5590B84B" w14:textId="77777777" w:rsidR="003D2E91" w:rsidRPr="003D2E91" w:rsidRDefault="003D2E91" w:rsidP="007F1904">
      <w:pPr>
        <w:spacing w:after="0" w:line="240" w:lineRule="auto"/>
        <w:ind w:left="2268"/>
        <w:jc w:val="both"/>
        <w:rPr>
          <w:rFonts w:ascii="Times New Roman" w:hAnsi="Times New Roman" w:cs="Times New Roman"/>
          <w:sz w:val="20"/>
          <w:szCs w:val="20"/>
          <w:lang w:val="pt-BR"/>
        </w:rPr>
      </w:pPr>
    </w:p>
    <w:p w14:paraId="53965D77" w14:textId="17ED6242" w:rsidR="007F1904" w:rsidRDefault="00591AD1" w:rsidP="00291ACD">
      <w:pPr>
        <w:spacing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Contrariamente, c</w:t>
      </w:r>
      <w:r w:rsidR="007F1904">
        <w:rPr>
          <w:rFonts w:ascii="Times New Roman" w:hAnsi="Times New Roman" w:cs="Times New Roman"/>
          <w:sz w:val="24"/>
          <w:szCs w:val="24"/>
          <w:lang w:val="pt-BR"/>
        </w:rPr>
        <w:t xml:space="preserve">omo parte da estratégia de visibilidade da relação entre gênero e migração é que podemos observar um trabalho como o da artista Mónica Lozano, que enfoca, através dos aspectos subjetivo, estético e político uma formulação visual importante da experiência de deslocamento restituindo à mulher a condição de sujeita de sua trajetória, singular e heterogênea. Através da ênfase na experiência de deslocamento destas mulheres (sozinhas ou acompanhadas de filhos, parentes e amigas) é que Lozano propõe o redesenho </w:t>
      </w:r>
      <w:r w:rsidR="007F1904">
        <w:rPr>
          <w:rFonts w:ascii="Times New Roman" w:hAnsi="Times New Roman" w:cs="Times New Roman"/>
          <w:sz w:val="24"/>
          <w:szCs w:val="24"/>
          <w:lang w:val="pt-BR"/>
        </w:rPr>
        <w:lastRenderedPageBreak/>
        <w:t>de uma trajetória (cultural, social, econômica, política) possível às mulheres que se põem ao exercício constante de atravessamento d</w:t>
      </w:r>
      <w:r w:rsidR="00C96AE1">
        <w:rPr>
          <w:rFonts w:ascii="Times New Roman" w:hAnsi="Times New Roman" w:cs="Times New Roman"/>
          <w:sz w:val="24"/>
          <w:szCs w:val="24"/>
          <w:lang w:val="pt-BR"/>
        </w:rPr>
        <w:t>as</w:t>
      </w:r>
      <w:r w:rsidR="007F1904">
        <w:rPr>
          <w:rFonts w:ascii="Times New Roman" w:hAnsi="Times New Roman" w:cs="Times New Roman"/>
          <w:sz w:val="24"/>
          <w:szCs w:val="24"/>
          <w:lang w:val="pt-BR"/>
        </w:rPr>
        <w:t xml:space="preserve"> fronteiras geográficas, </w:t>
      </w:r>
      <w:r w:rsidR="00103ADB">
        <w:rPr>
          <w:rFonts w:ascii="Times New Roman" w:hAnsi="Times New Roman" w:cs="Times New Roman"/>
          <w:sz w:val="24"/>
          <w:szCs w:val="24"/>
          <w:lang w:val="pt-BR"/>
        </w:rPr>
        <w:t xml:space="preserve">que </w:t>
      </w:r>
      <w:proofErr w:type="gramStart"/>
      <w:r w:rsidR="00103ADB">
        <w:rPr>
          <w:rFonts w:ascii="Times New Roman" w:hAnsi="Times New Roman" w:cs="Times New Roman"/>
          <w:sz w:val="24"/>
          <w:szCs w:val="24"/>
          <w:lang w:val="pt-BR"/>
        </w:rPr>
        <w:t>revelam-se</w:t>
      </w:r>
      <w:proofErr w:type="gramEnd"/>
      <w:r w:rsidR="00103ADB">
        <w:rPr>
          <w:rFonts w:ascii="Times New Roman" w:hAnsi="Times New Roman" w:cs="Times New Roman"/>
          <w:sz w:val="24"/>
          <w:szCs w:val="24"/>
          <w:lang w:val="pt-BR"/>
        </w:rPr>
        <w:t xml:space="preserve"> também </w:t>
      </w:r>
      <w:r w:rsidR="007F1904">
        <w:rPr>
          <w:rFonts w:ascii="Times New Roman" w:hAnsi="Times New Roman" w:cs="Times New Roman"/>
          <w:sz w:val="24"/>
          <w:szCs w:val="24"/>
          <w:lang w:val="pt-BR"/>
        </w:rPr>
        <w:t>culturais, simbólicas</w:t>
      </w:r>
      <w:r w:rsidR="00C96AE1">
        <w:rPr>
          <w:rFonts w:ascii="Times New Roman" w:hAnsi="Times New Roman" w:cs="Times New Roman"/>
          <w:sz w:val="24"/>
          <w:szCs w:val="24"/>
          <w:lang w:val="pt-BR"/>
        </w:rPr>
        <w:t xml:space="preserve"> e</w:t>
      </w:r>
      <w:r w:rsidR="00103ADB">
        <w:rPr>
          <w:rFonts w:ascii="Times New Roman" w:hAnsi="Times New Roman" w:cs="Times New Roman"/>
          <w:sz w:val="24"/>
          <w:szCs w:val="24"/>
          <w:lang w:val="pt-BR"/>
        </w:rPr>
        <w:t xml:space="preserve"> existenciais</w:t>
      </w:r>
      <w:r w:rsidR="007F1904">
        <w:rPr>
          <w:rFonts w:ascii="Times New Roman" w:hAnsi="Times New Roman" w:cs="Times New Roman"/>
          <w:sz w:val="24"/>
          <w:szCs w:val="24"/>
          <w:lang w:val="pt-BR"/>
        </w:rPr>
        <w:t xml:space="preserve">.          </w:t>
      </w:r>
    </w:p>
    <w:p w14:paraId="4A8C8FF9" w14:textId="77777777" w:rsidR="00957559" w:rsidRPr="00957559" w:rsidRDefault="00504123" w:rsidP="00957559">
      <w:pPr>
        <w:spacing w:after="0" w:line="360" w:lineRule="auto"/>
        <w:jc w:val="both"/>
        <w:rPr>
          <w:rFonts w:ascii="Times New Roman" w:hAnsi="Times New Roman" w:cs="Times New Roman"/>
          <w:b/>
          <w:bCs/>
          <w:sz w:val="24"/>
          <w:szCs w:val="24"/>
          <w:lang w:val="pt-BR"/>
        </w:rPr>
      </w:pPr>
      <w:r>
        <w:rPr>
          <w:rFonts w:ascii="Times New Roman" w:hAnsi="Times New Roman" w:cs="Times New Roman"/>
          <w:b/>
          <w:bCs/>
          <w:sz w:val="24"/>
          <w:szCs w:val="24"/>
          <w:lang w:val="pt-BR"/>
        </w:rPr>
        <w:t>Atravessamentos: também uma experiência visual</w:t>
      </w:r>
    </w:p>
    <w:p w14:paraId="23855841" w14:textId="73021225" w:rsidR="00C96AE1" w:rsidRDefault="00326BE0" w:rsidP="00DC0614">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artista </w:t>
      </w:r>
      <w:r w:rsidR="00DC0614" w:rsidRPr="00DC0614">
        <w:rPr>
          <w:rFonts w:ascii="Times New Roman" w:hAnsi="Times New Roman" w:cs="Times New Roman"/>
          <w:sz w:val="24"/>
          <w:szCs w:val="24"/>
          <w:lang w:val="pt-BR"/>
        </w:rPr>
        <w:t>Mónica Lozano, n</w:t>
      </w:r>
      <w:r w:rsidR="009A4F5B">
        <w:rPr>
          <w:rFonts w:ascii="Times New Roman" w:hAnsi="Times New Roman" w:cs="Times New Roman"/>
          <w:sz w:val="24"/>
          <w:szCs w:val="24"/>
          <w:lang w:val="pt-BR"/>
        </w:rPr>
        <w:t>a série fotográfica</w:t>
      </w:r>
      <w:r w:rsidR="00DC0614" w:rsidRPr="00DC0614">
        <w:rPr>
          <w:rFonts w:ascii="Times New Roman" w:hAnsi="Times New Roman" w:cs="Times New Roman"/>
          <w:sz w:val="24"/>
          <w:szCs w:val="24"/>
          <w:lang w:val="pt-BR"/>
        </w:rPr>
        <w:t xml:space="preserve"> intitulad</w:t>
      </w:r>
      <w:r w:rsidR="009A4F5B">
        <w:rPr>
          <w:rFonts w:ascii="Times New Roman" w:hAnsi="Times New Roman" w:cs="Times New Roman"/>
          <w:sz w:val="24"/>
          <w:szCs w:val="24"/>
          <w:lang w:val="pt-BR"/>
        </w:rPr>
        <w:t>a</w:t>
      </w:r>
      <w:r w:rsidR="00DC0614" w:rsidRPr="00DC0614">
        <w:rPr>
          <w:rFonts w:ascii="Times New Roman" w:hAnsi="Times New Roman" w:cs="Times New Roman"/>
          <w:sz w:val="24"/>
          <w:szCs w:val="24"/>
          <w:lang w:val="pt-BR"/>
        </w:rPr>
        <w:t xml:space="preserve"> </w:t>
      </w:r>
      <w:r w:rsidR="00DC0614" w:rsidRPr="00D7662B">
        <w:rPr>
          <w:rFonts w:ascii="Times New Roman" w:hAnsi="Times New Roman" w:cs="Times New Roman"/>
          <w:i/>
          <w:iCs/>
          <w:sz w:val="24"/>
          <w:szCs w:val="24"/>
          <w:lang w:val="pt-BR"/>
        </w:rPr>
        <w:t>What remains</w:t>
      </w:r>
      <w:r w:rsidR="00DC0614" w:rsidRPr="00DC0614">
        <w:rPr>
          <w:rFonts w:ascii="Times New Roman" w:hAnsi="Times New Roman" w:cs="Times New Roman"/>
          <w:sz w:val="24"/>
          <w:szCs w:val="24"/>
          <w:lang w:val="pt-BR"/>
        </w:rPr>
        <w:t xml:space="preserve"> (2019-2020) </w:t>
      </w:r>
      <w:r w:rsidR="00C30EC7">
        <w:rPr>
          <w:rFonts w:ascii="Times New Roman" w:hAnsi="Times New Roman" w:cs="Times New Roman"/>
          <w:sz w:val="24"/>
          <w:szCs w:val="24"/>
          <w:lang w:val="pt-BR"/>
        </w:rPr>
        <w:t>faz uma coleta dos materiais documentais que registraram, de algum modo, as passagens de inúmeras mulheres pela zona fronteiriça dos Estados Unidos com o México. Ela compõe sua obra a partir das</w:t>
      </w:r>
      <w:r w:rsidR="00DC0614" w:rsidRPr="00DC0614">
        <w:rPr>
          <w:rFonts w:ascii="Times New Roman" w:hAnsi="Times New Roman" w:cs="Times New Roman"/>
          <w:sz w:val="24"/>
          <w:szCs w:val="24"/>
          <w:lang w:val="pt-BR"/>
        </w:rPr>
        <w:t xml:space="preserve"> </w:t>
      </w:r>
      <w:r w:rsidR="00C30EC7">
        <w:rPr>
          <w:rFonts w:ascii="Times New Roman" w:hAnsi="Times New Roman" w:cs="Times New Roman"/>
          <w:sz w:val="24"/>
          <w:szCs w:val="24"/>
          <w:lang w:val="pt-BR"/>
        </w:rPr>
        <w:t>fotografias de</w:t>
      </w:r>
      <w:r w:rsidR="00DC0614" w:rsidRPr="00DC0614">
        <w:rPr>
          <w:rFonts w:ascii="Times New Roman" w:hAnsi="Times New Roman" w:cs="Times New Roman"/>
          <w:sz w:val="24"/>
          <w:szCs w:val="24"/>
          <w:lang w:val="pt-BR"/>
        </w:rPr>
        <w:t xml:space="preserve"> pertences pessoais usad</w:t>
      </w:r>
      <w:r w:rsidR="00D7662B">
        <w:rPr>
          <w:rFonts w:ascii="Times New Roman" w:hAnsi="Times New Roman" w:cs="Times New Roman"/>
          <w:sz w:val="24"/>
          <w:szCs w:val="24"/>
          <w:lang w:val="pt-BR"/>
        </w:rPr>
        <w:t>o</w:t>
      </w:r>
      <w:r w:rsidR="00DC0614" w:rsidRPr="00DC0614">
        <w:rPr>
          <w:rFonts w:ascii="Times New Roman" w:hAnsi="Times New Roman" w:cs="Times New Roman"/>
          <w:sz w:val="24"/>
          <w:szCs w:val="24"/>
          <w:lang w:val="pt-BR"/>
        </w:rPr>
        <w:t>s por mulheres</w:t>
      </w:r>
      <w:r w:rsidR="00C96AE1">
        <w:rPr>
          <w:rFonts w:ascii="Times New Roman" w:hAnsi="Times New Roman" w:cs="Times New Roman"/>
          <w:sz w:val="24"/>
          <w:szCs w:val="24"/>
          <w:lang w:val="pt-BR"/>
        </w:rPr>
        <w:t xml:space="preserve"> acompanhadas de</w:t>
      </w:r>
      <w:r w:rsidR="00DC0614" w:rsidRPr="00DC0614">
        <w:rPr>
          <w:rFonts w:ascii="Times New Roman" w:hAnsi="Times New Roman" w:cs="Times New Roman"/>
          <w:sz w:val="24"/>
          <w:szCs w:val="24"/>
          <w:lang w:val="pt-BR"/>
        </w:rPr>
        <w:t xml:space="preserve"> crianças e jovens</w:t>
      </w:r>
      <w:r>
        <w:rPr>
          <w:rFonts w:ascii="Times New Roman" w:hAnsi="Times New Roman" w:cs="Times New Roman"/>
          <w:sz w:val="24"/>
          <w:szCs w:val="24"/>
          <w:lang w:val="pt-BR"/>
        </w:rPr>
        <w:t xml:space="preserve"> </w:t>
      </w:r>
      <w:r w:rsidR="00DC0614" w:rsidRPr="00DC0614">
        <w:rPr>
          <w:rFonts w:ascii="Times New Roman" w:hAnsi="Times New Roman" w:cs="Times New Roman"/>
          <w:sz w:val="24"/>
          <w:szCs w:val="24"/>
          <w:lang w:val="pt-BR"/>
        </w:rPr>
        <w:t>provenientes</w:t>
      </w:r>
      <w:r w:rsidR="00D7662B">
        <w:rPr>
          <w:rFonts w:ascii="Times New Roman" w:hAnsi="Times New Roman" w:cs="Times New Roman"/>
          <w:sz w:val="24"/>
          <w:szCs w:val="24"/>
          <w:lang w:val="pt-BR"/>
        </w:rPr>
        <w:t xml:space="preserve"> de vários países da América Latina</w:t>
      </w:r>
      <w:r w:rsidR="00C96AE1">
        <w:rPr>
          <w:rFonts w:ascii="Times New Roman" w:hAnsi="Times New Roman" w:cs="Times New Roman"/>
          <w:sz w:val="24"/>
          <w:szCs w:val="24"/>
          <w:lang w:val="pt-BR"/>
        </w:rPr>
        <w:t>, e</w:t>
      </w:r>
      <w:r w:rsidR="00D7662B">
        <w:rPr>
          <w:rFonts w:ascii="Times New Roman" w:hAnsi="Times New Roman" w:cs="Times New Roman"/>
          <w:sz w:val="24"/>
          <w:szCs w:val="24"/>
          <w:lang w:val="pt-BR"/>
        </w:rPr>
        <w:t xml:space="preserve"> que tentavam atravessar a fronteira para os Estados Unidos. São </w:t>
      </w:r>
      <w:r w:rsidR="00C96AE1">
        <w:rPr>
          <w:rFonts w:ascii="Times New Roman" w:hAnsi="Times New Roman" w:cs="Times New Roman"/>
          <w:sz w:val="24"/>
          <w:szCs w:val="24"/>
          <w:lang w:val="pt-BR"/>
        </w:rPr>
        <w:t>mulheres advindas</w:t>
      </w:r>
      <w:r w:rsidR="00D7662B">
        <w:rPr>
          <w:rFonts w:ascii="Times New Roman" w:hAnsi="Times New Roman" w:cs="Times New Roman"/>
          <w:sz w:val="24"/>
          <w:szCs w:val="24"/>
          <w:lang w:val="pt-BR"/>
        </w:rPr>
        <w:t>, sobretudo,</w:t>
      </w:r>
      <w:r w:rsidR="00DC0614" w:rsidRPr="00DC0614">
        <w:rPr>
          <w:rFonts w:ascii="Times New Roman" w:hAnsi="Times New Roman" w:cs="Times New Roman"/>
          <w:sz w:val="24"/>
          <w:szCs w:val="24"/>
          <w:lang w:val="pt-BR"/>
        </w:rPr>
        <w:t xml:space="preserve"> da Guatemala, El Salvador e Nicarágua que, entre muitos motivos, desapareceram, foram detid</w:t>
      </w:r>
      <w:r w:rsidR="00C30EC7">
        <w:rPr>
          <w:rFonts w:ascii="Times New Roman" w:hAnsi="Times New Roman" w:cs="Times New Roman"/>
          <w:sz w:val="24"/>
          <w:szCs w:val="24"/>
          <w:lang w:val="pt-BR"/>
        </w:rPr>
        <w:t>a</w:t>
      </w:r>
      <w:r w:rsidR="00DC0614" w:rsidRPr="00DC0614">
        <w:rPr>
          <w:rFonts w:ascii="Times New Roman" w:hAnsi="Times New Roman" w:cs="Times New Roman"/>
          <w:sz w:val="24"/>
          <w:szCs w:val="24"/>
          <w:lang w:val="pt-BR"/>
        </w:rPr>
        <w:t>s</w:t>
      </w:r>
      <w:r w:rsidR="00C30EC7">
        <w:rPr>
          <w:rFonts w:ascii="Times New Roman" w:hAnsi="Times New Roman" w:cs="Times New Roman"/>
          <w:sz w:val="24"/>
          <w:szCs w:val="24"/>
          <w:lang w:val="pt-BR"/>
        </w:rPr>
        <w:t>, deportadas</w:t>
      </w:r>
      <w:r w:rsidR="00DC0614" w:rsidRPr="00DC0614">
        <w:rPr>
          <w:rFonts w:ascii="Times New Roman" w:hAnsi="Times New Roman" w:cs="Times New Roman"/>
          <w:sz w:val="24"/>
          <w:szCs w:val="24"/>
          <w:lang w:val="pt-BR"/>
        </w:rPr>
        <w:t xml:space="preserve"> ou</w:t>
      </w:r>
      <w:r w:rsidR="00C30EC7">
        <w:rPr>
          <w:rFonts w:ascii="Times New Roman" w:hAnsi="Times New Roman" w:cs="Times New Roman"/>
          <w:sz w:val="24"/>
          <w:szCs w:val="24"/>
          <w:lang w:val="pt-BR"/>
        </w:rPr>
        <w:t xml:space="preserve"> mesmo</w:t>
      </w:r>
      <w:r w:rsidR="00DC0614" w:rsidRPr="00DC0614">
        <w:rPr>
          <w:rFonts w:ascii="Times New Roman" w:hAnsi="Times New Roman" w:cs="Times New Roman"/>
          <w:sz w:val="24"/>
          <w:szCs w:val="24"/>
          <w:lang w:val="pt-BR"/>
        </w:rPr>
        <w:t xml:space="preserve"> mort</w:t>
      </w:r>
      <w:r w:rsidR="00C30EC7">
        <w:rPr>
          <w:rFonts w:ascii="Times New Roman" w:hAnsi="Times New Roman" w:cs="Times New Roman"/>
          <w:sz w:val="24"/>
          <w:szCs w:val="24"/>
          <w:lang w:val="pt-BR"/>
        </w:rPr>
        <w:t>a</w:t>
      </w:r>
      <w:r w:rsidR="00DC0614" w:rsidRPr="00DC0614">
        <w:rPr>
          <w:rFonts w:ascii="Times New Roman" w:hAnsi="Times New Roman" w:cs="Times New Roman"/>
          <w:sz w:val="24"/>
          <w:szCs w:val="24"/>
          <w:lang w:val="pt-BR"/>
        </w:rPr>
        <w:t xml:space="preserve">s. </w:t>
      </w:r>
    </w:p>
    <w:p w14:paraId="6BF01020" w14:textId="77562B57" w:rsidR="00F577D3" w:rsidRDefault="009A4F5B" w:rsidP="00291ACD">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Todas as imagens </w:t>
      </w:r>
      <w:r w:rsidR="00D7662B">
        <w:rPr>
          <w:rFonts w:ascii="Times New Roman" w:hAnsi="Times New Roman" w:cs="Times New Roman"/>
          <w:sz w:val="24"/>
          <w:szCs w:val="24"/>
          <w:lang w:val="pt-BR"/>
        </w:rPr>
        <w:t xml:space="preserve">de Lozano </w:t>
      </w:r>
      <w:r>
        <w:rPr>
          <w:rFonts w:ascii="Times New Roman" w:hAnsi="Times New Roman" w:cs="Times New Roman"/>
          <w:sz w:val="24"/>
          <w:szCs w:val="24"/>
          <w:lang w:val="pt-BR"/>
        </w:rPr>
        <w:t xml:space="preserve">foram capturadas em pontos fronteiriços </w:t>
      </w:r>
      <w:r w:rsidRPr="00DC0614">
        <w:rPr>
          <w:rFonts w:ascii="Times New Roman" w:hAnsi="Times New Roman" w:cs="Times New Roman"/>
          <w:sz w:val="24"/>
          <w:szCs w:val="24"/>
          <w:lang w:val="pt-BR"/>
        </w:rPr>
        <w:t>da Ciudad de Juarez</w:t>
      </w:r>
      <w:r>
        <w:rPr>
          <w:rFonts w:ascii="Times New Roman" w:hAnsi="Times New Roman" w:cs="Times New Roman"/>
          <w:sz w:val="24"/>
          <w:szCs w:val="24"/>
          <w:lang w:val="pt-BR"/>
        </w:rPr>
        <w:t>, no México e El Paso, nos Estados Unidos.</w:t>
      </w:r>
      <w:r w:rsidR="00D7662B">
        <w:rPr>
          <w:rFonts w:ascii="Times New Roman" w:hAnsi="Times New Roman" w:cs="Times New Roman"/>
          <w:sz w:val="24"/>
          <w:szCs w:val="24"/>
          <w:lang w:val="pt-BR"/>
        </w:rPr>
        <w:t xml:space="preserve"> Lugares, aliás, cuja realidade é bem conhecida da fotógrafa, que nasceu no Texas e cresceu em Ciudad Juárez</w:t>
      </w:r>
      <w:r w:rsidR="00C50D82">
        <w:rPr>
          <w:rFonts w:ascii="Times New Roman" w:hAnsi="Times New Roman" w:cs="Times New Roman"/>
          <w:sz w:val="24"/>
          <w:szCs w:val="24"/>
          <w:lang w:val="pt-BR"/>
        </w:rPr>
        <w:t>; e como ela mesma se define, uma mulher de fronteiras</w:t>
      </w:r>
      <w:r w:rsidR="00D7662B">
        <w:rPr>
          <w:rFonts w:ascii="Times New Roman" w:hAnsi="Times New Roman" w:cs="Times New Roman"/>
          <w:sz w:val="24"/>
          <w:szCs w:val="24"/>
          <w:lang w:val="pt-BR"/>
        </w:rPr>
        <w:t>.</w:t>
      </w:r>
      <w:r w:rsidR="00291ACD">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A série, em fotografia </w:t>
      </w:r>
      <w:r w:rsidRPr="00F577D3">
        <w:rPr>
          <w:rFonts w:ascii="Times New Roman" w:hAnsi="Times New Roman" w:cs="Times New Roman"/>
          <w:i/>
          <w:iCs/>
          <w:sz w:val="24"/>
          <w:szCs w:val="24"/>
          <w:lang w:val="pt-BR"/>
        </w:rPr>
        <w:t>still</w:t>
      </w:r>
      <w:r>
        <w:rPr>
          <w:rFonts w:ascii="Times New Roman" w:hAnsi="Times New Roman" w:cs="Times New Roman"/>
          <w:sz w:val="24"/>
          <w:szCs w:val="24"/>
          <w:lang w:val="pt-BR"/>
        </w:rPr>
        <w:t>, própria ao registro de objetos inanimados,</w:t>
      </w:r>
      <w:r w:rsidR="00F577D3">
        <w:rPr>
          <w:rFonts w:ascii="Times New Roman" w:hAnsi="Times New Roman" w:cs="Times New Roman"/>
          <w:sz w:val="24"/>
          <w:szCs w:val="24"/>
          <w:lang w:val="pt-BR"/>
        </w:rPr>
        <w:t xml:space="preserve"> com </w:t>
      </w:r>
      <w:r>
        <w:rPr>
          <w:rFonts w:ascii="Times New Roman" w:hAnsi="Times New Roman" w:cs="Times New Roman"/>
          <w:sz w:val="24"/>
          <w:szCs w:val="24"/>
          <w:lang w:val="pt-BR"/>
        </w:rPr>
        <w:t>fundo escuro e/ou neutro para enfatiza</w:t>
      </w:r>
      <w:r w:rsidR="00F577D3">
        <w:rPr>
          <w:rFonts w:ascii="Times New Roman" w:hAnsi="Times New Roman" w:cs="Times New Roman"/>
          <w:sz w:val="24"/>
          <w:szCs w:val="24"/>
          <w:lang w:val="pt-BR"/>
        </w:rPr>
        <w:t xml:space="preserve">r os artigos colocados em primeiro plano </w:t>
      </w:r>
      <w:r w:rsidR="00D7662B">
        <w:rPr>
          <w:rFonts w:ascii="Times New Roman" w:hAnsi="Times New Roman" w:cs="Times New Roman"/>
          <w:sz w:val="24"/>
          <w:szCs w:val="24"/>
          <w:lang w:val="pt-BR"/>
        </w:rPr>
        <w:t>(</w:t>
      </w:r>
      <w:r w:rsidR="00F577D3">
        <w:rPr>
          <w:rFonts w:ascii="Times New Roman" w:hAnsi="Times New Roman" w:cs="Times New Roman"/>
          <w:sz w:val="24"/>
          <w:szCs w:val="24"/>
          <w:lang w:val="pt-BR"/>
        </w:rPr>
        <w:t>simulando falta de contexto</w:t>
      </w:r>
      <w:r w:rsidR="00C50D82">
        <w:rPr>
          <w:rFonts w:ascii="Times New Roman" w:hAnsi="Times New Roman" w:cs="Times New Roman"/>
          <w:sz w:val="24"/>
          <w:szCs w:val="24"/>
          <w:lang w:val="pt-BR"/>
        </w:rPr>
        <w:t>,</w:t>
      </w:r>
      <w:r w:rsidR="00F577D3">
        <w:rPr>
          <w:rFonts w:ascii="Times New Roman" w:hAnsi="Times New Roman" w:cs="Times New Roman"/>
          <w:sz w:val="24"/>
          <w:szCs w:val="24"/>
          <w:lang w:val="pt-BR"/>
        </w:rPr>
        <w:t xml:space="preserve"> ambiente</w:t>
      </w:r>
      <w:r w:rsidR="00C50D82">
        <w:rPr>
          <w:rFonts w:ascii="Times New Roman" w:hAnsi="Times New Roman" w:cs="Times New Roman"/>
          <w:sz w:val="24"/>
          <w:szCs w:val="24"/>
          <w:lang w:val="pt-BR"/>
        </w:rPr>
        <w:t xml:space="preserve"> ou paisagem</w:t>
      </w:r>
      <w:r w:rsidR="00D7662B">
        <w:rPr>
          <w:rFonts w:ascii="Times New Roman" w:hAnsi="Times New Roman" w:cs="Times New Roman"/>
          <w:sz w:val="24"/>
          <w:szCs w:val="24"/>
          <w:lang w:val="pt-BR"/>
        </w:rPr>
        <w:t>)</w:t>
      </w:r>
      <w:r w:rsidR="00F577D3">
        <w:rPr>
          <w:rFonts w:ascii="Times New Roman" w:hAnsi="Times New Roman" w:cs="Times New Roman"/>
          <w:sz w:val="24"/>
          <w:szCs w:val="24"/>
          <w:lang w:val="pt-BR"/>
        </w:rPr>
        <w:t xml:space="preserve">, </w:t>
      </w:r>
      <w:r w:rsidR="00D7662B">
        <w:rPr>
          <w:rFonts w:ascii="Times New Roman" w:hAnsi="Times New Roman" w:cs="Times New Roman"/>
          <w:sz w:val="24"/>
          <w:szCs w:val="24"/>
          <w:lang w:val="pt-BR"/>
        </w:rPr>
        <w:t xml:space="preserve">de imediato parece </w:t>
      </w:r>
      <w:r w:rsidR="00F577D3">
        <w:rPr>
          <w:rFonts w:ascii="Times New Roman" w:hAnsi="Times New Roman" w:cs="Times New Roman"/>
          <w:sz w:val="24"/>
          <w:szCs w:val="24"/>
          <w:lang w:val="pt-BR"/>
        </w:rPr>
        <w:t>prop</w:t>
      </w:r>
      <w:r w:rsidR="00D7662B">
        <w:rPr>
          <w:rFonts w:ascii="Times New Roman" w:hAnsi="Times New Roman" w:cs="Times New Roman"/>
          <w:sz w:val="24"/>
          <w:szCs w:val="24"/>
          <w:lang w:val="pt-BR"/>
        </w:rPr>
        <w:t>or</w:t>
      </w:r>
      <w:r w:rsidR="00F577D3">
        <w:rPr>
          <w:rFonts w:ascii="Times New Roman" w:hAnsi="Times New Roman" w:cs="Times New Roman"/>
          <w:sz w:val="24"/>
          <w:szCs w:val="24"/>
          <w:lang w:val="pt-BR"/>
        </w:rPr>
        <w:t xml:space="preserve"> algumas questões de natureza estética e política.</w:t>
      </w:r>
      <w:r w:rsidR="006446F1">
        <w:rPr>
          <w:rFonts w:ascii="Times New Roman" w:hAnsi="Times New Roman" w:cs="Times New Roman"/>
          <w:sz w:val="24"/>
          <w:szCs w:val="24"/>
          <w:lang w:val="pt-BR"/>
        </w:rPr>
        <w:t xml:space="preserve"> O que comunicam estes objetos?</w:t>
      </w:r>
      <w:r w:rsidR="00F577D3">
        <w:rPr>
          <w:rFonts w:ascii="Times New Roman" w:hAnsi="Times New Roman" w:cs="Times New Roman"/>
          <w:sz w:val="24"/>
          <w:szCs w:val="24"/>
          <w:lang w:val="pt-BR"/>
        </w:rPr>
        <w:t xml:space="preserve"> </w:t>
      </w:r>
      <w:r w:rsidR="00845C5A">
        <w:rPr>
          <w:rFonts w:ascii="Times New Roman" w:hAnsi="Times New Roman" w:cs="Times New Roman"/>
          <w:sz w:val="24"/>
          <w:szCs w:val="24"/>
          <w:lang w:val="pt-BR"/>
        </w:rPr>
        <w:t xml:space="preserve">O que </w:t>
      </w:r>
      <w:r w:rsidR="006446F1">
        <w:rPr>
          <w:rFonts w:ascii="Times New Roman" w:hAnsi="Times New Roman" w:cs="Times New Roman"/>
          <w:sz w:val="24"/>
          <w:szCs w:val="24"/>
          <w:lang w:val="pt-BR"/>
        </w:rPr>
        <w:t>nos dizem sobre</w:t>
      </w:r>
      <w:r w:rsidR="00845C5A">
        <w:rPr>
          <w:rFonts w:ascii="Times New Roman" w:hAnsi="Times New Roman" w:cs="Times New Roman"/>
          <w:sz w:val="24"/>
          <w:szCs w:val="24"/>
          <w:lang w:val="pt-BR"/>
        </w:rPr>
        <w:t xml:space="preserve"> estas vidas em pass</w:t>
      </w:r>
      <w:r w:rsidR="00326BE0">
        <w:rPr>
          <w:rFonts w:ascii="Times New Roman" w:hAnsi="Times New Roman" w:cs="Times New Roman"/>
          <w:sz w:val="24"/>
          <w:szCs w:val="24"/>
          <w:lang w:val="pt-BR"/>
        </w:rPr>
        <w:t>agem</w:t>
      </w:r>
      <w:r w:rsidR="00845C5A">
        <w:rPr>
          <w:rFonts w:ascii="Times New Roman" w:hAnsi="Times New Roman" w:cs="Times New Roman"/>
          <w:sz w:val="24"/>
          <w:szCs w:val="24"/>
          <w:lang w:val="pt-BR"/>
        </w:rPr>
        <w:t xml:space="preserve">? </w:t>
      </w:r>
      <w:r w:rsidR="00326BE0">
        <w:rPr>
          <w:rFonts w:ascii="Times New Roman" w:hAnsi="Times New Roman" w:cs="Times New Roman"/>
          <w:sz w:val="24"/>
          <w:szCs w:val="24"/>
          <w:lang w:val="pt-BR"/>
        </w:rPr>
        <w:t xml:space="preserve">O que </w:t>
      </w:r>
      <w:r w:rsidR="002C15A7">
        <w:rPr>
          <w:rFonts w:ascii="Times New Roman" w:hAnsi="Times New Roman" w:cs="Times New Roman"/>
          <w:sz w:val="24"/>
          <w:szCs w:val="24"/>
          <w:lang w:val="pt-BR"/>
        </w:rPr>
        <w:t>resta</w:t>
      </w:r>
      <w:r w:rsidR="00326BE0">
        <w:rPr>
          <w:rFonts w:ascii="Times New Roman" w:hAnsi="Times New Roman" w:cs="Times New Roman"/>
          <w:sz w:val="24"/>
          <w:szCs w:val="24"/>
          <w:lang w:val="pt-BR"/>
        </w:rPr>
        <w:t xml:space="preserve"> de</w:t>
      </w:r>
      <w:r w:rsidR="00F577D3">
        <w:rPr>
          <w:rFonts w:ascii="Times New Roman" w:hAnsi="Times New Roman" w:cs="Times New Roman"/>
          <w:sz w:val="24"/>
          <w:szCs w:val="24"/>
          <w:lang w:val="pt-BR"/>
        </w:rPr>
        <w:t>stas</w:t>
      </w:r>
      <w:r w:rsidR="00326BE0">
        <w:rPr>
          <w:rFonts w:ascii="Times New Roman" w:hAnsi="Times New Roman" w:cs="Times New Roman"/>
          <w:sz w:val="24"/>
          <w:szCs w:val="24"/>
          <w:lang w:val="pt-BR"/>
        </w:rPr>
        <w:t xml:space="preserve"> experiências</w:t>
      </w:r>
      <w:r>
        <w:rPr>
          <w:rFonts w:ascii="Times New Roman" w:hAnsi="Times New Roman" w:cs="Times New Roman"/>
          <w:sz w:val="24"/>
          <w:szCs w:val="24"/>
          <w:lang w:val="pt-BR"/>
        </w:rPr>
        <w:t xml:space="preserve"> migratórias?</w:t>
      </w:r>
      <w:r w:rsidR="00326BE0">
        <w:rPr>
          <w:rFonts w:ascii="Times New Roman" w:hAnsi="Times New Roman" w:cs="Times New Roman"/>
          <w:sz w:val="24"/>
          <w:szCs w:val="24"/>
          <w:lang w:val="pt-BR"/>
        </w:rPr>
        <w:t xml:space="preserve"> </w:t>
      </w:r>
      <w:r w:rsidR="00C96AE1">
        <w:rPr>
          <w:rFonts w:ascii="Times New Roman" w:hAnsi="Times New Roman" w:cs="Times New Roman"/>
          <w:sz w:val="24"/>
          <w:szCs w:val="24"/>
          <w:lang w:val="pt-BR"/>
        </w:rPr>
        <w:t>E o</w:t>
      </w:r>
      <w:r w:rsidR="004965D5">
        <w:rPr>
          <w:rFonts w:ascii="Times New Roman" w:hAnsi="Times New Roman" w:cs="Times New Roman"/>
          <w:sz w:val="24"/>
          <w:szCs w:val="24"/>
          <w:lang w:val="pt-BR"/>
        </w:rPr>
        <w:t xml:space="preserve"> que permanece </w:t>
      </w:r>
      <w:r w:rsidR="00F577D3">
        <w:rPr>
          <w:rFonts w:ascii="Times New Roman" w:hAnsi="Times New Roman" w:cs="Times New Roman"/>
          <w:sz w:val="24"/>
          <w:szCs w:val="24"/>
          <w:lang w:val="pt-BR"/>
        </w:rPr>
        <w:t>das</w:t>
      </w:r>
      <w:r w:rsidR="004965D5">
        <w:rPr>
          <w:rFonts w:ascii="Times New Roman" w:hAnsi="Times New Roman" w:cs="Times New Roman"/>
          <w:sz w:val="24"/>
          <w:szCs w:val="24"/>
          <w:lang w:val="pt-BR"/>
        </w:rPr>
        <w:t xml:space="preserve"> histórias</w:t>
      </w:r>
      <w:r>
        <w:rPr>
          <w:rFonts w:ascii="Times New Roman" w:hAnsi="Times New Roman" w:cs="Times New Roman"/>
          <w:sz w:val="24"/>
          <w:szCs w:val="24"/>
          <w:lang w:val="pt-BR"/>
        </w:rPr>
        <w:t xml:space="preserve"> de vida</w:t>
      </w:r>
      <w:r w:rsidR="00F577D3">
        <w:rPr>
          <w:rFonts w:ascii="Times New Roman" w:hAnsi="Times New Roman" w:cs="Times New Roman"/>
          <w:sz w:val="24"/>
          <w:szCs w:val="24"/>
          <w:lang w:val="pt-BR"/>
        </w:rPr>
        <w:t xml:space="preserve"> d</w:t>
      </w:r>
      <w:r w:rsidR="00C96AE1">
        <w:rPr>
          <w:rFonts w:ascii="Times New Roman" w:hAnsi="Times New Roman" w:cs="Times New Roman"/>
          <w:sz w:val="24"/>
          <w:szCs w:val="24"/>
          <w:lang w:val="pt-BR"/>
        </w:rPr>
        <w:t>estes</w:t>
      </w:r>
      <w:r w:rsidR="00F577D3">
        <w:rPr>
          <w:rFonts w:ascii="Times New Roman" w:hAnsi="Times New Roman" w:cs="Times New Roman"/>
          <w:sz w:val="24"/>
          <w:szCs w:val="24"/>
          <w:lang w:val="pt-BR"/>
        </w:rPr>
        <w:t xml:space="preserve"> </w:t>
      </w:r>
      <w:r w:rsidR="002C15A7">
        <w:rPr>
          <w:rFonts w:ascii="Times New Roman" w:hAnsi="Times New Roman" w:cs="Times New Roman"/>
          <w:sz w:val="24"/>
          <w:szCs w:val="24"/>
          <w:lang w:val="pt-BR"/>
        </w:rPr>
        <w:t>sujeitos</w:t>
      </w:r>
      <w:r>
        <w:rPr>
          <w:rFonts w:ascii="Times New Roman" w:hAnsi="Times New Roman" w:cs="Times New Roman"/>
          <w:sz w:val="24"/>
          <w:szCs w:val="24"/>
          <w:lang w:val="pt-BR"/>
        </w:rPr>
        <w:t xml:space="preserve"> ao atravessar as fronteiras</w:t>
      </w:r>
      <w:r w:rsidR="004965D5">
        <w:rPr>
          <w:rFonts w:ascii="Times New Roman" w:hAnsi="Times New Roman" w:cs="Times New Roman"/>
          <w:sz w:val="24"/>
          <w:szCs w:val="24"/>
          <w:lang w:val="pt-BR"/>
        </w:rPr>
        <w:t xml:space="preserve">? </w:t>
      </w:r>
    </w:p>
    <w:p w14:paraId="1F9C87C6" w14:textId="5E30FFE9" w:rsidR="00291ACD" w:rsidRDefault="00F5031E" w:rsidP="00291ACD">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Ao observar a</w:t>
      </w:r>
      <w:r w:rsidR="00F577D3">
        <w:rPr>
          <w:rFonts w:ascii="Times New Roman" w:hAnsi="Times New Roman" w:cs="Times New Roman"/>
          <w:sz w:val="24"/>
          <w:szCs w:val="24"/>
          <w:lang w:val="pt-BR"/>
        </w:rPr>
        <w:t>s imagens</w:t>
      </w:r>
      <w:r>
        <w:rPr>
          <w:rFonts w:ascii="Times New Roman" w:hAnsi="Times New Roman" w:cs="Times New Roman"/>
          <w:sz w:val="24"/>
          <w:szCs w:val="24"/>
          <w:lang w:val="pt-BR"/>
        </w:rPr>
        <w:t xml:space="preserve"> de Lozano o que vemos são</w:t>
      </w:r>
      <w:r w:rsidR="00C96AE1">
        <w:rPr>
          <w:rFonts w:ascii="Times New Roman" w:hAnsi="Times New Roman" w:cs="Times New Roman"/>
          <w:sz w:val="24"/>
          <w:szCs w:val="24"/>
          <w:lang w:val="pt-BR"/>
        </w:rPr>
        <w:t xml:space="preserve"> objetos pessoais;</w:t>
      </w:r>
      <w:r>
        <w:rPr>
          <w:rFonts w:ascii="Times New Roman" w:hAnsi="Times New Roman" w:cs="Times New Roman"/>
          <w:sz w:val="24"/>
          <w:szCs w:val="24"/>
          <w:lang w:val="pt-BR"/>
        </w:rPr>
        <w:t xml:space="preserve"> p</w:t>
      </w:r>
      <w:r w:rsidR="00845C5A">
        <w:rPr>
          <w:rFonts w:ascii="Times New Roman" w:hAnsi="Times New Roman" w:cs="Times New Roman"/>
          <w:sz w:val="24"/>
          <w:szCs w:val="24"/>
          <w:lang w:val="pt-BR"/>
        </w:rPr>
        <w:t>ar</w:t>
      </w:r>
      <w:r>
        <w:rPr>
          <w:rFonts w:ascii="Times New Roman" w:hAnsi="Times New Roman" w:cs="Times New Roman"/>
          <w:sz w:val="24"/>
          <w:szCs w:val="24"/>
          <w:lang w:val="pt-BR"/>
        </w:rPr>
        <w:t>es</w:t>
      </w:r>
      <w:r w:rsidR="00845C5A">
        <w:rPr>
          <w:rFonts w:ascii="Times New Roman" w:hAnsi="Times New Roman" w:cs="Times New Roman"/>
          <w:sz w:val="24"/>
          <w:szCs w:val="24"/>
          <w:lang w:val="pt-BR"/>
        </w:rPr>
        <w:t xml:space="preserve"> de sapato, escova</w:t>
      </w:r>
      <w:r>
        <w:rPr>
          <w:rFonts w:ascii="Times New Roman" w:hAnsi="Times New Roman" w:cs="Times New Roman"/>
          <w:sz w:val="24"/>
          <w:szCs w:val="24"/>
          <w:lang w:val="pt-BR"/>
        </w:rPr>
        <w:t>s</w:t>
      </w:r>
      <w:r w:rsidR="00845C5A">
        <w:rPr>
          <w:rFonts w:ascii="Times New Roman" w:hAnsi="Times New Roman" w:cs="Times New Roman"/>
          <w:sz w:val="24"/>
          <w:szCs w:val="24"/>
          <w:lang w:val="pt-BR"/>
        </w:rPr>
        <w:t xml:space="preserve"> de dentes</w:t>
      </w:r>
      <w:r w:rsidR="004965D5">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uma </w:t>
      </w:r>
      <w:r w:rsidR="004965D5">
        <w:rPr>
          <w:rFonts w:ascii="Times New Roman" w:hAnsi="Times New Roman" w:cs="Times New Roman"/>
          <w:sz w:val="24"/>
          <w:szCs w:val="24"/>
          <w:lang w:val="pt-BR"/>
        </w:rPr>
        <w:t xml:space="preserve">miniatura do </w:t>
      </w:r>
      <w:r w:rsidR="002D1F83">
        <w:rPr>
          <w:rFonts w:ascii="Times New Roman" w:hAnsi="Times New Roman" w:cs="Times New Roman"/>
          <w:sz w:val="24"/>
          <w:szCs w:val="24"/>
          <w:lang w:val="pt-BR"/>
        </w:rPr>
        <w:t>Incrível Hulk</w:t>
      </w:r>
      <w:r w:rsidR="004965D5">
        <w:rPr>
          <w:rFonts w:ascii="Times New Roman" w:hAnsi="Times New Roman" w:cs="Times New Roman"/>
          <w:sz w:val="24"/>
          <w:szCs w:val="24"/>
          <w:lang w:val="pt-BR"/>
        </w:rPr>
        <w:t>,</w:t>
      </w:r>
      <w:r w:rsidR="002D1F83">
        <w:rPr>
          <w:rFonts w:ascii="Times New Roman" w:hAnsi="Times New Roman" w:cs="Times New Roman"/>
          <w:sz w:val="24"/>
          <w:szCs w:val="24"/>
          <w:lang w:val="pt-BR"/>
        </w:rPr>
        <w:t xml:space="preserve"> um terço,</w:t>
      </w:r>
      <w:r w:rsidR="004965D5">
        <w:rPr>
          <w:rFonts w:ascii="Times New Roman" w:hAnsi="Times New Roman" w:cs="Times New Roman"/>
          <w:sz w:val="24"/>
          <w:szCs w:val="24"/>
          <w:lang w:val="pt-BR"/>
        </w:rPr>
        <w:t xml:space="preserve"> lápis coloridos, </w:t>
      </w:r>
      <w:r>
        <w:rPr>
          <w:rFonts w:ascii="Times New Roman" w:hAnsi="Times New Roman" w:cs="Times New Roman"/>
          <w:sz w:val="24"/>
          <w:szCs w:val="24"/>
          <w:lang w:val="pt-BR"/>
        </w:rPr>
        <w:t xml:space="preserve">algumas </w:t>
      </w:r>
      <w:r w:rsidR="004965D5">
        <w:rPr>
          <w:rFonts w:ascii="Times New Roman" w:hAnsi="Times New Roman" w:cs="Times New Roman"/>
          <w:sz w:val="24"/>
          <w:szCs w:val="24"/>
          <w:lang w:val="pt-BR"/>
        </w:rPr>
        <w:t>peças de roupa, boné</w:t>
      </w:r>
      <w:r>
        <w:rPr>
          <w:rFonts w:ascii="Times New Roman" w:hAnsi="Times New Roman" w:cs="Times New Roman"/>
          <w:sz w:val="24"/>
          <w:szCs w:val="24"/>
          <w:lang w:val="pt-BR"/>
        </w:rPr>
        <w:t>s</w:t>
      </w:r>
      <w:r w:rsidR="004965D5">
        <w:rPr>
          <w:rFonts w:ascii="Times New Roman" w:hAnsi="Times New Roman" w:cs="Times New Roman"/>
          <w:sz w:val="24"/>
          <w:szCs w:val="24"/>
          <w:lang w:val="pt-BR"/>
        </w:rPr>
        <w:t xml:space="preserve">, </w:t>
      </w:r>
      <w:r w:rsidR="00F577D3">
        <w:rPr>
          <w:rFonts w:ascii="Times New Roman" w:hAnsi="Times New Roman" w:cs="Times New Roman"/>
          <w:sz w:val="24"/>
          <w:szCs w:val="24"/>
          <w:lang w:val="pt-BR"/>
        </w:rPr>
        <w:t xml:space="preserve">um </w:t>
      </w:r>
      <w:r w:rsidR="004965D5">
        <w:rPr>
          <w:rFonts w:ascii="Times New Roman" w:hAnsi="Times New Roman" w:cs="Times New Roman"/>
          <w:sz w:val="24"/>
          <w:szCs w:val="24"/>
          <w:lang w:val="pt-BR"/>
        </w:rPr>
        <w:t xml:space="preserve">jogo de cartas, </w:t>
      </w:r>
      <w:r w:rsidR="00F577D3">
        <w:rPr>
          <w:rFonts w:ascii="Times New Roman" w:hAnsi="Times New Roman" w:cs="Times New Roman"/>
          <w:sz w:val="24"/>
          <w:szCs w:val="24"/>
          <w:lang w:val="pt-BR"/>
        </w:rPr>
        <w:t xml:space="preserve">um </w:t>
      </w:r>
      <w:r w:rsidR="004965D5">
        <w:rPr>
          <w:rFonts w:ascii="Times New Roman" w:hAnsi="Times New Roman" w:cs="Times New Roman"/>
          <w:sz w:val="24"/>
          <w:szCs w:val="24"/>
          <w:lang w:val="pt-BR"/>
        </w:rPr>
        <w:t>batom</w:t>
      </w:r>
      <w:r w:rsidR="00E934A0">
        <w:rPr>
          <w:rFonts w:ascii="Times New Roman" w:hAnsi="Times New Roman" w:cs="Times New Roman"/>
          <w:sz w:val="24"/>
          <w:szCs w:val="24"/>
          <w:lang w:val="pt-BR"/>
        </w:rPr>
        <w:t>,</w:t>
      </w:r>
      <w:r w:rsidR="00F577D3">
        <w:rPr>
          <w:rFonts w:ascii="Times New Roman" w:hAnsi="Times New Roman" w:cs="Times New Roman"/>
          <w:sz w:val="24"/>
          <w:szCs w:val="24"/>
          <w:lang w:val="pt-BR"/>
        </w:rPr>
        <w:t xml:space="preserve"> </w:t>
      </w:r>
      <w:r w:rsidR="00C96AE1">
        <w:rPr>
          <w:rFonts w:ascii="Times New Roman" w:hAnsi="Times New Roman" w:cs="Times New Roman"/>
          <w:sz w:val="24"/>
          <w:szCs w:val="24"/>
          <w:lang w:val="pt-BR"/>
        </w:rPr>
        <w:t xml:space="preserve">entre outros, que </w:t>
      </w:r>
      <w:r w:rsidR="00E934A0">
        <w:rPr>
          <w:rFonts w:ascii="Times New Roman" w:hAnsi="Times New Roman" w:cs="Times New Roman"/>
          <w:sz w:val="24"/>
          <w:szCs w:val="24"/>
          <w:lang w:val="pt-BR"/>
        </w:rPr>
        <w:t>comp</w:t>
      </w:r>
      <w:r w:rsidR="00C96AE1">
        <w:rPr>
          <w:rFonts w:ascii="Times New Roman" w:hAnsi="Times New Roman" w:cs="Times New Roman"/>
          <w:sz w:val="24"/>
          <w:szCs w:val="24"/>
          <w:lang w:val="pt-BR"/>
        </w:rPr>
        <w:t>õem</w:t>
      </w:r>
      <w:r w:rsidR="00E934A0">
        <w:rPr>
          <w:rFonts w:ascii="Times New Roman" w:hAnsi="Times New Roman" w:cs="Times New Roman"/>
          <w:sz w:val="24"/>
          <w:szCs w:val="24"/>
          <w:lang w:val="pt-BR"/>
        </w:rPr>
        <w:t xml:space="preserve"> </w:t>
      </w:r>
      <w:r w:rsidR="00F577D3">
        <w:rPr>
          <w:rFonts w:ascii="Times New Roman" w:hAnsi="Times New Roman" w:cs="Times New Roman"/>
          <w:sz w:val="24"/>
          <w:szCs w:val="24"/>
          <w:lang w:val="pt-BR"/>
        </w:rPr>
        <w:t>pequenos</w:t>
      </w:r>
      <w:r w:rsidR="00F577D3" w:rsidRPr="00F577D3">
        <w:rPr>
          <w:rFonts w:ascii="Times New Roman" w:hAnsi="Times New Roman" w:cs="Times New Roman"/>
          <w:i/>
          <w:iCs/>
          <w:sz w:val="24"/>
          <w:szCs w:val="24"/>
          <w:lang w:val="pt-BR"/>
        </w:rPr>
        <w:t xml:space="preserve"> kits</w:t>
      </w:r>
      <w:r w:rsidR="00F577D3">
        <w:rPr>
          <w:rFonts w:ascii="Times New Roman" w:hAnsi="Times New Roman" w:cs="Times New Roman"/>
          <w:sz w:val="24"/>
          <w:szCs w:val="24"/>
          <w:lang w:val="pt-BR"/>
        </w:rPr>
        <w:t xml:space="preserve"> pessoais para uma jornada in</w:t>
      </w:r>
      <w:r w:rsidR="002C15A7">
        <w:rPr>
          <w:rFonts w:ascii="Times New Roman" w:hAnsi="Times New Roman" w:cs="Times New Roman"/>
          <w:sz w:val="24"/>
          <w:szCs w:val="24"/>
          <w:lang w:val="pt-BR"/>
        </w:rPr>
        <w:t>certa</w:t>
      </w:r>
      <w:r w:rsidR="004965D5">
        <w:rPr>
          <w:rFonts w:ascii="Times New Roman" w:hAnsi="Times New Roman" w:cs="Times New Roman"/>
          <w:sz w:val="24"/>
          <w:szCs w:val="24"/>
          <w:lang w:val="pt-BR"/>
        </w:rPr>
        <w:t xml:space="preserve">. </w:t>
      </w:r>
      <w:r w:rsidR="00F577D3">
        <w:rPr>
          <w:rFonts w:ascii="Times New Roman" w:hAnsi="Times New Roman" w:cs="Times New Roman"/>
          <w:sz w:val="24"/>
          <w:szCs w:val="24"/>
          <w:lang w:val="pt-BR"/>
        </w:rPr>
        <w:t>Assim, c</w:t>
      </w:r>
      <w:r w:rsidR="004965D5">
        <w:rPr>
          <w:rFonts w:ascii="Times New Roman" w:hAnsi="Times New Roman" w:cs="Times New Roman"/>
          <w:sz w:val="24"/>
          <w:szCs w:val="24"/>
          <w:lang w:val="pt-BR"/>
        </w:rPr>
        <w:t xml:space="preserve">ada pequeno objeto parece testemunhar, </w:t>
      </w:r>
      <w:r>
        <w:rPr>
          <w:rFonts w:ascii="Times New Roman" w:hAnsi="Times New Roman" w:cs="Times New Roman"/>
          <w:sz w:val="24"/>
          <w:szCs w:val="24"/>
          <w:lang w:val="pt-BR"/>
        </w:rPr>
        <w:t xml:space="preserve">para </w:t>
      </w:r>
      <w:r w:rsidR="004965D5">
        <w:rPr>
          <w:rFonts w:ascii="Times New Roman" w:hAnsi="Times New Roman" w:cs="Times New Roman"/>
          <w:sz w:val="24"/>
          <w:szCs w:val="24"/>
          <w:lang w:val="pt-BR"/>
        </w:rPr>
        <w:t xml:space="preserve">além </w:t>
      </w:r>
      <w:r>
        <w:rPr>
          <w:rFonts w:ascii="Times New Roman" w:hAnsi="Times New Roman" w:cs="Times New Roman"/>
          <w:sz w:val="24"/>
          <w:szCs w:val="24"/>
          <w:lang w:val="pt-BR"/>
        </w:rPr>
        <w:t xml:space="preserve">destas breves </w:t>
      </w:r>
      <w:r w:rsidR="004965D5">
        <w:rPr>
          <w:rFonts w:ascii="Times New Roman" w:hAnsi="Times New Roman" w:cs="Times New Roman"/>
          <w:sz w:val="24"/>
          <w:szCs w:val="24"/>
          <w:lang w:val="pt-BR"/>
        </w:rPr>
        <w:t>histórias de vida</w:t>
      </w:r>
      <w:r>
        <w:rPr>
          <w:rFonts w:ascii="Times New Roman" w:hAnsi="Times New Roman" w:cs="Times New Roman"/>
          <w:sz w:val="24"/>
          <w:szCs w:val="24"/>
          <w:lang w:val="pt-BR"/>
        </w:rPr>
        <w:t xml:space="preserve"> </w:t>
      </w:r>
      <w:r w:rsidR="002C15A7">
        <w:rPr>
          <w:rFonts w:ascii="Times New Roman" w:hAnsi="Times New Roman" w:cs="Times New Roman"/>
          <w:sz w:val="24"/>
          <w:szCs w:val="24"/>
          <w:lang w:val="pt-BR"/>
        </w:rPr>
        <w:t>em migração</w:t>
      </w:r>
      <w:r w:rsidR="004965D5">
        <w:rPr>
          <w:rFonts w:ascii="Times New Roman" w:hAnsi="Times New Roman" w:cs="Times New Roman"/>
          <w:sz w:val="24"/>
          <w:szCs w:val="24"/>
          <w:lang w:val="pt-BR"/>
        </w:rPr>
        <w:t xml:space="preserve">, </w:t>
      </w:r>
      <w:r w:rsidR="00F577D3">
        <w:rPr>
          <w:rFonts w:ascii="Times New Roman" w:hAnsi="Times New Roman" w:cs="Times New Roman"/>
          <w:sz w:val="24"/>
          <w:szCs w:val="24"/>
          <w:lang w:val="pt-BR"/>
        </w:rPr>
        <w:t>alguns</w:t>
      </w:r>
      <w:r w:rsidR="004965D5">
        <w:rPr>
          <w:rFonts w:ascii="Times New Roman" w:hAnsi="Times New Roman" w:cs="Times New Roman"/>
          <w:sz w:val="24"/>
          <w:szCs w:val="24"/>
          <w:lang w:val="pt-BR"/>
        </w:rPr>
        <w:t xml:space="preserve"> mínimos desejos</w:t>
      </w:r>
      <w:r w:rsidR="00F577D3">
        <w:rPr>
          <w:rFonts w:ascii="Times New Roman" w:hAnsi="Times New Roman" w:cs="Times New Roman"/>
          <w:sz w:val="24"/>
          <w:szCs w:val="24"/>
          <w:lang w:val="pt-BR"/>
        </w:rPr>
        <w:t xml:space="preserve"> imediatos</w:t>
      </w:r>
      <w:r w:rsidR="002C15A7">
        <w:rPr>
          <w:rFonts w:ascii="Times New Roman" w:hAnsi="Times New Roman" w:cs="Times New Roman"/>
          <w:sz w:val="24"/>
          <w:szCs w:val="24"/>
          <w:lang w:val="pt-BR"/>
        </w:rPr>
        <w:t xml:space="preserve"> e humanos</w:t>
      </w:r>
      <w:r w:rsidR="004965D5">
        <w:rPr>
          <w:rFonts w:ascii="Times New Roman" w:hAnsi="Times New Roman" w:cs="Times New Roman"/>
          <w:sz w:val="24"/>
          <w:szCs w:val="24"/>
          <w:lang w:val="pt-BR"/>
        </w:rPr>
        <w:t>: cuidar d</w:t>
      </w:r>
      <w:r w:rsidR="00C96AE1">
        <w:rPr>
          <w:rFonts w:ascii="Times New Roman" w:hAnsi="Times New Roman" w:cs="Times New Roman"/>
          <w:sz w:val="24"/>
          <w:szCs w:val="24"/>
          <w:lang w:val="pt-BR"/>
        </w:rPr>
        <w:t>a higiene pessoal</w:t>
      </w:r>
      <w:r w:rsidR="004965D5">
        <w:rPr>
          <w:rFonts w:ascii="Times New Roman" w:hAnsi="Times New Roman" w:cs="Times New Roman"/>
          <w:sz w:val="24"/>
          <w:szCs w:val="24"/>
          <w:lang w:val="pt-BR"/>
        </w:rPr>
        <w:t>, pintar os lábios, se entreter, usar uma peça de roupa limpa.</w:t>
      </w:r>
      <w:r w:rsidR="00612620">
        <w:rPr>
          <w:rFonts w:ascii="Times New Roman" w:hAnsi="Times New Roman" w:cs="Times New Roman"/>
          <w:sz w:val="24"/>
          <w:szCs w:val="24"/>
          <w:lang w:val="pt-BR"/>
        </w:rPr>
        <w:t xml:space="preserve"> </w:t>
      </w:r>
      <w:r w:rsidR="004E16C9">
        <w:rPr>
          <w:rFonts w:ascii="Times New Roman" w:hAnsi="Times New Roman" w:cs="Times New Roman"/>
          <w:sz w:val="24"/>
          <w:szCs w:val="24"/>
          <w:lang w:val="pt-BR"/>
        </w:rPr>
        <w:t>D</w:t>
      </w:r>
      <w:r w:rsidR="00612620">
        <w:rPr>
          <w:rFonts w:ascii="Times New Roman" w:hAnsi="Times New Roman" w:cs="Times New Roman"/>
          <w:sz w:val="24"/>
          <w:szCs w:val="24"/>
          <w:lang w:val="pt-BR"/>
        </w:rPr>
        <w:t xml:space="preserve">esta jornada, </w:t>
      </w:r>
      <w:r w:rsidR="00326BE0">
        <w:rPr>
          <w:rFonts w:ascii="Times New Roman" w:hAnsi="Times New Roman" w:cs="Times New Roman"/>
          <w:sz w:val="24"/>
          <w:szCs w:val="24"/>
          <w:lang w:val="pt-BR"/>
        </w:rPr>
        <w:t xml:space="preserve">contudo, </w:t>
      </w:r>
      <w:r w:rsidR="00612620">
        <w:rPr>
          <w:rFonts w:ascii="Times New Roman" w:hAnsi="Times New Roman" w:cs="Times New Roman"/>
          <w:sz w:val="24"/>
          <w:szCs w:val="24"/>
          <w:lang w:val="pt-BR"/>
        </w:rPr>
        <w:t>não restaram seus corpos</w:t>
      </w:r>
      <w:r w:rsidR="00326BE0">
        <w:rPr>
          <w:rFonts w:ascii="Times New Roman" w:hAnsi="Times New Roman" w:cs="Times New Roman"/>
          <w:sz w:val="24"/>
          <w:szCs w:val="24"/>
          <w:lang w:val="pt-BR"/>
        </w:rPr>
        <w:t xml:space="preserve"> nem suas vidas, mas</w:t>
      </w:r>
      <w:r w:rsidR="00612620">
        <w:rPr>
          <w:rFonts w:ascii="Times New Roman" w:hAnsi="Times New Roman" w:cs="Times New Roman"/>
          <w:sz w:val="24"/>
          <w:szCs w:val="24"/>
          <w:lang w:val="pt-BR"/>
        </w:rPr>
        <w:t xml:space="preserve"> </w:t>
      </w:r>
      <w:r w:rsidR="004E16C9">
        <w:rPr>
          <w:rFonts w:ascii="Times New Roman" w:hAnsi="Times New Roman" w:cs="Times New Roman"/>
          <w:sz w:val="24"/>
          <w:szCs w:val="24"/>
          <w:lang w:val="pt-BR"/>
        </w:rPr>
        <w:t>apenas</w:t>
      </w:r>
      <w:r w:rsidR="00612620">
        <w:rPr>
          <w:rFonts w:ascii="Times New Roman" w:hAnsi="Times New Roman" w:cs="Times New Roman"/>
          <w:sz w:val="24"/>
          <w:szCs w:val="24"/>
          <w:lang w:val="pt-BR"/>
        </w:rPr>
        <w:t xml:space="preserve"> poucos objetos materiais</w:t>
      </w:r>
      <w:r w:rsidR="00326BE0">
        <w:rPr>
          <w:rFonts w:ascii="Times New Roman" w:hAnsi="Times New Roman" w:cs="Times New Roman"/>
          <w:sz w:val="24"/>
          <w:szCs w:val="24"/>
          <w:lang w:val="pt-BR"/>
        </w:rPr>
        <w:t xml:space="preserve"> que</w:t>
      </w:r>
      <w:r w:rsidR="00612620">
        <w:rPr>
          <w:rFonts w:ascii="Times New Roman" w:hAnsi="Times New Roman" w:cs="Times New Roman"/>
          <w:sz w:val="24"/>
          <w:szCs w:val="24"/>
          <w:lang w:val="pt-BR"/>
        </w:rPr>
        <w:t xml:space="preserve"> </w:t>
      </w:r>
      <w:r w:rsidR="00F577D3">
        <w:rPr>
          <w:rFonts w:ascii="Times New Roman" w:hAnsi="Times New Roman" w:cs="Times New Roman"/>
          <w:sz w:val="24"/>
          <w:szCs w:val="24"/>
          <w:lang w:val="pt-BR"/>
        </w:rPr>
        <w:t>a</w:t>
      </w:r>
      <w:r w:rsidR="00612620">
        <w:rPr>
          <w:rFonts w:ascii="Times New Roman" w:hAnsi="Times New Roman" w:cs="Times New Roman"/>
          <w:sz w:val="24"/>
          <w:szCs w:val="24"/>
          <w:lang w:val="pt-BR"/>
        </w:rPr>
        <w:t xml:space="preserve">parecem </w:t>
      </w:r>
      <w:r w:rsidR="00F577D3">
        <w:rPr>
          <w:rFonts w:ascii="Times New Roman" w:hAnsi="Times New Roman" w:cs="Times New Roman"/>
          <w:sz w:val="24"/>
          <w:szCs w:val="24"/>
          <w:lang w:val="pt-BR"/>
        </w:rPr>
        <w:t>como a</w:t>
      </w:r>
      <w:r w:rsidR="00612620">
        <w:rPr>
          <w:rFonts w:ascii="Times New Roman" w:hAnsi="Times New Roman" w:cs="Times New Roman"/>
          <w:sz w:val="24"/>
          <w:szCs w:val="24"/>
          <w:lang w:val="pt-BR"/>
        </w:rPr>
        <w:t xml:space="preserve"> única alternativa de incorporar suas existências</w:t>
      </w:r>
      <w:r w:rsidR="002C15A7">
        <w:rPr>
          <w:rFonts w:ascii="Times New Roman" w:hAnsi="Times New Roman" w:cs="Times New Roman"/>
          <w:sz w:val="24"/>
          <w:szCs w:val="24"/>
          <w:lang w:val="pt-BR"/>
        </w:rPr>
        <w:t>, e de deixar uma prova da experiência de</w:t>
      </w:r>
      <w:r w:rsidR="00957559">
        <w:rPr>
          <w:rFonts w:ascii="Times New Roman" w:hAnsi="Times New Roman" w:cs="Times New Roman"/>
          <w:sz w:val="24"/>
          <w:szCs w:val="24"/>
          <w:lang w:val="pt-BR"/>
        </w:rPr>
        <w:t xml:space="preserve"> atravessamento</w:t>
      </w:r>
      <w:r w:rsidR="00612620">
        <w:rPr>
          <w:rFonts w:ascii="Times New Roman" w:hAnsi="Times New Roman" w:cs="Times New Roman"/>
          <w:sz w:val="24"/>
          <w:szCs w:val="24"/>
          <w:lang w:val="pt-BR"/>
        </w:rPr>
        <w:t>.</w:t>
      </w:r>
    </w:p>
    <w:p w14:paraId="533FF6B9" w14:textId="77777777" w:rsidR="0070163D" w:rsidRDefault="0070163D" w:rsidP="0070163D">
      <w:pPr>
        <w:spacing w:after="0" w:line="360" w:lineRule="auto"/>
        <w:jc w:val="both"/>
        <w:rPr>
          <w:rFonts w:ascii="Times New Roman" w:hAnsi="Times New Roman" w:cs="Times New Roman"/>
          <w:sz w:val="20"/>
          <w:szCs w:val="20"/>
        </w:rPr>
      </w:pPr>
      <w:r w:rsidRPr="002D1F83">
        <w:rPr>
          <w:rFonts w:ascii="Times New Roman" w:hAnsi="Times New Roman" w:cs="Times New Roman"/>
          <w:noProof/>
          <w:sz w:val="20"/>
          <w:szCs w:val="20"/>
          <w:lang w:val="pt-BR" w:eastAsia="pt-BR"/>
        </w:rPr>
        <w:lastRenderedPageBreak/>
        <w:drawing>
          <wp:anchor distT="0" distB="0" distL="114300" distR="114300" simplePos="0" relativeHeight="251667968" behindDoc="0" locked="0" layoutInCell="1" allowOverlap="1" wp14:anchorId="7E1F9F4A" wp14:editId="17034956">
            <wp:simplePos x="0" y="0"/>
            <wp:positionH relativeFrom="margin">
              <wp:posOffset>2802890</wp:posOffset>
            </wp:positionH>
            <wp:positionV relativeFrom="margin">
              <wp:posOffset>318770</wp:posOffset>
            </wp:positionV>
            <wp:extent cx="2606040" cy="1737995"/>
            <wp:effectExtent l="0" t="0" r="3810" b="0"/>
            <wp:wrapSquare wrapText="bothSides"/>
            <wp:docPr id="4" name="Imagem 4" descr="Urso de pelúcia em cima de um cobertor&#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Urso de pelúcia em cima de um cobertor&#10;&#10;Descrição gerada automaticamente com confiança média"/>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6040" cy="1737995"/>
                    </a:xfrm>
                    <a:prstGeom prst="rect">
                      <a:avLst/>
                    </a:prstGeom>
                  </pic:spPr>
                </pic:pic>
              </a:graphicData>
            </a:graphic>
          </wp:anchor>
        </w:drawing>
      </w:r>
      <w:r w:rsidRPr="002D1F83">
        <w:rPr>
          <w:rFonts w:ascii="Times New Roman" w:hAnsi="Times New Roman" w:cs="Times New Roman"/>
          <w:noProof/>
          <w:sz w:val="20"/>
          <w:szCs w:val="20"/>
          <w:lang w:val="pt-BR" w:eastAsia="pt-BR"/>
        </w:rPr>
        <w:drawing>
          <wp:anchor distT="0" distB="0" distL="114300" distR="114300" simplePos="0" relativeHeight="251658752" behindDoc="0" locked="0" layoutInCell="1" allowOverlap="1" wp14:anchorId="07574566" wp14:editId="5CF442FE">
            <wp:simplePos x="0" y="0"/>
            <wp:positionH relativeFrom="margin">
              <wp:posOffset>-67945</wp:posOffset>
            </wp:positionH>
            <wp:positionV relativeFrom="margin">
              <wp:posOffset>318770</wp:posOffset>
            </wp:positionV>
            <wp:extent cx="2616200" cy="1743710"/>
            <wp:effectExtent l="0" t="0" r="0" b="8890"/>
            <wp:wrapSquare wrapText="bothSides"/>
            <wp:docPr id="3" name="Imagem 3" descr="Uma imagem contendo no interior, gato, deitado, chapéu&#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ntendo no interior, gato, deitado, chapéu&#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16200" cy="1743710"/>
                    </a:xfrm>
                    <a:prstGeom prst="rect">
                      <a:avLst/>
                    </a:prstGeom>
                  </pic:spPr>
                </pic:pic>
              </a:graphicData>
            </a:graphic>
          </wp:anchor>
        </w:drawing>
      </w:r>
      <w:r w:rsidR="00180087" w:rsidRPr="002D1F83">
        <w:rPr>
          <w:rFonts w:ascii="Times New Roman" w:hAnsi="Times New Roman" w:cs="Times New Roman"/>
          <w:sz w:val="20"/>
          <w:szCs w:val="20"/>
        </w:rPr>
        <w:t>Fig.1</w:t>
      </w:r>
      <w:r w:rsidR="002D1F83" w:rsidRPr="002D1F83">
        <w:rPr>
          <w:rFonts w:ascii="Times New Roman" w:hAnsi="Times New Roman" w:cs="Times New Roman"/>
          <w:sz w:val="20"/>
          <w:szCs w:val="20"/>
        </w:rPr>
        <w:t xml:space="preserve"> – Ever and Sofia. Honduras</w:t>
      </w:r>
      <w:r w:rsidR="00FF599D">
        <w:rPr>
          <w:rFonts w:ascii="Times New Roman" w:hAnsi="Times New Roman" w:cs="Times New Roman"/>
          <w:sz w:val="20"/>
          <w:szCs w:val="20"/>
        </w:rPr>
        <w:t>, 2019/20</w:t>
      </w:r>
      <w:r w:rsidR="00180087" w:rsidRPr="002D1F83">
        <w:rPr>
          <w:rFonts w:ascii="Times New Roman" w:hAnsi="Times New Roman" w:cs="Times New Roman"/>
          <w:sz w:val="20"/>
          <w:szCs w:val="20"/>
        </w:rPr>
        <w:tab/>
      </w:r>
      <w:r w:rsidR="002D1F83" w:rsidRPr="002D1F83">
        <w:rPr>
          <w:rFonts w:ascii="Times New Roman" w:hAnsi="Times New Roman" w:cs="Times New Roman"/>
          <w:sz w:val="20"/>
          <w:szCs w:val="20"/>
        </w:rPr>
        <w:t xml:space="preserve">      </w:t>
      </w:r>
      <w:r w:rsidR="00FF599D">
        <w:rPr>
          <w:rFonts w:ascii="Times New Roman" w:hAnsi="Times New Roman" w:cs="Times New Roman"/>
          <w:sz w:val="20"/>
          <w:szCs w:val="20"/>
        </w:rPr>
        <w:t xml:space="preserve">             </w:t>
      </w:r>
      <w:r w:rsidR="002D1F83" w:rsidRPr="002D1F83">
        <w:rPr>
          <w:rFonts w:ascii="Times New Roman" w:hAnsi="Times New Roman" w:cs="Times New Roman"/>
          <w:sz w:val="20"/>
          <w:szCs w:val="20"/>
        </w:rPr>
        <w:t xml:space="preserve">  Fig. 2</w:t>
      </w:r>
      <w:r w:rsidR="00CB0E49">
        <w:rPr>
          <w:rFonts w:ascii="Times New Roman" w:hAnsi="Times New Roman" w:cs="Times New Roman"/>
          <w:sz w:val="20"/>
          <w:szCs w:val="20"/>
        </w:rPr>
        <w:t xml:space="preserve"> – Ever and Sofia. Honduras</w:t>
      </w:r>
      <w:r w:rsidR="00FF599D">
        <w:rPr>
          <w:rFonts w:ascii="Times New Roman" w:hAnsi="Times New Roman" w:cs="Times New Roman"/>
          <w:sz w:val="20"/>
          <w:szCs w:val="20"/>
        </w:rPr>
        <w:t>, 2019/20</w:t>
      </w:r>
      <w:r w:rsidR="00180087" w:rsidRPr="002D1F83">
        <w:rPr>
          <w:rFonts w:ascii="Times New Roman" w:hAnsi="Times New Roman" w:cs="Times New Roman"/>
          <w:sz w:val="20"/>
          <w:szCs w:val="20"/>
        </w:rPr>
        <w:tab/>
        <w:t xml:space="preserve">                                              </w:t>
      </w:r>
    </w:p>
    <w:p w14:paraId="1F4041DA" w14:textId="77777777" w:rsidR="0070163D" w:rsidRDefault="0070163D" w:rsidP="0070163D">
      <w:pPr>
        <w:spacing w:after="0" w:line="360" w:lineRule="auto"/>
        <w:jc w:val="both"/>
        <w:rPr>
          <w:rFonts w:ascii="Times New Roman" w:hAnsi="Times New Roman" w:cs="Times New Roman"/>
          <w:sz w:val="20"/>
          <w:szCs w:val="20"/>
        </w:rPr>
      </w:pPr>
    </w:p>
    <w:p w14:paraId="7F3622D9" w14:textId="1B2354F1" w:rsidR="00FF599D" w:rsidRPr="0070163D" w:rsidRDefault="00FF599D" w:rsidP="0070163D">
      <w:pPr>
        <w:spacing w:after="0" w:line="360" w:lineRule="auto"/>
        <w:jc w:val="both"/>
        <w:rPr>
          <w:rFonts w:ascii="Times New Roman" w:hAnsi="Times New Roman" w:cs="Times New Roman"/>
          <w:sz w:val="20"/>
          <w:szCs w:val="20"/>
        </w:rPr>
      </w:pPr>
      <w:r w:rsidRPr="00FF599D">
        <w:rPr>
          <w:rFonts w:ascii="Times New Roman" w:hAnsi="Times New Roman" w:cs="Times New Roman"/>
          <w:sz w:val="20"/>
          <w:szCs w:val="20"/>
        </w:rPr>
        <w:t>Fonte: monicalozano.com/portfolios/what-remains</w:t>
      </w:r>
      <w:r w:rsidR="00291ACD">
        <w:rPr>
          <w:rFonts w:ascii="Times New Roman" w:hAnsi="Times New Roman" w:cs="Times New Roman"/>
          <w:sz w:val="20"/>
          <w:szCs w:val="20"/>
        </w:rPr>
        <w:t xml:space="preserve"> </w:t>
      </w:r>
      <w:r w:rsidR="0070163D">
        <w:rPr>
          <w:rFonts w:ascii="Times New Roman" w:hAnsi="Times New Roman" w:cs="Times New Roman"/>
          <w:sz w:val="20"/>
          <w:szCs w:val="20"/>
        </w:rPr>
        <w:t xml:space="preserve">    </w:t>
      </w:r>
      <w:r w:rsidRPr="00FF599D">
        <w:rPr>
          <w:rFonts w:ascii="Times New Roman" w:hAnsi="Times New Roman" w:cs="Times New Roman"/>
          <w:sz w:val="20"/>
          <w:szCs w:val="20"/>
        </w:rPr>
        <w:t xml:space="preserve">Fonte: monicalozano.com/portfolios/what-remains                                                                               </w:t>
      </w:r>
    </w:p>
    <w:p w14:paraId="602F037A" w14:textId="013D0380" w:rsidR="00FF599D" w:rsidRPr="00FF599D" w:rsidRDefault="00180087" w:rsidP="00FF599D">
      <w:pPr>
        <w:spacing w:after="0" w:line="360" w:lineRule="auto"/>
        <w:jc w:val="both"/>
        <w:rPr>
          <w:rFonts w:ascii="Times New Roman" w:hAnsi="Times New Roman" w:cs="Times New Roman"/>
          <w:sz w:val="20"/>
          <w:szCs w:val="20"/>
        </w:rPr>
      </w:pPr>
      <w:r w:rsidRPr="00FF599D">
        <w:rPr>
          <w:rFonts w:ascii="Times New Roman" w:hAnsi="Times New Roman" w:cs="Times New Roman"/>
          <w:sz w:val="20"/>
          <w:szCs w:val="20"/>
        </w:rPr>
        <w:t xml:space="preserve">                                                                         </w:t>
      </w:r>
    </w:p>
    <w:p w14:paraId="5D78E0CC" w14:textId="09C96502" w:rsidR="00291ACD" w:rsidRPr="007C3507" w:rsidRDefault="0070163D" w:rsidP="00634658">
      <w:pPr>
        <w:spacing w:after="0" w:line="360" w:lineRule="auto"/>
        <w:jc w:val="both"/>
        <w:rPr>
          <w:rFonts w:ascii="Times New Roman" w:hAnsi="Times New Roman" w:cs="Times New Roman"/>
          <w:sz w:val="20"/>
          <w:szCs w:val="20"/>
          <w:lang w:val="pt-BR"/>
        </w:rPr>
      </w:pPr>
      <w:r>
        <w:rPr>
          <w:rFonts w:ascii="Times New Roman" w:hAnsi="Times New Roman" w:cs="Times New Roman"/>
          <w:noProof/>
          <w:sz w:val="24"/>
          <w:szCs w:val="24"/>
          <w:lang w:val="pt-BR" w:eastAsia="pt-BR"/>
        </w:rPr>
        <w:drawing>
          <wp:anchor distT="0" distB="0" distL="114300" distR="114300" simplePos="0" relativeHeight="251683328" behindDoc="0" locked="0" layoutInCell="1" allowOverlap="1" wp14:anchorId="2338BC9E" wp14:editId="0E39B04A">
            <wp:simplePos x="0" y="0"/>
            <wp:positionH relativeFrom="margin">
              <wp:posOffset>2837815</wp:posOffset>
            </wp:positionH>
            <wp:positionV relativeFrom="margin">
              <wp:posOffset>3069590</wp:posOffset>
            </wp:positionV>
            <wp:extent cx="2559050" cy="1705610"/>
            <wp:effectExtent l="0" t="0" r="0" b="8890"/>
            <wp:wrapSquare wrapText="bothSides"/>
            <wp:docPr id="6" name="Imagem 6" descr="Bicho de pelúcia em cima da c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Bicho de pelúcia em cima da cama&#10;&#10;Descrição gerada automaticamente com confiança média"/>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9050" cy="1705610"/>
                    </a:xfrm>
                    <a:prstGeom prst="rect">
                      <a:avLst/>
                    </a:prstGeom>
                  </pic:spPr>
                </pic:pic>
              </a:graphicData>
            </a:graphic>
          </wp:anchor>
        </w:drawing>
      </w:r>
      <w:r w:rsidR="00180087" w:rsidRPr="002D1F83">
        <w:rPr>
          <w:rFonts w:ascii="Times New Roman" w:hAnsi="Times New Roman" w:cs="Times New Roman"/>
          <w:sz w:val="20"/>
          <w:szCs w:val="20"/>
        </w:rPr>
        <w:t xml:space="preserve">Fig. </w:t>
      </w:r>
      <w:r w:rsidR="002D1F83" w:rsidRPr="002D1F83">
        <w:rPr>
          <w:rFonts w:ascii="Times New Roman" w:hAnsi="Times New Roman" w:cs="Times New Roman"/>
          <w:sz w:val="20"/>
          <w:szCs w:val="20"/>
        </w:rPr>
        <w:t xml:space="preserve">3 – Bertha and her 3 children. </w:t>
      </w:r>
      <w:r w:rsidR="002D1F83" w:rsidRPr="00FF599D">
        <w:rPr>
          <w:rFonts w:ascii="Times New Roman" w:hAnsi="Times New Roman" w:cs="Times New Roman"/>
          <w:sz w:val="20"/>
          <w:szCs w:val="20"/>
        </w:rPr>
        <w:t>Guatemala</w:t>
      </w:r>
      <w:r w:rsidR="00FF599D">
        <w:rPr>
          <w:rFonts w:ascii="Times New Roman" w:hAnsi="Times New Roman" w:cs="Times New Roman"/>
          <w:sz w:val="20"/>
          <w:szCs w:val="20"/>
        </w:rPr>
        <w:t>, 2019/</w:t>
      </w:r>
      <w:proofErr w:type="gramStart"/>
      <w:r w:rsidR="00FF599D">
        <w:rPr>
          <w:rFonts w:ascii="Times New Roman" w:hAnsi="Times New Roman" w:cs="Times New Roman"/>
          <w:sz w:val="20"/>
          <w:szCs w:val="20"/>
        </w:rPr>
        <w:t>20</w:t>
      </w:r>
      <w:r w:rsidR="002D1F83" w:rsidRPr="00FF599D">
        <w:rPr>
          <w:rFonts w:ascii="Times New Roman" w:hAnsi="Times New Roman" w:cs="Times New Roman"/>
          <w:sz w:val="20"/>
          <w:szCs w:val="20"/>
        </w:rPr>
        <w:t xml:space="preserve">  </w:t>
      </w:r>
      <w:r w:rsidR="002C15A7" w:rsidRPr="00FF599D">
        <w:rPr>
          <w:rFonts w:ascii="Times New Roman" w:hAnsi="Times New Roman" w:cs="Times New Roman"/>
          <w:sz w:val="20"/>
          <w:szCs w:val="20"/>
        </w:rPr>
        <w:t>Fig.</w:t>
      </w:r>
      <w:proofErr w:type="gramEnd"/>
      <w:r w:rsidR="002C15A7" w:rsidRPr="00FF599D">
        <w:rPr>
          <w:rFonts w:ascii="Times New Roman" w:hAnsi="Times New Roman" w:cs="Times New Roman"/>
          <w:sz w:val="20"/>
          <w:szCs w:val="20"/>
        </w:rPr>
        <w:t xml:space="preserve"> 4</w:t>
      </w:r>
      <w:r w:rsidR="00CB0E49" w:rsidRPr="00FF599D">
        <w:rPr>
          <w:rFonts w:ascii="Times New Roman" w:hAnsi="Times New Roman" w:cs="Times New Roman"/>
          <w:sz w:val="20"/>
          <w:szCs w:val="20"/>
        </w:rPr>
        <w:t xml:space="preserve"> – Bertha and her children.</w:t>
      </w:r>
      <w:r w:rsidR="00CB0E49">
        <w:rPr>
          <w:rFonts w:ascii="Times New Roman" w:hAnsi="Times New Roman" w:cs="Times New Roman"/>
          <w:sz w:val="20"/>
          <w:szCs w:val="20"/>
        </w:rPr>
        <w:t xml:space="preserve"> </w:t>
      </w:r>
      <w:r w:rsidR="00CB0E49" w:rsidRPr="007C3507">
        <w:rPr>
          <w:rFonts w:ascii="Times New Roman" w:hAnsi="Times New Roman" w:cs="Times New Roman"/>
          <w:sz w:val="20"/>
          <w:szCs w:val="20"/>
          <w:lang w:val="pt-BR"/>
        </w:rPr>
        <w:t>Guatemala</w:t>
      </w:r>
      <w:r w:rsidR="00FF599D" w:rsidRPr="007C3507">
        <w:rPr>
          <w:rFonts w:ascii="Times New Roman" w:hAnsi="Times New Roman" w:cs="Times New Roman"/>
          <w:sz w:val="20"/>
          <w:szCs w:val="20"/>
          <w:lang w:val="pt-BR"/>
        </w:rPr>
        <w:t>, 2019/20</w:t>
      </w:r>
      <w:r w:rsidR="002D1F83" w:rsidRPr="007C3507">
        <w:rPr>
          <w:rFonts w:ascii="Times New Roman" w:hAnsi="Times New Roman" w:cs="Times New Roman"/>
          <w:sz w:val="20"/>
          <w:szCs w:val="20"/>
          <w:lang w:val="pt-BR"/>
        </w:rPr>
        <w:t xml:space="preserve">       </w:t>
      </w:r>
    </w:p>
    <w:p w14:paraId="2F3D2B57" w14:textId="77D876BC" w:rsidR="00291ACD" w:rsidRPr="007C3507" w:rsidRDefault="0070163D" w:rsidP="00634658">
      <w:pPr>
        <w:spacing w:after="0" w:line="360" w:lineRule="auto"/>
        <w:jc w:val="both"/>
        <w:rPr>
          <w:rFonts w:ascii="Times New Roman" w:hAnsi="Times New Roman" w:cs="Times New Roman"/>
          <w:sz w:val="20"/>
          <w:szCs w:val="20"/>
          <w:lang w:val="pt-BR"/>
        </w:rPr>
      </w:pPr>
      <w:r>
        <w:rPr>
          <w:rFonts w:ascii="Times New Roman" w:hAnsi="Times New Roman" w:cs="Times New Roman"/>
          <w:noProof/>
          <w:sz w:val="24"/>
          <w:szCs w:val="24"/>
          <w:lang w:val="pt-BR" w:eastAsia="pt-BR"/>
        </w:rPr>
        <w:drawing>
          <wp:anchor distT="0" distB="0" distL="114300" distR="114300" simplePos="0" relativeHeight="251675136" behindDoc="0" locked="0" layoutInCell="1" allowOverlap="1" wp14:anchorId="2FB7341D" wp14:editId="72675874">
            <wp:simplePos x="0" y="0"/>
            <wp:positionH relativeFrom="margin">
              <wp:posOffset>-27305</wp:posOffset>
            </wp:positionH>
            <wp:positionV relativeFrom="page">
              <wp:posOffset>3973830</wp:posOffset>
            </wp:positionV>
            <wp:extent cx="2573655" cy="1715770"/>
            <wp:effectExtent l="0" t="0" r="0" b="0"/>
            <wp:wrapSquare wrapText="bothSides"/>
            <wp:docPr id="5" name="Imagem 5" descr="Desenho de uma bols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Desenho de uma bolsa&#10;&#10;Descrição gerada automaticamente com confiança baix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73655" cy="1715770"/>
                    </a:xfrm>
                    <a:prstGeom prst="rect">
                      <a:avLst/>
                    </a:prstGeom>
                  </pic:spPr>
                </pic:pic>
              </a:graphicData>
            </a:graphic>
          </wp:anchor>
        </w:drawing>
      </w:r>
    </w:p>
    <w:p w14:paraId="60F7FF83" w14:textId="6BFC0418" w:rsidR="00180087" w:rsidRPr="00634658" w:rsidRDefault="00FF599D" w:rsidP="002D1F83">
      <w:pPr>
        <w:spacing w:after="0" w:line="360" w:lineRule="auto"/>
        <w:jc w:val="both"/>
        <w:rPr>
          <w:rFonts w:ascii="Times New Roman" w:hAnsi="Times New Roman" w:cs="Times New Roman"/>
          <w:sz w:val="20"/>
          <w:szCs w:val="20"/>
          <w:lang w:val="pt-BR"/>
        </w:rPr>
      </w:pPr>
      <w:r w:rsidRPr="00FF599D">
        <w:rPr>
          <w:rFonts w:ascii="Times New Roman" w:hAnsi="Times New Roman" w:cs="Times New Roman"/>
          <w:sz w:val="20"/>
          <w:szCs w:val="20"/>
          <w:lang w:val="pt-BR"/>
        </w:rPr>
        <w:t xml:space="preserve">Fonte:monicalozano.com/portfolios/what-remains   </w:t>
      </w:r>
      <w:r w:rsidR="00634658">
        <w:rPr>
          <w:rFonts w:ascii="Times New Roman" w:hAnsi="Times New Roman" w:cs="Times New Roman"/>
          <w:sz w:val="20"/>
          <w:szCs w:val="20"/>
          <w:lang w:val="pt-BR"/>
        </w:rPr>
        <w:t xml:space="preserve">    </w:t>
      </w:r>
      <w:r w:rsidRPr="00FF599D">
        <w:rPr>
          <w:rFonts w:ascii="Times New Roman" w:hAnsi="Times New Roman" w:cs="Times New Roman"/>
          <w:sz w:val="20"/>
          <w:szCs w:val="20"/>
          <w:lang w:val="pt-BR"/>
        </w:rPr>
        <w:t xml:space="preserve"> </w:t>
      </w:r>
      <w:r w:rsidR="00634658" w:rsidRPr="00FF599D">
        <w:rPr>
          <w:rFonts w:ascii="Times New Roman" w:hAnsi="Times New Roman" w:cs="Times New Roman"/>
          <w:sz w:val="20"/>
          <w:szCs w:val="20"/>
          <w:lang w:val="pt-BR"/>
        </w:rPr>
        <w:t>Fonte: monicalozano.com/portfolios/</w:t>
      </w:r>
      <w:proofErr w:type="spellStart"/>
      <w:r w:rsidR="00634658" w:rsidRPr="00FF599D">
        <w:rPr>
          <w:rFonts w:ascii="Times New Roman" w:hAnsi="Times New Roman" w:cs="Times New Roman"/>
          <w:sz w:val="20"/>
          <w:szCs w:val="20"/>
          <w:lang w:val="pt-BR"/>
        </w:rPr>
        <w:t>what-remains</w:t>
      </w:r>
      <w:proofErr w:type="spellEnd"/>
      <w:r w:rsidR="00634658" w:rsidRPr="00FF599D">
        <w:rPr>
          <w:rFonts w:ascii="Times New Roman" w:hAnsi="Times New Roman" w:cs="Times New Roman"/>
          <w:sz w:val="20"/>
          <w:szCs w:val="20"/>
          <w:lang w:val="pt-BR"/>
        </w:rPr>
        <w:t xml:space="preserve">                                                                               </w:t>
      </w:r>
      <w:r w:rsidR="002D1F83" w:rsidRPr="002D1F83">
        <w:rPr>
          <w:rFonts w:ascii="Times New Roman" w:hAnsi="Times New Roman" w:cs="Times New Roman"/>
          <w:sz w:val="20"/>
          <w:szCs w:val="20"/>
          <w:lang w:val="pt-BR"/>
        </w:rPr>
        <w:t xml:space="preserve">Fig.5 – </w:t>
      </w:r>
      <w:proofErr w:type="spellStart"/>
      <w:r w:rsidR="002D1F83" w:rsidRPr="002D1F83">
        <w:rPr>
          <w:rFonts w:ascii="Times New Roman" w:hAnsi="Times New Roman" w:cs="Times New Roman"/>
          <w:sz w:val="20"/>
          <w:szCs w:val="20"/>
          <w:lang w:val="pt-BR"/>
        </w:rPr>
        <w:t>Alejandra</w:t>
      </w:r>
      <w:proofErr w:type="spellEnd"/>
      <w:r w:rsidR="002D1F83" w:rsidRPr="002D1F83">
        <w:rPr>
          <w:rFonts w:ascii="Times New Roman" w:hAnsi="Times New Roman" w:cs="Times New Roman"/>
          <w:sz w:val="20"/>
          <w:szCs w:val="20"/>
          <w:lang w:val="pt-BR"/>
        </w:rPr>
        <w:t xml:space="preserve"> </w:t>
      </w:r>
      <w:proofErr w:type="spellStart"/>
      <w:r w:rsidR="002D1F83" w:rsidRPr="002D1F83">
        <w:rPr>
          <w:rFonts w:ascii="Times New Roman" w:hAnsi="Times New Roman" w:cs="Times New Roman"/>
          <w:sz w:val="20"/>
          <w:szCs w:val="20"/>
          <w:lang w:val="pt-BR"/>
        </w:rPr>
        <w:t>and</w:t>
      </w:r>
      <w:proofErr w:type="spellEnd"/>
      <w:r w:rsidR="002D1F83" w:rsidRPr="002D1F83">
        <w:rPr>
          <w:rFonts w:ascii="Times New Roman" w:hAnsi="Times New Roman" w:cs="Times New Roman"/>
          <w:sz w:val="20"/>
          <w:szCs w:val="20"/>
          <w:lang w:val="pt-BR"/>
        </w:rPr>
        <w:t xml:space="preserve"> </w:t>
      </w:r>
      <w:proofErr w:type="spellStart"/>
      <w:r w:rsidR="002D1F83" w:rsidRPr="002D1F83">
        <w:rPr>
          <w:rFonts w:ascii="Times New Roman" w:hAnsi="Times New Roman" w:cs="Times New Roman"/>
          <w:sz w:val="20"/>
          <w:szCs w:val="20"/>
          <w:lang w:val="pt-BR"/>
        </w:rPr>
        <w:t>Angela</w:t>
      </w:r>
      <w:proofErr w:type="spellEnd"/>
      <w:r w:rsidR="002D1F83" w:rsidRPr="002D1F83">
        <w:rPr>
          <w:rFonts w:ascii="Times New Roman" w:hAnsi="Times New Roman" w:cs="Times New Roman"/>
          <w:sz w:val="20"/>
          <w:szCs w:val="20"/>
          <w:lang w:val="pt-BR"/>
        </w:rPr>
        <w:t>. El Salvador</w:t>
      </w:r>
      <w:r w:rsidR="00634658">
        <w:rPr>
          <w:rFonts w:ascii="Times New Roman" w:hAnsi="Times New Roman" w:cs="Times New Roman"/>
          <w:sz w:val="20"/>
          <w:szCs w:val="20"/>
          <w:lang w:val="pt-BR"/>
        </w:rPr>
        <w:t>, 2019/20</w:t>
      </w:r>
      <w:r w:rsidR="002D1F83" w:rsidRPr="002D1F83">
        <w:rPr>
          <w:rFonts w:ascii="Times New Roman" w:hAnsi="Times New Roman" w:cs="Times New Roman"/>
          <w:sz w:val="20"/>
          <w:szCs w:val="20"/>
          <w:lang w:val="pt-BR"/>
        </w:rPr>
        <w:t xml:space="preserve">        Fig. 6</w:t>
      </w:r>
      <w:r w:rsidR="00CB0E49">
        <w:rPr>
          <w:rFonts w:ascii="Times New Roman" w:hAnsi="Times New Roman" w:cs="Times New Roman"/>
          <w:sz w:val="20"/>
          <w:szCs w:val="20"/>
          <w:lang w:val="pt-BR"/>
        </w:rPr>
        <w:t xml:space="preserve"> - </w:t>
      </w:r>
      <w:proofErr w:type="spellStart"/>
      <w:r w:rsidR="00CB0E49" w:rsidRPr="002D1F83">
        <w:rPr>
          <w:rFonts w:ascii="Times New Roman" w:hAnsi="Times New Roman" w:cs="Times New Roman"/>
          <w:sz w:val="20"/>
          <w:szCs w:val="20"/>
          <w:lang w:val="pt-BR"/>
        </w:rPr>
        <w:t>Alejandra</w:t>
      </w:r>
      <w:proofErr w:type="spellEnd"/>
      <w:r w:rsidR="00CB0E49" w:rsidRPr="002D1F83">
        <w:rPr>
          <w:rFonts w:ascii="Times New Roman" w:hAnsi="Times New Roman" w:cs="Times New Roman"/>
          <w:sz w:val="20"/>
          <w:szCs w:val="20"/>
          <w:lang w:val="pt-BR"/>
        </w:rPr>
        <w:t xml:space="preserve"> </w:t>
      </w:r>
      <w:proofErr w:type="spellStart"/>
      <w:r w:rsidR="00CB0E49" w:rsidRPr="002D1F83">
        <w:rPr>
          <w:rFonts w:ascii="Times New Roman" w:hAnsi="Times New Roman" w:cs="Times New Roman"/>
          <w:sz w:val="20"/>
          <w:szCs w:val="20"/>
          <w:lang w:val="pt-BR"/>
        </w:rPr>
        <w:t>and</w:t>
      </w:r>
      <w:proofErr w:type="spellEnd"/>
      <w:r w:rsidR="00CB0E49" w:rsidRPr="002D1F83">
        <w:rPr>
          <w:rFonts w:ascii="Times New Roman" w:hAnsi="Times New Roman" w:cs="Times New Roman"/>
          <w:sz w:val="20"/>
          <w:szCs w:val="20"/>
          <w:lang w:val="pt-BR"/>
        </w:rPr>
        <w:t xml:space="preserve"> </w:t>
      </w:r>
      <w:proofErr w:type="spellStart"/>
      <w:r w:rsidR="00CB0E49" w:rsidRPr="002D1F83">
        <w:rPr>
          <w:rFonts w:ascii="Times New Roman" w:hAnsi="Times New Roman" w:cs="Times New Roman"/>
          <w:sz w:val="20"/>
          <w:szCs w:val="20"/>
          <w:lang w:val="pt-BR"/>
        </w:rPr>
        <w:t>Angela</w:t>
      </w:r>
      <w:proofErr w:type="spellEnd"/>
      <w:r w:rsidR="00CB0E49" w:rsidRPr="002D1F83">
        <w:rPr>
          <w:rFonts w:ascii="Times New Roman" w:hAnsi="Times New Roman" w:cs="Times New Roman"/>
          <w:sz w:val="20"/>
          <w:szCs w:val="20"/>
          <w:lang w:val="pt-BR"/>
        </w:rPr>
        <w:t>. El Salvador</w:t>
      </w:r>
      <w:r w:rsidR="00634658">
        <w:rPr>
          <w:rFonts w:ascii="Times New Roman" w:hAnsi="Times New Roman" w:cs="Times New Roman"/>
          <w:sz w:val="20"/>
          <w:szCs w:val="20"/>
          <w:lang w:val="pt-BR"/>
        </w:rPr>
        <w:t>, 2019/20</w:t>
      </w:r>
      <w:r w:rsidR="00CB0E49" w:rsidRPr="002D1F83">
        <w:rPr>
          <w:rFonts w:ascii="Times New Roman" w:hAnsi="Times New Roman" w:cs="Times New Roman"/>
          <w:sz w:val="20"/>
          <w:szCs w:val="20"/>
          <w:lang w:val="pt-BR"/>
        </w:rPr>
        <w:t xml:space="preserve">                         </w:t>
      </w:r>
      <w:r w:rsidR="00CB0E49">
        <w:rPr>
          <w:rFonts w:ascii="Times New Roman" w:hAnsi="Times New Roman" w:cs="Times New Roman"/>
          <w:sz w:val="20"/>
          <w:szCs w:val="20"/>
          <w:lang w:val="pt-BR"/>
        </w:rPr>
        <w:t xml:space="preserve">  </w:t>
      </w:r>
      <w:r w:rsidR="00CB0E49" w:rsidRPr="002D1F83">
        <w:rPr>
          <w:rFonts w:ascii="Times New Roman" w:hAnsi="Times New Roman" w:cs="Times New Roman"/>
          <w:sz w:val="20"/>
          <w:szCs w:val="20"/>
          <w:lang w:val="pt-BR"/>
        </w:rPr>
        <w:t xml:space="preserve"> </w:t>
      </w:r>
    </w:p>
    <w:p w14:paraId="43597715" w14:textId="3E35FE63" w:rsidR="00634658" w:rsidRDefault="0070163D" w:rsidP="00291ACD">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noProof/>
          <w:sz w:val="24"/>
          <w:szCs w:val="24"/>
          <w:lang w:val="pt-BR" w:eastAsia="pt-BR"/>
        </w:rPr>
        <w:drawing>
          <wp:anchor distT="0" distB="0" distL="114300" distR="114300" simplePos="0" relativeHeight="251640320" behindDoc="0" locked="0" layoutInCell="1" allowOverlap="1" wp14:anchorId="27C3ED46" wp14:editId="3682E84F">
            <wp:simplePos x="0" y="0"/>
            <wp:positionH relativeFrom="margin">
              <wp:posOffset>2901315</wp:posOffset>
            </wp:positionH>
            <wp:positionV relativeFrom="margin">
              <wp:posOffset>5487035</wp:posOffset>
            </wp:positionV>
            <wp:extent cx="2406650" cy="1603375"/>
            <wp:effectExtent l="0" t="0" r="0" b="0"/>
            <wp:wrapSquare wrapText="bothSides"/>
            <wp:docPr id="2" name="Imagem 2" descr="Roupas em ci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Roupas em cima&#10;&#10;Descrição gerad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6650" cy="16033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pt-BR" w:eastAsia="pt-BR"/>
        </w:rPr>
        <w:drawing>
          <wp:anchor distT="0" distB="0" distL="114300" distR="114300" simplePos="0" relativeHeight="251649536" behindDoc="0" locked="0" layoutInCell="1" allowOverlap="1" wp14:anchorId="19F0E843" wp14:editId="67D0CC13">
            <wp:simplePos x="0" y="0"/>
            <wp:positionH relativeFrom="margin">
              <wp:posOffset>-635</wp:posOffset>
            </wp:positionH>
            <wp:positionV relativeFrom="margin">
              <wp:posOffset>5493385</wp:posOffset>
            </wp:positionV>
            <wp:extent cx="2368550" cy="1578610"/>
            <wp:effectExtent l="0" t="0" r="0" b="0"/>
            <wp:wrapSquare wrapText="bothSides"/>
            <wp:docPr id="1" name="Imagem 1" descr="Uma imagem contendo relóg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relógio&#10;&#10;Descrição gerad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68550" cy="1578610"/>
                    </a:xfrm>
                    <a:prstGeom prst="rect">
                      <a:avLst/>
                    </a:prstGeom>
                  </pic:spPr>
                </pic:pic>
              </a:graphicData>
            </a:graphic>
            <wp14:sizeRelH relativeFrom="margin">
              <wp14:pctWidth>0</wp14:pctWidth>
            </wp14:sizeRelH>
            <wp14:sizeRelV relativeFrom="margin">
              <wp14:pctHeight>0</wp14:pctHeight>
            </wp14:sizeRelV>
          </wp:anchor>
        </w:drawing>
      </w:r>
    </w:p>
    <w:p w14:paraId="78E77B7A" w14:textId="77777777" w:rsidR="0070163D" w:rsidRDefault="0070163D" w:rsidP="00634658">
      <w:pPr>
        <w:spacing w:after="0" w:line="360" w:lineRule="auto"/>
        <w:jc w:val="both"/>
        <w:rPr>
          <w:rFonts w:ascii="Times New Roman" w:hAnsi="Times New Roman" w:cs="Times New Roman"/>
          <w:sz w:val="20"/>
          <w:szCs w:val="20"/>
          <w:lang w:val="pt-BR"/>
        </w:rPr>
      </w:pPr>
    </w:p>
    <w:p w14:paraId="3007E0AC" w14:textId="77777777" w:rsidR="0070163D" w:rsidRDefault="0070163D" w:rsidP="00634658">
      <w:pPr>
        <w:spacing w:after="0" w:line="360" w:lineRule="auto"/>
        <w:jc w:val="both"/>
        <w:rPr>
          <w:rFonts w:ascii="Times New Roman" w:hAnsi="Times New Roman" w:cs="Times New Roman"/>
          <w:sz w:val="20"/>
          <w:szCs w:val="20"/>
          <w:lang w:val="pt-BR"/>
        </w:rPr>
      </w:pPr>
    </w:p>
    <w:p w14:paraId="56121422" w14:textId="77777777" w:rsidR="0070163D" w:rsidRDefault="0070163D" w:rsidP="00634658">
      <w:pPr>
        <w:spacing w:after="0" w:line="360" w:lineRule="auto"/>
        <w:jc w:val="both"/>
        <w:rPr>
          <w:rFonts w:ascii="Times New Roman" w:hAnsi="Times New Roman" w:cs="Times New Roman"/>
          <w:sz w:val="20"/>
          <w:szCs w:val="20"/>
          <w:lang w:val="pt-BR"/>
        </w:rPr>
      </w:pPr>
    </w:p>
    <w:p w14:paraId="72303658" w14:textId="77777777" w:rsidR="0070163D" w:rsidRDefault="0070163D" w:rsidP="00634658">
      <w:pPr>
        <w:spacing w:after="0" w:line="360" w:lineRule="auto"/>
        <w:jc w:val="both"/>
        <w:rPr>
          <w:rFonts w:ascii="Times New Roman" w:hAnsi="Times New Roman" w:cs="Times New Roman"/>
          <w:sz w:val="20"/>
          <w:szCs w:val="20"/>
          <w:lang w:val="pt-BR"/>
        </w:rPr>
      </w:pPr>
    </w:p>
    <w:p w14:paraId="5CA68B63" w14:textId="77777777" w:rsidR="0070163D" w:rsidRDefault="0070163D" w:rsidP="00634658">
      <w:pPr>
        <w:spacing w:after="0" w:line="360" w:lineRule="auto"/>
        <w:jc w:val="both"/>
        <w:rPr>
          <w:rFonts w:ascii="Times New Roman" w:hAnsi="Times New Roman" w:cs="Times New Roman"/>
          <w:sz w:val="20"/>
          <w:szCs w:val="20"/>
          <w:lang w:val="pt-BR"/>
        </w:rPr>
      </w:pPr>
    </w:p>
    <w:p w14:paraId="7BC3E1E8" w14:textId="77777777" w:rsidR="0070163D" w:rsidRDefault="0070163D" w:rsidP="00634658">
      <w:pPr>
        <w:spacing w:after="0" w:line="360" w:lineRule="auto"/>
        <w:jc w:val="both"/>
        <w:rPr>
          <w:rFonts w:ascii="Times New Roman" w:hAnsi="Times New Roman" w:cs="Times New Roman"/>
          <w:sz w:val="20"/>
          <w:szCs w:val="20"/>
          <w:lang w:val="pt-BR"/>
        </w:rPr>
      </w:pPr>
    </w:p>
    <w:p w14:paraId="391E9EF4" w14:textId="77777777" w:rsidR="0070163D" w:rsidRDefault="0070163D" w:rsidP="00634658">
      <w:pPr>
        <w:spacing w:after="0" w:line="360" w:lineRule="auto"/>
        <w:jc w:val="both"/>
        <w:rPr>
          <w:rFonts w:ascii="Times New Roman" w:hAnsi="Times New Roman" w:cs="Times New Roman"/>
          <w:sz w:val="20"/>
          <w:szCs w:val="20"/>
          <w:lang w:val="pt-BR"/>
        </w:rPr>
      </w:pPr>
    </w:p>
    <w:p w14:paraId="12B39407" w14:textId="24BE71C0" w:rsidR="00634658" w:rsidRPr="00FF599D" w:rsidRDefault="00634658" w:rsidP="00634658">
      <w:pPr>
        <w:spacing w:after="0" w:line="360" w:lineRule="auto"/>
        <w:jc w:val="both"/>
        <w:rPr>
          <w:rFonts w:ascii="Times New Roman" w:hAnsi="Times New Roman" w:cs="Times New Roman"/>
          <w:sz w:val="20"/>
          <w:szCs w:val="20"/>
          <w:lang w:val="pt-BR"/>
        </w:rPr>
      </w:pPr>
      <w:r w:rsidRPr="00FF599D">
        <w:rPr>
          <w:rFonts w:ascii="Times New Roman" w:hAnsi="Times New Roman" w:cs="Times New Roman"/>
          <w:sz w:val="20"/>
          <w:szCs w:val="20"/>
          <w:lang w:val="pt-BR"/>
        </w:rPr>
        <w:t>Fonte: monicalozano.com/portfolios/</w:t>
      </w:r>
      <w:proofErr w:type="spellStart"/>
      <w:r w:rsidRPr="00FF599D">
        <w:rPr>
          <w:rFonts w:ascii="Times New Roman" w:hAnsi="Times New Roman" w:cs="Times New Roman"/>
          <w:sz w:val="20"/>
          <w:szCs w:val="20"/>
          <w:lang w:val="pt-BR"/>
        </w:rPr>
        <w:t>what-remains</w:t>
      </w:r>
      <w:proofErr w:type="spellEnd"/>
      <w:r w:rsidRPr="00FF599D">
        <w:rPr>
          <w:rFonts w:ascii="Times New Roman" w:hAnsi="Times New Roman" w:cs="Times New Roman"/>
          <w:sz w:val="20"/>
          <w:szCs w:val="20"/>
          <w:lang w:val="pt-BR"/>
        </w:rPr>
        <w:t xml:space="preserve">  </w:t>
      </w:r>
      <w:r>
        <w:rPr>
          <w:rFonts w:ascii="Times New Roman" w:hAnsi="Times New Roman" w:cs="Times New Roman"/>
          <w:sz w:val="20"/>
          <w:szCs w:val="20"/>
          <w:lang w:val="pt-BR"/>
        </w:rPr>
        <w:t xml:space="preserve">       </w:t>
      </w:r>
      <w:r w:rsidRPr="00FF599D">
        <w:rPr>
          <w:rFonts w:ascii="Times New Roman" w:hAnsi="Times New Roman" w:cs="Times New Roman"/>
          <w:sz w:val="20"/>
          <w:szCs w:val="20"/>
          <w:lang w:val="pt-BR"/>
        </w:rPr>
        <w:t>Fonte: monicalozano.com/portfolios/</w:t>
      </w:r>
      <w:proofErr w:type="spellStart"/>
      <w:r w:rsidRPr="00FF599D">
        <w:rPr>
          <w:rFonts w:ascii="Times New Roman" w:hAnsi="Times New Roman" w:cs="Times New Roman"/>
          <w:sz w:val="20"/>
          <w:szCs w:val="20"/>
          <w:lang w:val="pt-BR"/>
        </w:rPr>
        <w:t>what-remains</w:t>
      </w:r>
      <w:proofErr w:type="spellEnd"/>
      <w:r w:rsidRPr="00FF599D">
        <w:rPr>
          <w:rFonts w:ascii="Times New Roman" w:hAnsi="Times New Roman" w:cs="Times New Roman"/>
          <w:sz w:val="20"/>
          <w:szCs w:val="20"/>
          <w:lang w:val="pt-BR"/>
        </w:rPr>
        <w:t xml:space="preserve">                                                                               </w:t>
      </w:r>
    </w:p>
    <w:p w14:paraId="08C4C98B" w14:textId="3E6ED85F" w:rsidR="00634658" w:rsidRPr="00634658" w:rsidRDefault="00634658" w:rsidP="00634658">
      <w:pPr>
        <w:spacing w:after="0" w:line="360" w:lineRule="auto"/>
        <w:jc w:val="both"/>
        <w:rPr>
          <w:rFonts w:ascii="Times New Roman" w:hAnsi="Times New Roman" w:cs="Times New Roman"/>
          <w:sz w:val="20"/>
          <w:szCs w:val="20"/>
          <w:lang w:val="pt-BR"/>
        </w:rPr>
      </w:pPr>
      <w:r w:rsidRPr="00FF599D">
        <w:rPr>
          <w:rFonts w:ascii="Times New Roman" w:hAnsi="Times New Roman" w:cs="Times New Roman"/>
          <w:sz w:val="20"/>
          <w:szCs w:val="20"/>
          <w:lang w:val="pt-BR"/>
        </w:rPr>
        <w:t xml:space="preserve">                                                                             </w:t>
      </w:r>
    </w:p>
    <w:p w14:paraId="5A550EBC" w14:textId="37A26CE3" w:rsidR="00766745" w:rsidRDefault="00766745" w:rsidP="008561BE">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De imediato, notamos que a</w:t>
      </w:r>
      <w:r w:rsidR="00DC0614" w:rsidRPr="00DC0614">
        <w:rPr>
          <w:rFonts w:ascii="Times New Roman" w:hAnsi="Times New Roman" w:cs="Times New Roman"/>
          <w:sz w:val="24"/>
          <w:szCs w:val="24"/>
          <w:lang w:val="pt-BR"/>
        </w:rPr>
        <w:t xml:space="preserve">s </w:t>
      </w:r>
      <w:r w:rsidR="00612620">
        <w:rPr>
          <w:rFonts w:ascii="Times New Roman" w:hAnsi="Times New Roman" w:cs="Times New Roman"/>
          <w:sz w:val="24"/>
          <w:szCs w:val="24"/>
          <w:lang w:val="pt-BR"/>
        </w:rPr>
        <w:t xml:space="preserve">fotografias de Lozano </w:t>
      </w:r>
      <w:r w:rsidR="00957559">
        <w:rPr>
          <w:rFonts w:ascii="Times New Roman" w:hAnsi="Times New Roman" w:cs="Times New Roman"/>
          <w:sz w:val="24"/>
          <w:szCs w:val="24"/>
          <w:lang w:val="pt-BR"/>
        </w:rPr>
        <w:t xml:space="preserve">não exibem os corpos </w:t>
      </w:r>
      <w:r w:rsidR="00C01C9B">
        <w:rPr>
          <w:rFonts w:ascii="Times New Roman" w:hAnsi="Times New Roman" w:cs="Times New Roman"/>
          <w:sz w:val="24"/>
          <w:szCs w:val="24"/>
          <w:lang w:val="pt-BR"/>
        </w:rPr>
        <w:t xml:space="preserve">de imigrantes </w:t>
      </w:r>
      <w:r w:rsidR="00957559">
        <w:rPr>
          <w:rFonts w:ascii="Times New Roman" w:hAnsi="Times New Roman" w:cs="Times New Roman"/>
          <w:sz w:val="24"/>
          <w:szCs w:val="24"/>
          <w:lang w:val="pt-BR"/>
        </w:rPr>
        <w:t>mortos, det</w:t>
      </w:r>
      <w:r w:rsidR="00C01C9B">
        <w:rPr>
          <w:rFonts w:ascii="Times New Roman" w:hAnsi="Times New Roman" w:cs="Times New Roman"/>
          <w:sz w:val="24"/>
          <w:szCs w:val="24"/>
          <w:lang w:val="pt-BR"/>
        </w:rPr>
        <w:t>idos</w:t>
      </w:r>
      <w:r w:rsidR="00957559">
        <w:rPr>
          <w:rFonts w:ascii="Times New Roman" w:hAnsi="Times New Roman" w:cs="Times New Roman"/>
          <w:sz w:val="24"/>
          <w:szCs w:val="24"/>
          <w:lang w:val="pt-BR"/>
        </w:rPr>
        <w:t xml:space="preserve"> ou captura</w:t>
      </w:r>
      <w:r w:rsidR="00C01C9B">
        <w:rPr>
          <w:rFonts w:ascii="Times New Roman" w:hAnsi="Times New Roman" w:cs="Times New Roman"/>
          <w:sz w:val="24"/>
          <w:szCs w:val="24"/>
          <w:lang w:val="pt-BR"/>
        </w:rPr>
        <w:t>dos</w:t>
      </w:r>
      <w:r w:rsidR="00957559">
        <w:rPr>
          <w:rFonts w:ascii="Times New Roman" w:hAnsi="Times New Roman" w:cs="Times New Roman"/>
          <w:sz w:val="24"/>
          <w:szCs w:val="24"/>
          <w:lang w:val="pt-BR"/>
        </w:rPr>
        <w:t xml:space="preserve">, tão exemplares no </w:t>
      </w:r>
      <w:proofErr w:type="gramStart"/>
      <w:r w:rsidR="00957559">
        <w:rPr>
          <w:rFonts w:ascii="Times New Roman" w:hAnsi="Times New Roman" w:cs="Times New Roman"/>
          <w:sz w:val="24"/>
          <w:szCs w:val="24"/>
          <w:lang w:val="pt-BR"/>
        </w:rPr>
        <w:t>fotojornalismo cotidiano</w:t>
      </w:r>
      <w:proofErr w:type="gramEnd"/>
      <w:r w:rsidR="00957559">
        <w:rPr>
          <w:rFonts w:ascii="Times New Roman" w:hAnsi="Times New Roman" w:cs="Times New Roman"/>
          <w:sz w:val="24"/>
          <w:szCs w:val="24"/>
          <w:lang w:val="pt-BR"/>
        </w:rPr>
        <w:t xml:space="preserve">, por </w:t>
      </w:r>
      <w:r w:rsidR="00957559">
        <w:rPr>
          <w:rFonts w:ascii="Times New Roman" w:hAnsi="Times New Roman" w:cs="Times New Roman"/>
          <w:sz w:val="24"/>
          <w:szCs w:val="24"/>
          <w:lang w:val="pt-BR"/>
        </w:rPr>
        <w:lastRenderedPageBreak/>
        <w:t xml:space="preserve">exemplo, mas </w:t>
      </w:r>
      <w:r w:rsidR="00612620">
        <w:rPr>
          <w:rFonts w:ascii="Times New Roman" w:hAnsi="Times New Roman" w:cs="Times New Roman"/>
          <w:sz w:val="24"/>
          <w:szCs w:val="24"/>
          <w:lang w:val="pt-BR"/>
        </w:rPr>
        <w:t>opt</w:t>
      </w:r>
      <w:r w:rsidR="00957559">
        <w:rPr>
          <w:rFonts w:ascii="Times New Roman" w:hAnsi="Times New Roman" w:cs="Times New Roman"/>
          <w:sz w:val="24"/>
          <w:szCs w:val="24"/>
          <w:lang w:val="pt-BR"/>
        </w:rPr>
        <w:t>a</w:t>
      </w:r>
      <w:r w:rsidR="00612620">
        <w:rPr>
          <w:rFonts w:ascii="Times New Roman" w:hAnsi="Times New Roman" w:cs="Times New Roman"/>
          <w:sz w:val="24"/>
          <w:szCs w:val="24"/>
          <w:lang w:val="pt-BR"/>
        </w:rPr>
        <w:t>m pel</w:t>
      </w:r>
      <w:r w:rsidR="00957559">
        <w:rPr>
          <w:rFonts w:ascii="Times New Roman" w:hAnsi="Times New Roman" w:cs="Times New Roman"/>
          <w:sz w:val="24"/>
          <w:szCs w:val="24"/>
          <w:lang w:val="pt-BR"/>
        </w:rPr>
        <w:t>a apresentação d</w:t>
      </w:r>
      <w:r>
        <w:rPr>
          <w:rFonts w:ascii="Times New Roman" w:hAnsi="Times New Roman" w:cs="Times New Roman"/>
          <w:sz w:val="24"/>
          <w:szCs w:val="24"/>
          <w:lang w:val="pt-BR"/>
        </w:rPr>
        <w:t>e</w:t>
      </w:r>
      <w:r w:rsidR="00957559">
        <w:rPr>
          <w:rFonts w:ascii="Times New Roman" w:hAnsi="Times New Roman" w:cs="Times New Roman"/>
          <w:sz w:val="24"/>
          <w:szCs w:val="24"/>
          <w:lang w:val="pt-BR"/>
        </w:rPr>
        <w:t xml:space="preserve"> materiais que compõem o</w:t>
      </w:r>
      <w:r w:rsidR="00612620">
        <w:rPr>
          <w:rFonts w:ascii="Times New Roman" w:hAnsi="Times New Roman" w:cs="Times New Roman"/>
          <w:sz w:val="24"/>
          <w:szCs w:val="24"/>
          <w:lang w:val="pt-BR"/>
        </w:rPr>
        <w:t xml:space="preserve"> testemunho de s</w:t>
      </w:r>
      <w:r w:rsidR="00533612">
        <w:rPr>
          <w:rFonts w:ascii="Times New Roman" w:hAnsi="Times New Roman" w:cs="Times New Roman"/>
          <w:sz w:val="24"/>
          <w:szCs w:val="24"/>
          <w:lang w:val="pt-BR"/>
        </w:rPr>
        <w:t>uas vidas pelos</w:t>
      </w:r>
      <w:r w:rsidR="00612620">
        <w:rPr>
          <w:rFonts w:ascii="Times New Roman" w:hAnsi="Times New Roman" w:cs="Times New Roman"/>
          <w:sz w:val="24"/>
          <w:szCs w:val="24"/>
          <w:lang w:val="pt-BR"/>
        </w:rPr>
        <w:t xml:space="preserve"> vestígios</w:t>
      </w:r>
      <w:r w:rsidR="00957559">
        <w:rPr>
          <w:rFonts w:ascii="Times New Roman" w:hAnsi="Times New Roman" w:cs="Times New Roman"/>
          <w:sz w:val="24"/>
          <w:szCs w:val="24"/>
          <w:lang w:val="pt-BR"/>
        </w:rPr>
        <w:t xml:space="preserve">, </w:t>
      </w:r>
      <w:r w:rsidR="00533612">
        <w:rPr>
          <w:rFonts w:ascii="Times New Roman" w:hAnsi="Times New Roman" w:cs="Times New Roman"/>
          <w:sz w:val="24"/>
          <w:szCs w:val="24"/>
          <w:lang w:val="pt-BR"/>
        </w:rPr>
        <w:t>como</w:t>
      </w:r>
      <w:r>
        <w:rPr>
          <w:rFonts w:ascii="Times New Roman" w:hAnsi="Times New Roman" w:cs="Times New Roman"/>
          <w:sz w:val="24"/>
          <w:szCs w:val="24"/>
          <w:lang w:val="pt-BR"/>
        </w:rPr>
        <w:t xml:space="preserve"> </w:t>
      </w:r>
      <w:r w:rsidR="00957559">
        <w:rPr>
          <w:rFonts w:ascii="Times New Roman" w:hAnsi="Times New Roman" w:cs="Times New Roman"/>
          <w:sz w:val="24"/>
          <w:szCs w:val="24"/>
          <w:lang w:val="pt-BR"/>
        </w:rPr>
        <w:t>documentos de suas passagens</w:t>
      </w:r>
      <w:r w:rsidR="00533612">
        <w:rPr>
          <w:rFonts w:ascii="Times New Roman" w:hAnsi="Times New Roman" w:cs="Times New Roman"/>
          <w:sz w:val="24"/>
          <w:szCs w:val="24"/>
          <w:lang w:val="pt-BR"/>
        </w:rPr>
        <w:t xml:space="preserve"> por ali</w:t>
      </w:r>
      <w:r>
        <w:rPr>
          <w:rFonts w:ascii="Times New Roman" w:hAnsi="Times New Roman" w:cs="Times New Roman"/>
          <w:sz w:val="24"/>
          <w:szCs w:val="24"/>
          <w:lang w:val="pt-BR"/>
        </w:rPr>
        <w:t>,</w:t>
      </w:r>
      <w:r w:rsidR="002C15A7">
        <w:rPr>
          <w:rFonts w:ascii="Times New Roman" w:hAnsi="Times New Roman" w:cs="Times New Roman"/>
          <w:sz w:val="24"/>
          <w:szCs w:val="24"/>
          <w:lang w:val="pt-BR"/>
        </w:rPr>
        <w:t xml:space="preserve"> </w:t>
      </w:r>
      <w:r w:rsidR="00533612">
        <w:rPr>
          <w:rFonts w:ascii="Times New Roman" w:hAnsi="Times New Roman" w:cs="Times New Roman"/>
          <w:sz w:val="24"/>
          <w:szCs w:val="24"/>
          <w:lang w:val="pt-BR"/>
        </w:rPr>
        <w:t>na</w:t>
      </w:r>
      <w:r w:rsidR="00612620">
        <w:rPr>
          <w:rFonts w:ascii="Times New Roman" w:hAnsi="Times New Roman" w:cs="Times New Roman"/>
          <w:sz w:val="24"/>
          <w:szCs w:val="24"/>
          <w:lang w:val="pt-BR"/>
        </w:rPr>
        <w:t xml:space="preserve"> tentativa </w:t>
      </w:r>
      <w:r w:rsidR="00C01C9B">
        <w:rPr>
          <w:rFonts w:ascii="Times New Roman" w:hAnsi="Times New Roman" w:cs="Times New Roman"/>
          <w:sz w:val="24"/>
          <w:szCs w:val="24"/>
          <w:lang w:val="pt-BR"/>
        </w:rPr>
        <w:t>de</w:t>
      </w:r>
      <w:r w:rsidR="00612620">
        <w:rPr>
          <w:rFonts w:ascii="Times New Roman" w:hAnsi="Times New Roman" w:cs="Times New Roman"/>
          <w:sz w:val="24"/>
          <w:szCs w:val="24"/>
          <w:lang w:val="pt-BR"/>
        </w:rPr>
        <w:t xml:space="preserve"> recompo</w:t>
      </w:r>
      <w:r w:rsidR="00C01C9B">
        <w:rPr>
          <w:rFonts w:ascii="Times New Roman" w:hAnsi="Times New Roman" w:cs="Times New Roman"/>
          <w:sz w:val="24"/>
          <w:szCs w:val="24"/>
          <w:lang w:val="pt-BR"/>
        </w:rPr>
        <w:t>r</w:t>
      </w:r>
      <w:r w:rsidR="00612620">
        <w:rPr>
          <w:rFonts w:ascii="Times New Roman" w:hAnsi="Times New Roman" w:cs="Times New Roman"/>
          <w:sz w:val="24"/>
          <w:szCs w:val="24"/>
          <w:lang w:val="pt-BR"/>
        </w:rPr>
        <w:t xml:space="preserve"> suas histórias e existências </w:t>
      </w:r>
      <w:r w:rsidR="00326BE0">
        <w:rPr>
          <w:rFonts w:ascii="Times New Roman" w:hAnsi="Times New Roman" w:cs="Times New Roman"/>
          <w:sz w:val="24"/>
          <w:szCs w:val="24"/>
          <w:lang w:val="pt-BR"/>
        </w:rPr>
        <w:t>singulares</w:t>
      </w:r>
      <w:r w:rsidR="00C01C9B">
        <w:rPr>
          <w:rFonts w:ascii="Times New Roman" w:hAnsi="Times New Roman" w:cs="Times New Roman"/>
          <w:sz w:val="24"/>
          <w:szCs w:val="24"/>
          <w:lang w:val="pt-BR"/>
        </w:rPr>
        <w:t xml:space="preserve"> contadas a partir de sua experiência de </w:t>
      </w:r>
      <w:r>
        <w:rPr>
          <w:rFonts w:ascii="Times New Roman" w:hAnsi="Times New Roman" w:cs="Times New Roman"/>
          <w:sz w:val="24"/>
          <w:szCs w:val="24"/>
          <w:lang w:val="pt-BR"/>
        </w:rPr>
        <w:t>desloca</w:t>
      </w:r>
      <w:r w:rsidR="00C01C9B">
        <w:rPr>
          <w:rFonts w:ascii="Times New Roman" w:hAnsi="Times New Roman" w:cs="Times New Roman"/>
          <w:sz w:val="24"/>
          <w:szCs w:val="24"/>
          <w:lang w:val="pt-BR"/>
        </w:rPr>
        <w:t>mento</w:t>
      </w:r>
      <w:r w:rsidR="00612620">
        <w:rPr>
          <w:rFonts w:ascii="Times New Roman" w:hAnsi="Times New Roman" w:cs="Times New Roman"/>
          <w:sz w:val="24"/>
          <w:szCs w:val="24"/>
          <w:lang w:val="pt-BR"/>
        </w:rPr>
        <w:t xml:space="preserve">. </w:t>
      </w:r>
    </w:p>
    <w:p w14:paraId="0C232C53" w14:textId="15A22B60" w:rsidR="00766745" w:rsidRDefault="00612620" w:rsidP="008561BE">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A</w:t>
      </w:r>
      <w:r w:rsidR="00C01C9B">
        <w:rPr>
          <w:rFonts w:ascii="Times New Roman" w:hAnsi="Times New Roman" w:cs="Times New Roman"/>
          <w:sz w:val="24"/>
          <w:szCs w:val="24"/>
          <w:lang w:val="pt-BR"/>
        </w:rPr>
        <w:t>o observá-las mais detidamente, pode-se notar que as</w:t>
      </w:r>
      <w:r>
        <w:rPr>
          <w:rFonts w:ascii="Times New Roman" w:hAnsi="Times New Roman" w:cs="Times New Roman"/>
          <w:sz w:val="24"/>
          <w:szCs w:val="24"/>
          <w:lang w:val="pt-BR"/>
        </w:rPr>
        <w:t xml:space="preserve"> imagens</w:t>
      </w:r>
      <w:r w:rsidR="00441C41">
        <w:rPr>
          <w:rFonts w:ascii="Times New Roman" w:hAnsi="Times New Roman" w:cs="Times New Roman"/>
          <w:sz w:val="24"/>
          <w:szCs w:val="24"/>
          <w:lang w:val="pt-BR"/>
        </w:rPr>
        <w:t xml:space="preserve"> põem em evidência a presença de objetos e artigos femininos acompanhados de outros infantis ou infantojuvenis. Cada par fotográfico recebe nomes femininos como seus títulos e</w:t>
      </w:r>
      <w:r w:rsidR="00F829E5">
        <w:rPr>
          <w:rFonts w:ascii="Times New Roman" w:hAnsi="Times New Roman" w:cs="Times New Roman"/>
          <w:sz w:val="24"/>
          <w:szCs w:val="24"/>
          <w:lang w:val="pt-BR"/>
        </w:rPr>
        <w:t>,</w:t>
      </w:r>
      <w:r w:rsidR="00441C41">
        <w:rPr>
          <w:rFonts w:ascii="Times New Roman" w:hAnsi="Times New Roman" w:cs="Times New Roman"/>
          <w:sz w:val="24"/>
          <w:szCs w:val="24"/>
          <w:lang w:val="pt-BR"/>
        </w:rPr>
        <w:t xml:space="preserve"> na </w:t>
      </w:r>
      <w:r w:rsidR="00F36D87">
        <w:rPr>
          <w:rFonts w:ascii="Times New Roman" w:hAnsi="Times New Roman" w:cs="Times New Roman"/>
          <w:sz w:val="24"/>
          <w:szCs w:val="24"/>
          <w:lang w:val="pt-BR"/>
        </w:rPr>
        <w:t>leitura linear</w:t>
      </w:r>
      <w:r w:rsidR="00441C41">
        <w:rPr>
          <w:rFonts w:ascii="Times New Roman" w:hAnsi="Times New Roman" w:cs="Times New Roman"/>
          <w:sz w:val="24"/>
          <w:szCs w:val="24"/>
          <w:lang w:val="pt-BR"/>
        </w:rPr>
        <w:t xml:space="preserve"> entre uma foto e a seguinte </w:t>
      </w:r>
      <w:r w:rsidR="00F829E5">
        <w:rPr>
          <w:rFonts w:ascii="Times New Roman" w:hAnsi="Times New Roman" w:cs="Times New Roman"/>
          <w:sz w:val="24"/>
          <w:szCs w:val="24"/>
          <w:lang w:val="pt-BR"/>
        </w:rPr>
        <w:t xml:space="preserve">é que </w:t>
      </w:r>
      <w:r w:rsidR="00441C41">
        <w:rPr>
          <w:rFonts w:ascii="Times New Roman" w:hAnsi="Times New Roman" w:cs="Times New Roman"/>
          <w:sz w:val="24"/>
          <w:szCs w:val="24"/>
          <w:lang w:val="pt-BR"/>
        </w:rPr>
        <w:t xml:space="preserve">conseguimos </w:t>
      </w:r>
      <w:r w:rsidR="00F829E5">
        <w:rPr>
          <w:rFonts w:ascii="Times New Roman" w:hAnsi="Times New Roman" w:cs="Times New Roman"/>
          <w:sz w:val="24"/>
          <w:szCs w:val="24"/>
          <w:lang w:val="pt-BR"/>
        </w:rPr>
        <w:t>cor</w:t>
      </w:r>
      <w:r w:rsidR="00441C41">
        <w:rPr>
          <w:rFonts w:ascii="Times New Roman" w:hAnsi="Times New Roman" w:cs="Times New Roman"/>
          <w:sz w:val="24"/>
          <w:szCs w:val="24"/>
          <w:lang w:val="pt-BR"/>
        </w:rPr>
        <w:t>relacionar uma à outra</w:t>
      </w:r>
      <w:r w:rsidR="00F36D87">
        <w:rPr>
          <w:rFonts w:ascii="Times New Roman" w:hAnsi="Times New Roman" w:cs="Times New Roman"/>
          <w:sz w:val="24"/>
          <w:szCs w:val="24"/>
          <w:lang w:val="pt-BR"/>
        </w:rPr>
        <w:t>,</w:t>
      </w:r>
      <w:r w:rsidR="00F829E5">
        <w:rPr>
          <w:rFonts w:ascii="Times New Roman" w:hAnsi="Times New Roman" w:cs="Times New Roman"/>
          <w:sz w:val="24"/>
          <w:szCs w:val="24"/>
          <w:lang w:val="pt-BR"/>
        </w:rPr>
        <w:t xml:space="preserve"> de modo </w:t>
      </w:r>
      <w:r w:rsidR="00F36D87">
        <w:rPr>
          <w:rFonts w:ascii="Times New Roman" w:hAnsi="Times New Roman" w:cs="Times New Roman"/>
          <w:sz w:val="24"/>
          <w:szCs w:val="24"/>
          <w:lang w:val="pt-BR"/>
        </w:rPr>
        <w:t xml:space="preserve">a compreender que se trata de mães, irmãs ou acompanhantes </w:t>
      </w:r>
      <w:r w:rsidR="00766745">
        <w:rPr>
          <w:rFonts w:ascii="Times New Roman" w:hAnsi="Times New Roman" w:cs="Times New Roman"/>
          <w:sz w:val="24"/>
          <w:szCs w:val="24"/>
          <w:lang w:val="pt-BR"/>
        </w:rPr>
        <w:t xml:space="preserve">(constituídas biologicamente ou mesmo formadas pela situação que compartilham momentaneamente) </w:t>
      </w:r>
      <w:r w:rsidR="00F36D87">
        <w:rPr>
          <w:rFonts w:ascii="Times New Roman" w:hAnsi="Times New Roman" w:cs="Times New Roman"/>
          <w:sz w:val="24"/>
          <w:szCs w:val="24"/>
          <w:lang w:val="pt-BR"/>
        </w:rPr>
        <w:t>d</w:t>
      </w:r>
      <w:r w:rsidR="00766745">
        <w:rPr>
          <w:rFonts w:ascii="Times New Roman" w:hAnsi="Times New Roman" w:cs="Times New Roman"/>
          <w:sz w:val="24"/>
          <w:szCs w:val="24"/>
          <w:lang w:val="pt-BR"/>
        </w:rPr>
        <w:t>as</w:t>
      </w:r>
      <w:r w:rsidR="00F36D87">
        <w:rPr>
          <w:rFonts w:ascii="Times New Roman" w:hAnsi="Times New Roman" w:cs="Times New Roman"/>
          <w:sz w:val="24"/>
          <w:szCs w:val="24"/>
          <w:lang w:val="pt-BR"/>
        </w:rPr>
        <w:t xml:space="preserve"> crianças e jovens na tentativa comum </w:t>
      </w:r>
      <w:proofErr w:type="gramStart"/>
      <w:r w:rsidR="00F36D87">
        <w:rPr>
          <w:rFonts w:ascii="Times New Roman" w:hAnsi="Times New Roman" w:cs="Times New Roman"/>
          <w:sz w:val="24"/>
          <w:szCs w:val="24"/>
          <w:lang w:val="pt-BR"/>
        </w:rPr>
        <w:t>de, junt</w:t>
      </w:r>
      <w:r w:rsidR="00766745">
        <w:rPr>
          <w:rFonts w:ascii="Times New Roman" w:hAnsi="Times New Roman" w:cs="Times New Roman"/>
          <w:sz w:val="24"/>
          <w:szCs w:val="24"/>
          <w:lang w:val="pt-BR"/>
        </w:rPr>
        <w:t>a</w:t>
      </w:r>
      <w:r w:rsidR="00F36D87">
        <w:rPr>
          <w:rFonts w:ascii="Times New Roman" w:hAnsi="Times New Roman" w:cs="Times New Roman"/>
          <w:sz w:val="24"/>
          <w:szCs w:val="24"/>
          <w:lang w:val="pt-BR"/>
        </w:rPr>
        <w:t>s</w:t>
      </w:r>
      <w:proofErr w:type="gramEnd"/>
      <w:r w:rsidR="00F36D87">
        <w:rPr>
          <w:rFonts w:ascii="Times New Roman" w:hAnsi="Times New Roman" w:cs="Times New Roman"/>
          <w:sz w:val="24"/>
          <w:szCs w:val="24"/>
          <w:lang w:val="pt-BR"/>
        </w:rPr>
        <w:t xml:space="preserve">, atravessarem a fronteira. </w:t>
      </w:r>
    </w:p>
    <w:p w14:paraId="3C682074" w14:textId="69B99CF0" w:rsidR="00441C41" w:rsidRDefault="00F36D87" w:rsidP="008561BE">
      <w:pPr>
        <w:spacing w:after="0" w:line="360" w:lineRule="auto"/>
        <w:ind w:firstLine="720"/>
        <w:jc w:val="both"/>
        <w:rPr>
          <w:rFonts w:ascii="Times New Roman" w:hAnsi="Times New Roman" w:cs="Times New Roman"/>
          <w:sz w:val="24"/>
          <w:szCs w:val="24"/>
          <w:lang w:val="pt-BR"/>
        </w:rPr>
      </w:pPr>
      <w:proofErr w:type="spellStart"/>
      <w:r>
        <w:rPr>
          <w:rFonts w:ascii="Times New Roman" w:hAnsi="Times New Roman" w:cs="Times New Roman"/>
          <w:sz w:val="24"/>
          <w:szCs w:val="24"/>
          <w:lang w:val="pt-BR"/>
        </w:rPr>
        <w:t>Ever</w:t>
      </w:r>
      <w:proofErr w:type="spellEnd"/>
      <w:r>
        <w:rPr>
          <w:rFonts w:ascii="Times New Roman" w:hAnsi="Times New Roman" w:cs="Times New Roman"/>
          <w:sz w:val="24"/>
          <w:szCs w:val="24"/>
          <w:lang w:val="pt-BR"/>
        </w:rPr>
        <w:t xml:space="preserve"> e Sofia</w:t>
      </w:r>
      <w:r w:rsidR="005E714F">
        <w:rPr>
          <w:rFonts w:ascii="Times New Roman" w:hAnsi="Times New Roman" w:cs="Times New Roman"/>
          <w:sz w:val="24"/>
          <w:szCs w:val="24"/>
          <w:lang w:val="pt-BR"/>
        </w:rPr>
        <w:t xml:space="preserve"> (</w:t>
      </w:r>
      <w:r w:rsidR="00FF599D">
        <w:rPr>
          <w:rFonts w:ascii="Times New Roman" w:hAnsi="Times New Roman" w:cs="Times New Roman"/>
          <w:sz w:val="24"/>
          <w:szCs w:val="24"/>
          <w:lang w:val="pt-BR"/>
        </w:rPr>
        <w:t>F</w:t>
      </w:r>
      <w:r w:rsidR="005E714F">
        <w:rPr>
          <w:rFonts w:ascii="Times New Roman" w:hAnsi="Times New Roman" w:cs="Times New Roman"/>
          <w:sz w:val="24"/>
          <w:szCs w:val="24"/>
          <w:lang w:val="pt-BR"/>
        </w:rPr>
        <w:t>ig</w:t>
      </w:r>
      <w:r w:rsidR="00533612">
        <w:rPr>
          <w:rFonts w:ascii="Times New Roman" w:hAnsi="Times New Roman" w:cs="Times New Roman"/>
          <w:sz w:val="24"/>
          <w:szCs w:val="24"/>
          <w:lang w:val="pt-BR"/>
        </w:rPr>
        <w:t>uras 1e 2</w:t>
      </w:r>
      <w:r w:rsidR="005E714F">
        <w:rPr>
          <w:rFonts w:ascii="Times New Roman" w:hAnsi="Times New Roman" w:cs="Times New Roman"/>
          <w:sz w:val="24"/>
          <w:szCs w:val="24"/>
          <w:lang w:val="pt-BR"/>
        </w:rPr>
        <w:t>)</w:t>
      </w:r>
      <w:r>
        <w:rPr>
          <w:rFonts w:ascii="Times New Roman" w:hAnsi="Times New Roman" w:cs="Times New Roman"/>
          <w:sz w:val="24"/>
          <w:szCs w:val="24"/>
          <w:lang w:val="pt-BR"/>
        </w:rPr>
        <w:t>, Bertha e seus três filhos</w:t>
      </w:r>
      <w:r w:rsidR="005E714F">
        <w:rPr>
          <w:rFonts w:ascii="Times New Roman" w:hAnsi="Times New Roman" w:cs="Times New Roman"/>
          <w:sz w:val="24"/>
          <w:szCs w:val="24"/>
          <w:lang w:val="pt-BR"/>
        </w:rPr>
        <w:t xml:space="preserve"> (</w:t>
      </w:r>
      <w:r w:rsidR="00FF599D">
        <w:rPr>
          <w:rFonts w:ascii="Times New Roman" w:hAnsi="Times New Roman" w:cs="Times New Roman"/>
          <w:sz w:val="24"/>
          <w:szCs w:val="24"/>
          <w:lang w:val="pt-BR"/>
        </w:rPr>
        <w:t>F</w:t>
      </w:r>
      <w:r w:rsidR="005E714F">
        <w:rPr>
          <w:rFonts w:ascii="Times New Roman" w:hAnsi="Times New Roman" w:cs="Times New Roman"/>
          <w:sz w:val="24"/>
          <w:szCs w:val="24"/>
          <w:lang w:val="pt-BR"/>
        </w:rPr>
        <w:t>ig</w:t>
      </w:r>
      <w:r w:rsidR="00533612">
        <w:rPr>
          <w:rFonts w:ascii="Times New Roman" w:hAnsi="Times New Roman" w:cs="Times New Roman"/>
          <w:sz w:val="24"/>
          <w:szCs w:val="24"/>
          <w:lang w:val="pt-BR"/>
        </w:rPr>
        <w:t>uras 3 e 4</w:t>
      </w:r>
      <w:r w:rsidR="005E714F">
        <w:rPr>
          <w:rFonts w:ascii="Times New Roman" w:hAnsi="Times New Roman" w:cs="Times New Roman"/>
          <w:sz w:val="24"/>
          <w:szCs w:val="24"/>
          <w:lang w:val="pt-BR"/>
        </w:rPr>
        <w:t>)</w:t>
      </w:r>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Alejandra</w:t>
      </w:r>
      <w:proofErr w:type="spellEnd"/>
      <w:r>
        <w:rPr>
          <w:rFonts w:ascii="Times New Roman" w:hAnsi="Times New Roman" w:cs="Times New Roman"/>
          <w:sz w:val="24"/>
          <w:szCs w:val="24"/>
          <w:lang w:val="pt-BR"/>
        </w:rPr>
        <w:t xml:space="preserve"> e </w:t>
      </w:r>
      <w:r w:rsidR="00766745">
        <w:rPr>
          <w:rFonts w:ascii="Times New Roman" w:hAnsi="Times New Roman" w:cs="Times New Roman"/>
          <w:sz w:val="24"/>
          <w:szCs w:val="24"/>
          <w:lang w:val="pt-BR"/>
        </w:rPr>
        <w:t>Ângela</w:t>
      </w:r>
      <w:r w:rsidR="005E714F">
        <w:rPr>
          <w:rFonts w:ascii="Times New Roman" w:hAnsi="Times New Roman" w:cs="Times New Roman"/>
          <w:sz w:val="24"/>
          <w:szCs w:val="24"/>
          <w:lang w:val="pt-BR"/>
        </w:rPr>
        <w:t xml:space="preserve"> (</w:t>
      </w:r>
      <w:r w:rsidR="00FF599D">
        <w:rPr>
          <w:rFonts w:ascii="Times New Roman" w:hAnsi="Times New Roman" w:cs="Times New Roman"/>
          <w:sz w:val="24"/>
          <w:szCs w:val="24"/>
          <w:lang w:val="pt-BR"/>
        </w:rPr>
        <w:t>F</w:t>
      </w:r>
      <w:r w:rsidR="005E714F">
        <w:rPr>
          <w:rFonts w:ascii="Times New Roman" w:hAnsi="Times New Roman" w:cs="Times New Roman"/>
          <w:sz w:val="24"/>
          <w:szCs w:val="24"/>
          <w:lang w:val="pt-BR"/>
        </w:rPr>
        <w:t>ig</w:t>
      </w:r>
      <w:r w:rsidR="00533612">
        <w:rPr>
          <w:rFonts w:ascii="Times New Roman" w:hAnsi="Times New Roman" w:cs="Times New Roman"/>
          <w:sz w:val="24"/>
          <w:szCs w:val="24"/>
          <w:lang w:val="pt-BR"/>
        </w:rPr>
        <w:t>uras 5 e 6</w:t>
      </w:r>
      <w:r w:rsidR="005E714F">
        <w:rPr>
          <w:rFonts w:ascii="Times New Roman" w:hAnsi="Times New Roman" w:cs="Times New Roman"/>
          <w:sz w:val="24"/>
          <w:szCs w:val="24"/>
          <w:lang w:val="pt-BR"/>
        </w:rPr>
        <w:t>)</w:t>
      </w:r>
      <w:r>
        <w:rPr>
          <w:rFonts w:ascii="Times New Roman" w:hAnsi="Times New Roman" w:cs="Times New Roman"/>
          <w:sz w:val="24"/>
          <w:szCs w:val="24"/>
          <w:lang w:val="pt-BR"/>
        </w:rPr>
        <w:t xml:space="preserve">: em cada par </w:t>
      </w:r>
      <w:r w:rsidR="00766745">
        <w:rPr>
          <w:rFonts w:ascii="Times New Roman" w:hAnsi="Times New Roman" w:cs="Times New Roman"/>
          <w:sz w:val="24"/>
          <w:szCs w:val="24"/>
          <w:lang w:val="pt-BR"/>
        </w:rPr>
        <w:t xml:space="preserve">de fotos </w:t>
      </w:r>
      <w:r>
        <w:rPr>
          <w:rFonts w:ascii="Times New Roman" w:hAnsi="Times New Roman" w:cs="Times New Roman"/>
          <w:sz w:val="24"/>
          <w:szCs w:val="24"/>
          <w:lang w:val="pt-BR"/>
        </w:rPr>
        <w:t xml:space="preserve">se entrelaçam pessoas, afetos, histórias. </w:t>
      </w:r>
      <w:r w:rsidR="005E714F">
        <w:rPr>
          <w:rFonts w:ascii="Times New Roman" w:hAnsi="Times New Roman" w:cs="Times New Roman"/>
          <w:sz w:val="24"/>
          <w:szCs w:val="24"/>
          <w:lang w:val="pt-BR"/>
        </w:rPr>
        <w:t>São m</w:t>
      </w:r>
      <w:r>
        <w:rPr>
          <w:rFonts w:ascii="Times New Roman" w:hAnsi="Times New Roman" w:cs="Times New Roman"/>
          <w:sz w:val="24"/>
          <w:szCs w:val="24"/>
          <w:lang w:val="pt-BR"/>
        </w:rPr>
        <w:t>ães que tentam oferecer uma oportunidade ao futuro dos filhos</w:t>
      </w:r>
      <w:r w:rsidR="005E714F">
        <w:rPr>
          <w:rFonts w:ascii="Times New Roman" w:hAnsi="Times New Roman" w:cs="Times New Roman"/>
          <w:sz w:val="24"/>
          <w:szCs w:val="24"/>
          <w:lang w:val="pt-BR"/>
        </w:rPr>
        <w:t xml:space="preserve"> ou</w:t>
      </w:r>
      <w:r>
        <w:rPr>
          <w:rFonts w:ascii="Times New Roman" w:hAnsi="Times New Roman" w:cs="Times New Roman"/>
          <w:sz w:val="24"/>
          <w:szCs w:val="24"/>
          <w:lang w:val="pt-BR"/>
        </w:rPr>
        <w:t xml:space="preserve"> que buscam </w:t>
      </w:r>
      <w:r w:rsidR="005E714F">
        <w:rPr>
          <w:rFonts w:ascii="Times New Roman" w:hAnsi="Times New Roman" w:cs="Times New Roman"/>
          <w:sz w:val="24"/>
          <w:szCs w:val="24"/>
          <w:lang w:val="pt-BR"/>
        </w:rPr>
        <w:t>trabalho para o sustento familiar, jovens que sonham com uma perspectiva de vida melhor, mulheres que fogem de seu cotidiano de violência, fome, precariedade, entre tantas outras experiências que fazem acreditar na migração como uma via</w:t>
      </w:r>
      <w:r w:rsidR="00766745">
        <w:rPr>
          <w:rFonts w:ascii="Times New Roman" w:hAnsi="Times New Roman" w:cs="Times New Roman"/>
          <w:sz w:val="24"/>
          <w:szCs w:val="24"/>
          <w:lang w:val="pt-BR"/>
        </w:rPr>
        <w:t xml:space="preserve"> possível</w:t>
      </w:r>
      <w:r w:rsidR="005E714F">
        <w:rPr>
          <w:rFonts w:ascii="Times New Roman" w:hAnsi="Times New Roman" w:cs="Times New Roman"/>
          <w:sz w:val="24"/>
          <w:szCs w:val="24"/>
          <w:lang w:val="pt-BR"/>
        </w:rPr>
        <w:t xml:space="preserve">. </w:t>
      </w:r>
    </w:p>
    <w:p w14:paraId="01B1D3BE" w14:textId="77777777" w:rsidR="00517DF4" w:rsidRPr="00517DF4" w:rsidRDefault="005E714F" w:rsidP="00517DF4">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Assim, c</w:t>
      </w:r>
      <w:r w:rsidR="00F36D87">
        <w:rPr>
          <w:rFonts w:ascii="Times New Roman" w:hAnsi="Times New Roman" w:cs="Times New Roman"/>
          <w:sz w:val="24"/>
          <w:szCs w:val="24"/>
          <w:lang w:val="pt-BR"/>
        </w:rPr>
        <w:t xml:space="preserve">ada par de imagem </w:t>
      </w:r>
      <w:r>
        <w:rPr>
          <w:rFonts w:ascii="Times New Roman" w:hAnsi="Times New Roman" w:cs="Times New Roman"/>
          <w:sz w:val="24"/>
          <w:szCs w:val="24"/>
          <w:lang w:val="pt-BR"/>
        </w:rPr>
        <w:t>se mostra cuidadosamente</w:t>
      </w:r>
      <w:r w:rsidR="00F36D87">
        <w:rPr>
          <w:rFonts w:ascii="Times New Roman" w:hAnsi="Times New Roman" w:cs="Times New Roman"/>
          <w:sz w:val="24"/>
          <w:szCs w:val="24"/>
          <w:lang w:val="pt-BR"/>
        </w:rPr>
        <w:t xml:space="preserve"> organizada para compor a série fotográfica com o intuito de religar, de recontar, </w:t>
      </w:r>
      <w:r w:rsidR="00E17A65">
        <w:rPr>
          <w:rFonts w:ascii="Times New Roman" w:hAnsi="Times New Roman" w:cs="Times New Roman"/>
          <w:sz w:val="24"/>
          <w:szCs w:val="24"/>
          <w:lang w:val="pt-BR"/>
        </w:rPr>
        <w:t xml:space="preserve">pela fabulação proposta, </w:t>
      </w:r>
      <w:r>
        <w:rPr>
          <w:rFonts w:ascii="Times New Roman" w:hAnsi="Times New Roman" w:cs="Times New Roman"/>
          <w:sz w:val="24"/>
          <w:szCs w:val="24"/>
          <w:lang w:val="pt-BR"/>
        </w:rPr>
        <w:t>os</w:t>
      </w:r>
      <w:r w:rsidR="00F36D87">
        <w:rPr>
          <w:rFonts w:ascii="Times New Roman" w:hAnsi="Times New Roman" w:cs="Times New Roman"/>
          <w:sz w:val="24"/>
          <w:szCs w:val="24"/>
          <w:lang w:val="pt-BR"/>
        </w:rPr>
        <w:t xml:space="preserve"> entrelaçamentos</w:t>
      </w:r>
      <w:r>
        <w:rPr>
          <w:rFonts w:ascii="Times New Roman" w:hAnsi="Times New Roman" w:cs="Times New Roman"/>
          <w:sz w:val="24"/>
          <w:szCs w:val="24"/>
          <w:lang w:val="pt-BR"/>
        </w:rPr>
        <w:t xml:space="preserve"> entre suas personagens</w:t>
      </w:r>
      <w:r w:rsidR="00F36D87">
        <w:rPr>
          <w:rFonts w:ascii="Times New Roman" w:hAnsi="Times New Roman" w:cs="Times New Roman"/>
          <w:sz w:val="24"/>
          <w:szCs w:val="24"/>
          <w:lang w:val="pt-BR"/>
        </w:rPr>
        <w:t xml:space="preserve">. </w:t>
      </w:r>
      <w:r w:rsidR="00517DF4">
        <w:rPr>
          <w:rFonts w:ascii="Times New Roman" w:hAnsi="Times New Roman" w:cs="Times New Roman"/>
          <w:sz w:val="24"/>
          <w:szCs w:val="24"/>
          <w:lang w:val="pt-BR"/>
        </w:rPr>
        <w:t xml:space="preserve">Acreditamos que </w:t>
      </w:r>
      <w:r w:rsidR="00517DF4" w:rsidRPr="00517DF4">
        <w:rPr>
          <w:rFonts w:ascii="Times New Roman" w:eastAsia="Times New Roman" w:hAnsi="Times New Roman" w:cs="Times New Roman"/>
          <w:color w:val="000000"/>
          <w:sz w:val="24"/>
          <w:szCs w:val="24"/>
          <w:lang w:val="pt-BR"/>
        </w:rPr>
        <w:t>a fabulação promove uma outra forma de estruturação do “pensável”, envolvendo a alteração de um regime de percepção, de leitura e de escuta por meio do qual elementos diversos se justapõem e se atritam de modo a permitir um deslocamento de nossa posição em relação ao modo como apreendemos, percebemos e respondemos às demandas do outro e aos eventos do mundo</w:t>
      </w:r>
      <w:r w:rsidR="00517DF4">
        <w:rPr>
          <w:rFonts w:ascii="Times New Roman" w:eastAsia="Times New Roman" w:hAnsi="Times New Roman" w:cs="Times New Roman"/>
          <w:color w:val="000000"/>
          <w:sz w:val="24"/>
          <w:szCs w:val="24"/>
          <w:lang w:val="pt-BR"/>
        </w:rPr>
        <w:t xml:space="preserve"> (RANCIÈRE, 2019)</w:t>
      </w:r>
      <w:r w:rsidR="00517DF4" w:rsidRPr="00517DF4">
        <w:rPr>
          <w:rFonts w:ascii="Times New Roman" w:eastAsia="Times New Roman" w:hAnsi="Times New Roman" w:cs="Times New Roman"/>
          <w:color w:val="000000"/>
          <w:sz w:val="24"/>
          <w:szCs w:val="24"/>
          <w:lang w:val="pt-BR"/>
        </w:rPr>
        <w:t>.</w:t>
      </w:r>
    </w:p>
    <w:p w14:paraId="1E14CC15" w14:textId="77777777" w:rsidR="007A22D0" w:rsidRDefault="007A22D0" w:rsidP="008561BE">
      <w:pPr>
        <w:spacing w:after="0" w:line="360" w:lineRule="auto"/>
        <w:ind w:firstLine="720"/>
        <w:jc w:val="both"/>
        <w:rPr>
          <w:rFonts w:ascii="Times New Roman" w:hAnsi="Times New Roman" w:cs="Times New Roman"/>
          <w:sz w:val="24"/>
          <w:szCs w:val="24"/>
          <w:lang w:val="pt-BR"/>
        </w:rPr>
      </w:pPr>
    </w:p>
    <w:p w14:paraId="7B994033" w14:textId="175DD918" w:rsidR="00517DF4" w:rsidRDefault="00517DF4" w:rsidP="00517DF4">
      <w:pPr>
        <w:spacing w:after="0" w:line="360" w:lineRule="auto"/>
        <w:jc w:val="both"/>
        <w:rPr>
          <w:rFonts w:ascii="Times New Roman" w:hAnsi="Times New Roman" w:cs="Times New Roman"/>
          <w:sz w:val="24"/>
          <w:szCs w:val="24"/>
          <w:lang w:val="pt-BR"/>
        </w:rPr>
      </w:pPr>
      <w:r w:rsidRPr="00517DF4">
        <w:rPr>
          <w:rFonts w:ascii="Times New Roman" w:hAnsi="Times New Roman" w:cs="Times New Roman"/>
          <w:b/>
          <w:sz w:val="24"/>
          <w:szCs w:val="24"/>
          <w:lang w:val="pt-BR"/>
        </w:rPr>
        <w:t>A potência e dignidade das vidas na fabulação das imagens</w:t>
      </w:r>
    </w:p>
    <w:p w14:paraId="4140D153" w14:textId="77777777" w:rsidR="00517DF4" w:rsidRPr="00517DF4" w:rsidRDefault="00517DF4" w:rsidP="00517DF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lang w:val="pt-BR"/>
        </w:rPr>
      </w:pPr>
      <w:r w:rsidRPr="00517DF4">
        <w:rPr>
          <w:rFonts w:ascii="Times New Roman" w:eastAsia="Times New Roman" w:hAnsi="Times New Roman" w:cs="Times New Roman"/>
          <w:color w:val="000000"/>
          <w:sz w:val="24"/>
          <w:szCs w:val="24"/>
          <w:lang w:val="pt-BR"/>
        </w:rPr>
        <w:t xml:space="preserve">Para desmontar a </w:t>
      </w:r>
      <w:r>
        <w:rPr>
          <w:rFonts w:ascii="Times New Roman" w:eastAsia="Times New Roman" w:hAnsi="Times New Roman" w:cs="Times New Roman"/>
          <w:color w:val="000000"/>
          <w:sz w:val="24"/>
          <w:szCs w:val="24"/>
          <w:lang w:val="pt-BR"/>
        </w:rPr>
        <w:t>“</w:t>
      </w:r>
      <w:r w:rsidRPr="00517DF4">
        <w:rPr>
          <w:rFonts w:ascii="Times New Roman" w:eastAsia="Times New Roman" w:hAnsi="Times New Roman" w:cs="Times New Roman"/>
          <w:color w:val="000000"/>
          <w:sz w:val="24"/>
          <w:szCs w:val="24"/>
          <w:lang w:val="pt-BR"/>
        </w:rPr>
        <w:t>máquina de explicação do visível e do pensável</w:t>
      </w:r>
      <w:r>
        <w:rPr>
          <w:rFonts w:ascii="Times New Roman" w:eastAsia="Times New Roman" w:hAnsi="Times New Roman" w:cs="Times New Roman"/>
          <w:color w:val="000000"/>
          <w:sz w:val="24"/>
          <w:szCs w:val="24"/>
          <w:lang w:val="pt-BR"/>
        </w:rPr>
        <w:t>”</w:t>
      </w:r>
      <w:r w:rsidRPr="00517DF4">
        <w:rPr>
          <w:rFonts w:ascii="Times New Roman" w:eastAsia="Times New Roman" w:hAnsi="Times New Roman" w:cs="Times New Roman"/>
          <w:color w:val="000000"/>
          <w:sz w:val="24"/>
          <w:szCs w:val="24"/>
          <w:lang w:val="pt-BR"/>
        </w:rPr>
        <w:t xml:space="preserve"> é preciso fabular junto com as imagens e a partir delas (RANCIÈRE, </w:t>
      </w:r>
      <w:r>
        <w:rPr>
          <w:rFonts w:ascii="Times New Roman" w:eastAsia="Times New Roman" w:hAnsi="Times New Roman" w:cs="Times New Roman"/>
          <w:color w:val="000000"/>
          <w:sz w:val="24"/>
          <w:szCs w:val="24"/>
          <w:lang w:val="pt-BR"/>
        </w:rPr>
        <w:t>2018, p.54</w:t>
      </w:r>
      <w:r w:rsidRPr="00517DF4">
        <w:rPr>
          <w:rFonts w:ascii="Times New Roman" w:eastAsia="Times New Roman" w:hAnsi="Times New Roman" w:cs="Times New Roman"/>
          <w:color w:val="000000"/>
          <w:sz w:val="24"/>
          <w:szCs w:val="24"/>
          <w:lang w:val="pt-BR"/>
        </w:rPr>
        <w:t xml:space="preserve">). A fabulação atua na produção de enunciados que desafiam expectativas, a partir da ativação de um outro imaginário que desafia e interpela um imaginário hegemônico, evidenciando as incoerências, os excessos e as injustiças das representações hierarquizantes. Ela precisa da </w:t>
      </w:r>
      <w:r w:rsidRPr="00517DF4">
        <w:rPr>
          <w:rFonts w:ascii="Times New Roman" w:eastAsia="Times New Roman" w:hAnsi="Times New Roman" w:cs="Times New Roman"/>
          <w:color w:val="000000"/>
          <w:sz w:val="24"/>
          <w:szCs w:val="24"/>
          <w:lang w:val="pt-BR"/>
        </w:rPr>
        <w:lastRenderedPageBreak/>
        <w:t>ficção para alterar o modo como temporalidades distintas são articuladas, reverberando na maneira como formas de vida são apreendidas e reconhecidas. Um dos gestos principais da fabulação é procurar interpelar as imagens de maneira mais demorada, desconfiando da maneira como usualmente as representações tendem a apresentar, ao mesmo tempo, os conflitos e suas soluções pacificadas.</w:t>
      </w:r>
    </w:p>
    <w:p w14:paraId="6EAB2D19" w14:textId="77777777" w:rsidR="00517DF4" w:rsidRPr="00517DF4" w:rsidRDefault="00517DF4" w:rsidP="00517DF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pt-BR"/>
        </w:rPr>
      </w:pPr>
      <w:r w:rsidRPr="00517DF4">
        <w:rPr>
          <w:rFonts w:ascii="Times New Roman" w:eastAsia="Times New Roman" w:hAnsi="Times New Roman" w:cs="Times New Roman"/>
          <w:color w:val="000000"/>
          <w:sz w:val="24"/>
          <w:szCs w:val="24"/>
          <w:lang w:val="pt-BR"/>
        </w:rPr>
        <w:tab/>
        <w:t xml:space="preserve">É assim que a fotografia atua no processo de desmontagem das explicações previsíveis do mundo, da elaboração de outras chaves de leitura e compreensão ativadas pela recusa da hierarquia e da desigualdades entre tempos, espaços e existências. A </w:t>
      </w:r>
      <w:r w:rsidRPr="00FF599D">
        <w:rPr>
          <w:rFonts w:ascii="Times New Roman" w:eastAsia="Times New Roman" w:hAnsi="Times New Roman" w:cs="Times New Roman"/>
          <w:color w:val="000000"/>
          <w:sz w:val="24"/>
          <w:szCs w:val="24"/>
          <w:lang w:val="pt-BR"/>
        </w:rPr>
        <w:t>narrativa ficcional</w:t>
      </w:r>
      <w:r w:rsidRPr="00517DF4">
        <w:rPr>
          <w:rFonts w:ascii="Times New Roman" w:eastAsia="Times New Roman" w:hAnsi="Times New Roman" w:cs="Times New Roman"/>
          <w:color w:val="000000"/>
          <w:sz w:val="24"/>
          <w:szCs w:val="24"/>
          <w:lang w:val="pt-BR"/>
        </w:rPr>
        <w:t>, se</w:t>
      </w:r>
      <w:r>
        <w:rPr>
          <w:rFonts w:ascii="Times New Roman" w:eastAsia="Times New Roman" w:hAnsi="Times New Roman" w:cs="Times New Roman"/>
          <w:color w:val="000000"/>
          <w:sz w:val="24"/>
          <w:szCs w:val="24"/>
          <w:lang w:val="pt-BR"/>
        </w:rPr>
        <w:t>gundo Rancière (2018</w:t>
      </w:r>
      <w:r w:rsidRPr="00517DF4">
        <w:rPr>
          <w:rFonts w:ascii="Times New Roman" w:eastAsia="Times New Roman" w:hAnsi="Times New Roman" w:cs="Times New Roman"/>
          <w:color w:val="000000"/>
          <w:sz w:val="24"/>
          <w:szCs w:val="24"/>
          <w:lang w:val="pt-BR"/>
        </w:rPr>
        <w:t>), ao se desenvolver não como encadeamento de tempos, mas como relação e coexistência entre objetos, tempos e sujeitos (e suas múltiplas possibilidades de realização), produz um trabalho dissensual que marca a criação de cenas de ruptura.</w:t>
      </w:r>
    </w:p>
    <w:p w14:paraId="37EE1104" w14:textId="77777777" w:rsidR="00517DF4" w:rsidRPr="00517DF4" w:rsidRDefault="00517DF4" w:rsidP="00517DF4">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val="pt-BR"/>
        </w:rPr>
      </w:pPr>
      <w:r w:rsidRPr="00517DF4">
        <w:rPr>
          <w:rFonts w:ascii="Times New Roman" w:eastAsia="Times New Roman" w:hAnsi="Times New Roman" w:cs="Times New Roman"/>
          <w:color w:val="000000"/>
          <w:sz w:val="24"/>
          <w:szCs w:val="24"/>
          <w:lang w:val="pt-BR"/>
        </w:rPr>
        <w:t xml:space="preserve">Sob esse aspecto, fabular é também desarmar o olhar e fazer trabalhar o saber imaginativo, potencializando </w:t>
      </w:r>
      <w:r w:rsidRPr="00517DF4">
        <w:rPr>
          <w:rFonts w:ascii="Times New Roman" w:eastAsia="Times New Roman" w:hAnsi="Times New Roman" w:cs="Times New Roman"/>
          <w:sz w:val="24"/>
          <w:szCs w:val="24"/>
          <w:lang w:val="pt-BR"/>
        </w:rPr>
        <w:t>a</w:t>
      </w:r>
      <w:r w:rsidRPr="00517DF4">
        <w:rPr>
          <w:rFonts w:ascii="Times New Roman" w:eastAsia="Times New Roman" w:hAnsi="Times New Roman" w:cs="Times New Roman"/>
          <w:color w:val="000000"/>
          <w:sz w:val="24"/>
          <w:szCs w:val="24"/>
          <w:lang w:val="pt-BR"/>
        </w:rPr>
        <w:t xml:space="preserve"> imaginação contra o apagamento das vidas. Rancière (2012,</w:t>
      </w:r>
      <w:r w:rsidR="00CF5ABD">
        <w:rPr>
          <w:rFonts w:ascii="Times New Roman" w:eastAsia="Times New Roman" w:hAnsi="Times New Roman" w:cs="Times New Roman"/>
          <w:color w:val="000000"/>
          <w:sz w:val="24"/>
          <w:szCs w:val="24"/>
          <w:lang w:val="pt-BR"/>
        </w:rPr>
        <w:t xml:space="preserve"> 2013,</w:t>
      </w:r>
      <w:r w:rsidRPr="00517DF4">
        <w:rPr>
          <w:rFonts w:ascii="Times New Roman" w:eastAsia="Times New Roman" w:hAnsi="Times New Roman" w:cs="Times New Roman"/>
          <w:color w:val="000000"/>
          <w:sz w:val="24"/>
          <w:szCs w:val="24"/>
          <w:lang w:val="pt-BR"/>
        </w:rPr>
        <w:t xml:space="preserve"> 2019) destaca como a imagem faz trabalhar um saber que escapa ao prescritivo e ao representativo, até alcançar uma dimensão imaginativa e fabuladora que redefine visibilidades e legibilidades. Para ele, a fabulação das imagens está intrinsecamente ligada à ficção e ao tipo de experiência emancipada que emerge na narrativa ficcional que mistura temporalidades e espacialidades de maneira desierarquizada. Assim, a fabulação produz uma mudança nos modos de ver, sentir e perceber, desnaturalizando o que possui a rigidez da norma e conduzindo à transformação dos imaginários a partir dos quais lemos, vemos e ouvimos o mundo a nosso redor. Por isso, abrir um campo de visibilidade quer também dizer alterar um</w:t>
      </w:r>
      <w:r>
        <w:rPr>
          <w:rFonts w:ascii="Times New Roman" w:eastAsia="Times New Roman" w:hAnsi="Times New Roman" w:cs="Times New Roman"/>
          <w:color w:val="000000"/>
          <w:sz w:val="24"/>
          <w:szCs w:val="24"/>
          <w:lang w:val="pt-BR"/>
        </w:rPr>
        <w:t xml:space="preserve"> determinado regime de crenças, </w:t>
      </w:r>
      <w:r w:rsidRPr="00517DF4">
        <w:rPr>
          <w:rFonts w:ascii="Times New Roman" w:eastAsia="Times New Roman" w:hAnsi="Times New Roman" w:cs="Times New Roman"/>
          <w:color w:val="000000"/>
          <w:sz w:val="24"/>
          <w:szCs w:val="24"/>
          <w:lang w:val="pt-BR"/>
        </w:rPr>
        <w:t>criar outros modos de apresentação e aparição dos corpos que lhes permitam ocupar tempos e espaços que antes não poderiam, ou não lhes eram permitidos acessar.</w:t>
      </w:r>
    </w:p>
    <w:p w14:paraId="430FA6E3" w14:textId="2C3EE626" w:rsidR="00517DF4" w:rsidRPr="00517DF4" w:rsidRDefault="00517DF4" w:rsidP="00517DF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lang w:val="pt-BR"/>
        </w:rPr>
      </w:pPr>
      <w:r w:rsidRPr="00517DF4">
        <w:rPr>
          <w:rFonts w:ascii="Times New Roman" w:eastAsia="Times New Roman" w:hAnsi="Times New Roman" w:cs="Times New Roman"/>
          <w:color w:val="000000"/>
          <w:sz w:val="24"/>
          <w:szCs w:val="24"/>
          <w:lang w:val="pt-BR"/>
        </w:rPr>
        <w:t>Acreditamos que no trabalho recente de Rancière (</w:t>
      </w:r>
      <w:r w:rsidR="00CF5ABD">
        <w:rPr>
          <w:rFonts w:ascii="Times New Roman" w:eastAsia="Times New Roman" w:hAnsi="Times New Roman" w:cs="Times New Roman"/>
          <w:color w:val="000000"/>
          <w:sz w:val="24"/>
          <w:szCs w:val="24"/>
          <w:lang w:val="pt-BR"/>
        </w:rPr>
        <w:t xml:space="preserve">2017, </w:t>
      </w:r>
      <w:r w:rsidRPr="00517DF4">
        <w:rPr>
          <w:rFonts w:ascii="Times New Roman" w:eastAsia="Times New Roman" w:hAnsi="Times New Roman" w:cs="Times New Roman"/>
          <w:color w:val="000000"/>
          <w:sz w:val="24"/>
          <w:szCs w:val="24"/>
          <w:lang w:val="pt-BR"/>
        </w:rPr>
        <w:t xml:space="preserve">2018, 2019), as operações que constituem as imagens se dedicam a explorar uma tensão entre a realidade e as “aparências”: lembrando que aparência não se restringe à superfície, mas abrange os modos de tornar legível e tornar inteligível. É na exploração desse processo que conseguimos distinguir brechas e intervalos que permitem as reconfigurações e deslocamentos necessários ao olhar e à interpretação. </w:t>
      </w:r>
      <w:r w:rsidRPr="00517DF4">
        <w:rPr>
          <w:rFonts w:ascii="Times New Roman" w:hAnsi="Times New Roman" w:cs="Times New Roman"/>
          <w:sz w:val="24"/>
          <w:szCs w:val="24"/>
          <w:lang w:val="pt-BR"/>
        </w:rPr>
        <w:t xml:space="preserve">A fabulação prepara a cena de aparecimento </w:t>
      </w:r>
      <w:r>
        <w:rPr>
          <w:rFonts w:ascii="Times New Roman" w:hAnsi="Times New Roman" w:cs="Times New Roman"/>
          <w:sz w:val="24"/>
          <w:szCs w:val="24"/>
          <w:lang w:val="pt-BR"/>
        </w:rPr>
        <w:t xml:space="preserve">das </w:t>
      </w:r>
      <w:r>
        <w:rPr>
          <w:rFonts w:ascii="Times New Roman" w:hAnsi="Times New Roman" w:cs="Times New Roman"/>
          <w:sz w:val="24"/>
          <w:szCs w:val="24"/>
          <w:lang w:val="pt-BR"/>
        </w:rPr>
        <w:lastRenderedPageBreak/>
        <w:t xml:space="preserve">existências </w:t>
      </w:r>
      <w:r w:rsidRPr="00517DF4">
        <w:rPr>
          <w:rFonts w:ascii="Times New Roman" w:hAnsi="Times New Roman" w:cs="Times New Roman"/>
          <w:sz w:val="24"/>
          <w:szCs w:val="24"/>
          <w:lang w:val="pt-BR"/>
        </w:rPr>
        <w:t>articulando as imagens, os</w:t>
      </w:r>
      <w:r>
        <w:rPr>
          <w:rFonts w:ascii="Times New Roman" w:hAnsi="Times New Roman" w:cs="Times New Roman"/>
          <w:sz w:val="24"/>
          <w:szCs w:val="24"/>
          <w:lang w:val="pt-BR"/>
        </w:rPr>
        <w:t xml:space="preserve"> objetos</w:t>
      </w:r>
      <w:r w:rsidRPr="00517DF4">
        <w:rPr>
          <w:rFonts w:ascii="Times New Roman" w:hAnsi="Times New Roman" w:cs="Times New Roman"/>
          <w:sz w:val="24"/>
          <w:szCs w:val="24"/>
          <w:lang w:val="pt-BR"/>
        </w:rPr>
        <w:t>, os gestos, os sons</w:t>
      </w:r>
      <w:r>
        <w:rPr>
          <w:rFonts w:ascii="Times New Roman" w:hAnsi="Times New Roman" w:cs="Times New Roman"/>
          <w:sz w:val="24"/>
          <w:szCs w:val="24"/>
          <w:lang w:val="pt-BR"/>
        </w:rPr>
        <w:t xml:space="preserve"> e as corporeidades</w:t>
      </w:r>
      <w:r w:rsidRPr="00517DF4">
        <w:rPr>
          <w:rFonts w:ascii="Times New Roman" w:hAnsi="Times New Roman" w:cs="Times New Roman"/>
          <w:sz w:val="24"/>
          <w:szCs w:val="24"/>
          <w:lang w:val="pt-BR"/>
        </w:rPr>
        <w:t xml:space="preserve"> que não eram aqueles esperados, que escapam às convenções acordadas e fazem com que as conexões entre distintas temporalidades não funcionem de modo previsto. A tarefa da fabulação é criar uma pequena “máquina de desmontagem do olhar” (RANCIÈRE, </w:t>
      </w:r>
      <w:r w:rsidR="00CF5ABD">
        <w:rPr>
          <w:rFonts w:ascii="Times New Roman" w:hAnsi="Times New Roman" w:cs="Times New Roman"/>
          <w:sz w:val="24"/>
          <w:szCs w:val="24"/>
          <w:lang w:val="pt-BR"/>
        </w:rPr>
        <w:t xml:space="preserve">2017, </w:t>
      </w:r>
      <w:r w:rsidRPr="00517DF4">
        <w:rPr>
          <w:rFonts w:ascii="Times New Roman" w:hAnsi="Times New Roman" w:cs="Times New Roman"/>
          <w:sz w:val="24"/>
          <w:szCs w:val="24"/>
          <w:lang w:val="pt-BR"/>
        </w:rPr>
        <w:t>2018) e de pertubação da inteligibilidade do que estava programando para poder ser visto. Ela atua na montagem de um processo de visibilidade que “regula o estatuto dos corpos representados e o tipo de atenção que merecem” (RANCIÈRE, 2010, p. 96).</w:t>
      </w:r>
    </w:p>
    <w:p w14:paraId="4A822389" w14:textId="065E3641" w:rsidR="00517DF4" w:rsidRDefault="00517DF4" w:rsidP="00517DF4">
      <w:pPr>
        <w:spacing w:after="0" w:line="360" w:lineRule="auto"/>
        <w:ind w:firstLine="708"/>
        <w:jc w:val="both"/>
        <w:rPr>
          <w:rFonts w:ascii="Times New Roman" w:eastAsia="Times New Roman" w:hAnsi="Times New Roman" w:cs="Times New Roman"/>
          <w:color w:val="000000"/>
          <w:sz w:val="24"/>
          <w:szCs w:val="24"/>
          <w:lang w:val="pt-BR"/>
        </w:rPr>
      </w:pPr>
      <w:r w:rsidRPr="00517DF4">
        <w:rPr>
          <w:rFonts w:ascii="Times New Roman" w:eastAsia="Times New Roman" w:hAnsi="Times New Roman" w:cs="Times New Roman"/>
          <w:color w:val="000000"/>
          <w:sz w:val="24"/>
          <w:szCs w:val="24"/>
          <w:lang w:val="pt-BR"/>
        </w:rPr>
        <w:t>Sob esse aspecto, a fabulação</w:t>
      </w:r>
      <w:r w:rsidRPr="00517DF4">
        <w:rPr>
          <w:rFonts w:ascii="Times New Roman" w:eastAsia="Times New Roman" w:hAnsi="Times New Roman" w:cs="Times New Roman"/>
          <w:b/>
          <w:color w:val="000000"/>
          <w:sz w:val="24"/>
          <w:szCs w:val="24"/>
          <w:lang w:val="pt-BR"/>
        </w:rPr>
        <w:t xml:space="preserve"> </w:t>
      </w:r>
      <w:r w:rsidRPr="00517DF4">
        <w:rPr>
          <w:rFonts w:ascii="Times New Roman" w:eastAsia="Times New Roman" w:hAnsi="Times New Roman" w:cs="Times New Roman"/>
          <w:color w:val="000000"/>
          <w:sz w:val="24"/>
          <w:szCs w:val="24"/>
          <w:highlight w:val="white"/>
          <w:lang w:val="pt-BR"/>
        </w:rPr>
        <w:t>produz um desvio da relação de causa-efeito entre o que a obra mostra e a recepção do espectador, ou ainda, que a intenção do artista vai provocar uma mudança repentina e profunda nos quadros de sentido que orientam a percepção de mundo do espectador (RANCIÈRE, 2010). Isso significa a elaboração de uma racionalidade ficcional capaz de  revelar as operações que influenciam na interpretação daquilo que vemos (enquanto que a representação escamoteia os mecanismos que tornam possível sua aproximação de um real), ou seja, sua potência está tanto na maneira de disposição de sua materialidade sígnica quanto nas relações e operações que as definem.</w:t>
      </w:r>
    </w:p>
    <w:p w14:paraId="7D9A2D23" w14:textId="6754087E" w:rsidR="007A22D0" w:rsidRPr="00517DF4" w:rsidRDefault="00517DF4" w:rsidP="00517DF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lang w:val="pt-BR"/>
        </w:rPr>
      </w:pPr>
      <w:r w:rsidRPr="00517DF4">
        <w:rPr>
          <w:rFonts w:ascii="Times New Roman" w:eastAsia="Times New Roman" w:hAnsi="Times New Roman" w:cs="Times New Roman"/>
          <w:color w:val="000000"/>
          <w:sz w:val="24"/>
          <w:szCs w:val="24"/>
          <w:lang w:val="pt-BR"/>
        </w:rPr>
        <w:t xml:space="preserve">A fabulação nos permite olhar para a </w:t>
      </w:r>
      <w:r w:rsidRPr="00517DF4">
        <w:rPr>
          <w:rFonts w:ascii="Times New Roman" w:eastAsia="Times New Roman" w:hAnsi="Times New Roman" w:cs="Times New Roman"/>
          <w:sz w:val="24"/>
          <w:szCs w:val="24"/>
          <w:lang w:val="pt-BR"/>
        </w:rPr>
        <w:t>imagem</w:t>
      </w:r>
      <w:r w:rsidRPr="00517DF4">
        <w:rPr>
          <w:rFonts w:ascii="Times New Roman" w:eastAsia="Times New Roman" w:hAnsi="Times New Roman" w:cs="Times New Roman"/>
          <w:color w:val="000000"/>
          <w:sz w:val="24"/>
          <w:szCs w:val="24"/>
          <w:lang w:val="pt-BR"/>
        </w:rPr>
        <w:t xml:space="preserve"> e buscar a figuração dos sujeitos: sua existência como seres humanos submetidos à dor, ao sofrimento e à precariedade já pressupõe o estabelecimento de possibilidades imaginativas, também alcançada (apesar de </w:t>
      </w:r>
      <w:r w:rsidRPr="00CF5ABD">
        <w:rPr>
          <w:rFonts w:ascii="Times New Roman" w:eastAsia="Times New Roman" w:hAnsi="Times New Roman" w:cs="Times New Roman"/>
          <w:color w:val="000000"/>
          <w:sz w:val="24"/>
          <w:szCs w:val="24"/>
          <w:lang w:val="pt-BR"/>
        </w:rPr>
        <w:t>não só) pela cor e pela presença da figura humana nas fotos.  Argumentamos, junto com Andrea Soto Calderón (2020</w:t>
      </w:r>
      <w:r w:rsidRPr="00517DF4">
        <w:rPr>
          <w:rFonts w:ascii="Times New Roman" w:eastAsia="Times New Roman" w:hAnsi="Times New Roman" w:cs="Times New Roman"/>
          <w:color w:val="000000"/>
          <w:sz w:val="24"/>
          <w:szCs w:val="24"/>
          <w:lang w:val="pt-BR"/>
        </w:rPr>
        <w:t xml:space="preserve">), que a imagem fabuladora pode tornar acessível uma dimensão da forma de vida de </w:t>
      </w:r>
      <w:r w:rsidR="000707AE">
        <w:rPr>
          <w:rFonts w:ascii="Times New Roman" w:eastAsia="Times New Roman" w:hAnsi="Times New Roman" w:cs="Times New Roman"/>
          <w:color w:val="000000"/>
          <w:sz w:val="24"/>
          <w:szCs w:val="24"/>
          <w:lang w:val="pt-BR"/>
        </w:rPr>
        <w:t>mulheres</w:t>
      </w:r>
      <w:r w:rsidRPr="00517DF4">
        <w:rPr>
          <w:rFonts w:ascii="Times New Roman" w:eastAsia="Times New Roman" w:hAnsi="Times New Roman" w:cs="Times New Roman"/>
          <w:color w:val="000000"/>
          <w:sz w:val="24"/>
          <w:szCs w:val="24"/>
          <w:lang w:val="pt-BR"/>
        </w:rPr>
        <w:t xml:space="preserve"> imigrantes que geralmente não são dadas a ver na superfície das imagens representativas. </w:t>
      </w:r>
      <w:r w:rsidRPr="00FF599D">
        <w:rPr>
          <w:rFonts w:ascii="Times New Roman" w:hAnsi="Times New Roman" w:cs="Times New Roman"/>
          <w:sz w:val="24"/>
          <w:szCs w:val="24"/>
          <w:lang w:val="pt-BR"/>
        </w:rPr>
        <w:t xml:space="preserve">A </w:t>
      </w:r>
      <w:proofErr w:type="spellStart"/>
      <w:r w:rsidRPr="00FF599D">
        <w:rPr>
          <w:rFonts w:ascii="Times New Roman" w:hAnsi="Times New Roman" w:cs="Times New Roman"/>
          <w:sz w:val="24"/>
          <w:szCs w:val="24"/>
          <w:lang w:val="pt-BR"/>
        </w:rPr>
        <w:t>performatividade</w:t>
      </w:r>
      <w:proofErr w:type="spellEnd"/>
      <w:r w:rsidRPr="00FF599D">
        <w:rPr>
          <w:rFonts w:ascii="Times New Roman" w:hAnsi="Times New Roman" w:cs="Times New Roman"/>
          <w:sz w:val="24"/>
          <w:szCs w:val="24"/>
          <w:lang w:val="pt-BR"/>
        </w:rPr>
        <w:t xml:space="preserve"> das imagens estaria ligada, segundo essa autora, à forma como elas podem fazer aparecer certos acontecimentos, elementos e realidades que ainda não tinham sido imaginadas pelas pessoas. </w:t>
      </w:r>
      <w:r w:rsidRPr="00517DF4">
        <w:rPr>
          <w:rFonts w:ascii="Times New Roman" w:hAnsi="Times New Roman" w:cs="Times New Roman"/>
          <w:sz w:val="24"/>
          <w:szCs w:val="24"/>
          <w:lang w:val="pt-BR"/>
        </w:rPr>
        <w:t>Nesse sentido,</w:t>
      </w:r>
      <w:r w:rsidRPr="00517DF4">
        <w:rPr>
          <w:rFonts w:ascii="Times New Roman" w:hAnsi="Times New Roman" w:cs="Times New Roman"/>
          <w:color w:val="FF0000"/>
          <w:sz w:val="24"/>
          <w:szCs w:val="24"/>
          <w:lang w:val="pt-BR"/>
        </w:rPr>
        <w:t xml:space="preserve"> </w:t>
      </w:r>
      <w:r w:rsidRPr="00517DF4">
        <w:rPr>
          <w:rFonts w:ascii="Times New Roman" w:hAnsi="Times New Roman" w:cs="Times New Roman"/>
          <w:sz w:val="24"/>
          <w:szCs w:val="24"/>
          <w:lang w:val="pt-BR"/>
        </w:rPr>
        <w:t>“a imagem é principalmente um trabalho, uma posta em relação, um processo de articulação, a introdução de um visível no campo da experiência que modifica o regime de visibilidade” (</w:t>
      </w:r>
      <w:r w:rsidR="00CF5ABD" w:rsidRPr="00517DF4">
        <w:rPr>
          <w:rFonts w:ascii="Times New Roman" w:hAnsi="Times New Roman" w:cs="Times New Roman"/>
          <w:sz w:val="24"/>
          <w:szCs w:val="24"/>
          <w:lang w:val="pt-BR"/>
        </w:rPr>
        <w:t>CALDERÓN</w:t>
      </w:r>
      <w:r w:rsidRPr="00517DF4">
        <w:rPr>
          <w:rFonts w:ascii="Times New Roman" w:hAnsi="Times New Roman" w:cs="Times New Roman"/>
          <w:sz w:val="24"/>
          <w:szCs w:val="24"/>
          <w:lang w:val="pt-BR"/>
        </w:rPr>
        <w:t>, 2020, p.135).</w:t>
      </w:r>
    </w:p>
    <w:p w14:paraId="1EC286E9" w14:textId="1DD6C269" w:rsidR="008561BE" w:rsidRDefault="00F36D87" w:rsidP="008561BE">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No âmbito da linguagem verbovisual, cada par de image</w:t>
      </w:r>
      <w:r w:rsidR="00517DF4">
        <w:rPr>
          <w:rFonts w:ascii="Times New Roman" w:hAnsi="Times New Roman" w:cs="Times New Roman"/>
          <w:sz w:val="24"/>
          <w:szCs w:val="24"/>
          <w:lang w:val="pt-BR"/>
        </w:rPr>
        <w:t>ns produzidas por Lozano</w:t>
      </w:r>
      <w:r>
        <w:rPr>
          <w:rFonts w:ascii="Times New Roman" w:hAnsi="Times New Roman" w:cs="Times New Roman"/>
          <w:sz w:val="24"/>
          <w:szCs w:val="24"/>
          <w:lang w:val="pt-BR"/>
        </w:rPr>
        <w:t xml:space="preserve"> </w:t>
      </w:r>
      <w:r w:rsidR="00C01C9B">
        <w:rPr>
          <w:rFonts w:ascii="Times New Roman" w:hAnsi="Times New Roman" w:cs="Times New Roman"/>
          <w:sz w:val="24"/>
          <w:szCs w:val="24"/>
          <w:lang w:val="pt-BR"/>
        </w:rPr>
        <w:t>ativa um</w:t>
      </w:r>
      <w:r w:rsidR="00B22E10">
        <w:rPr>
          <w:rFonts w:ascii="Times New Roman" w:hAnsi="Times New Roman" w:cs="Times New Roman"/>
          <w:sz w:val="24"/>
          <w:szCs w:val="24"/>
          <w:lang w:val="pt-BR"/>
        </w:rPr>
        <w:t xml:space="preserve"> tropo, </w:t>
      </w:r>
      <w:r w:rsidR="00DC0614" w:rsidRPr="00DC0614">
        <w:rPr>
          <w:rFonts w:ascii="Times New Roman" w:hAnsi="Times New Roman" w:cs="Times New Roman"/>
          <w:sz w:val="24"/>
          <w:szCs w:val="24"/>
          <w:lang w:val="pt-BR"/>
        </w:rPr>
        <w:t>joga</w:t>
      </w:r>
      <w:r>
        <w:rPr>
          <w:rFonts w:ascii="Times New Roman" w:hAnsi="Times New Roman" w:cs="Times New Roman"/>
          <w:sz w:val="24"/>
          <w:szCs w:val="24"/>
          <w:lang w:val="pt-BR"/>
        </w:rPr>
        <w:t>ndo</w:t>
      </w:r>
      <w:r w:rsidR="00612620">
        <w:rPr>
          <w:rFonts w:ascii="Times New Roman" w:hAnsi="Times New Roman" w:cs="Times New Roman"/>
          <w:sz w:val="24"/>
          <w:szCs w:val="24"/>
          <w:lang w:val="pt-BR"/>
        </w:rPr>
        <w:t>,</w:t>
      </w:r>
      <w:r w:rsidR="00DC0614" w:rsidRPr="00DC0614">
        <w:rPr>
          <w:rFonts w:ascii="Times New Roman" w:hAnsi="Times New Roman" w:cs="Times New Roman"/>
          <w:sz w:val="24"/>
          <w:szCs w:val="24"/>
          <w:lang w:val="pt-BR"/>
        </w:rPr>
        <w:t xml:space="preserve"> metonimicamente</w:t>
      </w:r>
      <w:r w:rsidR="00612620">
        <w:rPr>
          <w:rFonts w:ascii="Times New Roman" w:hAnsi="Times New Roman" w:cs="Times New Roman"/>
          <w:sz w:val="24"/>
          <w:szCs w:val="24"/>
          <w:lang w:val="pt-BR"/>
        </w:rPr>
        <w:t>,</w:t>
      </w:r>
      <w:r w:rsidR="00DC0614" w:rsidRPr="00DC0614">
        <w:rPr>
          <w:rFonts w:ascii="Times New Roman" w:hAnsi="Times New Roman" w:cs="Times New Roman"/>
          <w:sz w:val="24"/>
          <w:szCs w:val="24"/>
          <w:lang w:val="pt-BR"/>
        </w:rPr>
        <w:t xml:space="preserve"> com a</w:t>
      </w:r>
      <w:r w:rsidR="00612620">
        <w:rPr>
          <w:rFonts w:ascii="Times New Roman" w:hAnsi="Times New Roman" w:cs="Times New Roman"/>
          <w:sz w:val="24"/>
          <w:szCs w:val="24"/>
          <w:lang w:val="pt-BR"/>
        </w:rPr>
        <w:t>lguma</w:t>
      </w:r>
      <w:r w:rsidR="00DC0614" w:rsidRPr="00DC0614">
        <w:rPr>
          <w:rFonts w:ascii="Times New Roman" w:hAnsi="Times New Roman" w:cs="Times New Roman"/>
          <w:sz w:val="24"/>
          <w:szCs w:val="24"/>
          <w:lang w:val="pt-BR"/>
        </w:rPr>
        <w:t xml:space="preserve"> relação </w:t>
      </w:r>
      <w:r w:rsidR="00612620">
        <w:rPr>
          <w:rFonts w:ascii="Times New Roman" w:hAnsi="Times New Roman" w:cs="Times New Roman"/>
          <w:sz w:val="24"/>
          <w:szCs w:val="24"/>
          <w:lang w:val="pt-BR"/>
        </w:rPr>
        <w:t>de contiguidade possível entre</w:t>
      </w:r>
      <w:r w:rsidR="00DC0614" w:rsidRPr="00DC0614">
        <w:rPr>
          <w:rFonts w:ascii="Times New Roman" w:hAnsi="Times New Roman" w:cs="Times New Roman"/>
          <w:sz w:val="24"/>
          <w:szCs w:val="24"/>
          <w:lang w:val="pt-BR"/>
        </w:rPr>
        <w:t xml:space="preserve"> corpo</w:t>
      </w:r>
      <w:r w:rsidR="002F5A59">
        <w:rPr>
          <w:rFonts w:ascii="Times New Roman" w:hAnsi="Times New Roman" w:cs="Times New Roman"/>
          <w:sz w:val="24"/>
          <w:szCs w:val="24"/>
          <w:lang w:val="pt-BR"/>
        </w:rPr>
        <w:t xml:space="preserve"> e objeto</w:t>
      </w:r>
      <w:r w:rsidR="00957559">
        <w:rPr>
          <w:rFonts w:ascii="Times New Roman" w:hAnsi="Times New Roman" w:cs="Times New Roman"/>
          <w:sz w:val="24"/>
          <w:szCs w:val="24"/>
          <w:lang w:val="pt-BR"/>
        </w:rPr>
        <w:t>, vida e matéria</w:t>
      </w:r>
      <w:r w:rsidR="00612620">
        <w:rPr>
          <w:rFonts w:ascii="Times New Roman" w:hAnsi="Times New Roman" w:cs="Times New Roman"/>
          <w:sz w:val="24"/>
          <w:szCs w:val="24"/>
          <w:lang w:val="pt-BR"/>
        </w:rPr>
        <w:t>,</w:t>
      </w:r>
      <w:r w:rsidR="00DC0614" w:rsidRPr="00DC0614">
        <w:rPr>
          <w:rFonts w:ascii="Times New Roman" w:hAnsi="Times New Roman" w:cs="Times New Roman"/>
          <w:sz w:val="24"/>
          <w:szCs w:val="24"/>
          <w:lang w:val="pt-BR"/>
        </w:rPr>
        <w:t xml:space="preserve"> </w:t>
      </w:r>
      <w:r w:rsidR="00C01C9B">
        <w:rPr>
          <w:rFonts w:ascii="Times New Roman" w:hAnsi="Times New Roman" w:cs="Times New Roman"/>
          <w:sz w:val="24"/>
          <w:szCs w:val="24"/>
          <w:lang w:val="pt-BR"/>
        </w:rPr>
        <w:t>como que ativando um</w:t>
      </w:r>
      <w:r w:rsidR="00413527">
        <w:rPr>
          <w:rFonts w:ascii="Times New Roman" w:hAnsi="Times New Roman" w:cs="Times New Roman"/>
          <w:sz w:val="24"/>
          <w:szCs w:val="24"/>
          <w:lang w:val="pt-BR"/>
        </w:rPr>
        <w:t>a tensão entre</w:t>
      </w:r>
      <w:r w:rsidR="00DC0614" w:rsidRPr="00DC0614">
        <w:rPr>
          <w:rFonts w:ascii="Times New Roman" w:hAnsi="Times New Roman" w:cs="Times New Roman"/>
          <w:sz w:val="24"/>
          <w:szCs w:val="24"/>
          <w:lang w:val="pt-BR"/>
        </w:rPr>
        <w:t xml:space="preserve"> </w:t>
      </w:r>
      <w:r w:rsidR="00413527">
        <w:rPr>
          <w:rFonts w:ascii="Times New Roman" w:hAnsi="Times New Roman" w:cs="Times New Roman"/>
          <w:sz w:val="24"/>
          <w:szCs w:val="24"/>
          <w:lang w:val="pt-BR"/>
        </w:rPr>
        <w:t xml:space="preserve">encarnados e </w:t>
      </w:r>
      <w:r w:rsidR="00DC0614" w:rsidRPr="00DC0614">
        <w:rPr>
          <w:rFonts w:ascii="Times New Roman" w:hAnsi="Times New Roman" w:cs="Times New Roman"/>
          <w:sz w:val="24"/>
          <w:szCs w:val="24"/>
          <w:lang w:val="pt-BR"/>
        </w:rPr>
        <w:t>descarnados</w:t>
      </w:r>
      <w:r w:rsidR="002F5A59">
        <w:rPr>
          <w:rFonts w:ascii="Times New Roman" w:hAnsi="Times New Roman" w:cs="Times New Roman"/>
          <w:sz w:val="24"/>
          <w:szCs w:val="24"/>
          <w:lang w:val="pt-BR"/>
        </w:rPr>
        <w:t>, para expressar sentido</w:t>
      </w:r>
      <w:r w:rsidR="00DC0614" w:rsidRPr="00DC0614">
        <w:rPr>
          <w:rFonts w:ascii="Times New Roman" w:hAnsi="Times New Roman" w:cs="Times New Roman"/>
          <w:sz w:val="24"/>
          <w:szCs w:val="24"/>
          <w:lang w:val="pt-BR"/>
        </w:rPr>
        <w:t>.</w:t>
      </w:r>
      <w:r w:rsidR="002F5A59">
        <w:rPr>
          <w:rFonts w:ascii="Times New Roman" w:hAnsi="Times New Roman" w:cs="Times New Roman"/>
          <w:sz w:val="24"/>
          <w:szCs w:val="24"/>
          <w:lang w:val="pt-BR"/>
        </w:rPr>
        <w:t xml:space="preserve"> </w:t>
      </w:r>
      <w:r w:rsidR="00C01C9B">
        <w:rPr>
          <w:rFonts w:ascii="Times New Roman" w:hAnsi="Times New Roman" w:cs="Times New Roman"/>
          <w:sz w:val="24"/>
          <w:szCs w:val="24"/>
          <w:lang w:val="pt-BR"/>
        </w:rPr>
        <w:t>E</w:t>
      </w:r>
      <w:r w:rsidR="002F5A59">
        <w:rPr>
          <w:rFonts w:ascii="Times New Roman" w:hAnsi="Times New Roman" w:cs="Times New Roman"/>
          <w:sz w:val="24"/>
          <w:szCs w:val="24"/>
          <w:lang w:val="pt-BR"/>
        </w:rPr>
        <w:t xml:space="preserve">xpressão </w:t>
      </w:r>
      <w:r w:rsidR="00C01C9B">
        <w:rPr>
          <w:rFonts w:ascii="Times New Roman" w:hAnsi="Times New Roman" w:cs="Times New Roman"/>
          <w:sz w:val="24"/>
          <w:szCs w:val="24"/>
          <w:lang w:val="pt-BR"/>
        </w:rPr>
        <w:t>essa que</w:t>
      </w:r>
      <w:r w:rsidR="002F5A59">
        <w:rPr>
          <w:rFonts w:ascii="Times New Roman" w:hAnsi="Times New Roman" w:cs="Times New Roman"/>
          <w:sz w:val="24"/>
          <w:szCs w:val="24"/>
          <w:lang w:val="pt-BR"/>
        </w:rPr>
        <w:t xml:space="preserve"> </w:t>
      </w:r>
      <w:r w:rsidR="00C01C9B">
        <w:rPr>
          <w:rFonts w:ascii="Times New Roman" w:hAnsi="Times New Roman" w:cs="Times New Roman"/>
          <w:sz w:val="24"/>
          <w:szCs w:val="24"/>
          <w:lang w:val="pt-BR"/>
        </w:rPr>
        <w:t>com</w:t>
      </w:r>
      <w:r w:rsidR="002F5A59">
        <w:rPr>
          <w:rFonts w:ascii="Times New Roman" w:hAnsi="Times New Roman" w:cs="Times New Roman"/>
          <w:sz w:val="24"/>
          <w:szCs w:val="24"/>
          <w:lang w:val="pt-BR"/>
        </w:rPr>
        <w:t xml:space="preserve">parece determinada </w:t>
      </w:r>
      <w:r>
        <w:rPr>
          <w:rFonts w:ascii="Times New Roman" w:hAnsi="Times New Roman" w:cs="Times New Roman"/>
          <w:sz w:val="24"/>
          <w:szCs w:val="24"/>
          <w:lang w:val="pt-BR"/>
        </w:rPr>
        <w:t xml:space="preserve">pela </w:t>
      </w:r>
      <w:r>
        <w:rPr>
          <w:rFonts w:ascii="Times New Roman" w:hAnsi="Times New Roman" w:cs="Times New Roman"/>
          <w:sz w:val="24"/>
          <w:szCs w:val="24"/>
          <w:lang w:val="pt-BR"/>
        </w:rPr>
        <w:lastRenderedPageBreak/>
        <w:t xml:space="preserve">recomposição </w:t>
      </w:r>
      <w:r w:rsidR="005E714F">
        <w:rPr>
          <w:rFonts w:ascii="Times New Roman" w:hAnsi="Times New Roman" w:cs="Times New Roman"/>
          <w:sz w:val="24"/>
          <w:szCs w:val="24"/>
          <w:lang w:val="pt-BR"/>
        </w:rPr>
        <w:t xml:space="preserve">narrativa </w:t>
      </w:r>
      <w:r>
        <w:rPr>
          <w:rFonts w:ascii="Times New Roman" w:hAnsi="Times New Roman" w:cs="Times New Roman"/>
          <w:sz w:val="24"/>
          <w:szCs w:val="24"/>
          <w:lang w:val="pt-BR"/>
        </w:rPr>
        <w:t>de sua</w:t>
      </w:r>
      <w:r w:rsidR="002F5A59">
        <w:rPr>
          <w:rFonts w:ascii="Times New Roman" w:hAnsi="Times New Roman" w:cs="Times New Roman"/>
          <w:sz w:val="24"/>
          <w:szCs w:val="24"/>
          <w:lang w:val="pt-BR"/>
        </w:rPr>
        <w:t xml:space="preserve">s circunstâncias materiais e históricas de </w:t>
      </w:r>
      <w:r w:rsidR="00766745">
        <w:rPr>
          <w:rFonts w:ascii="Times New Roman" w:hAnsi="Times New Roman" w:cs="Times New Roman"/>
          <w:sz w:val="24"/>
          <w:szCs w:val="24"/>
          <w:lang w:val="pt-BR"/>
        </w:rPr>
        <w:t>uma</w:t>
      </w:r>
      <w:r w:rsidR="002F5A59">
        <w:rPr>
          <w:rFonts w:ascii="Times New Roman" w:hAnsi="Times New Roman" w:cs="Times New Roman"/>
          <w:sz w:val="24"/>
          <w:szCs w:val="24"/>
          <w:lang w:val="pt-BR"/>
        </w:rPr>
        <w:t xml:space="preserve"> realidade</w:t>
      </w:r>
      <w:r w:rsidR="005E714F">
        <w:rPr>
          <w:rFonts w:ascii="Times New Roman" w:hAnsi="Times New Roman" w:cs="Times New Roman"/>
          <w:sz w:val="24"/>
          <w:szCs w:val="24"/>
          <w:lang w:val="pt-BR"/>
        </w:rPr>
        <w:t xml:space="preserve"> </w:t>
      </w:r>
      <w:r w:rsidR="00766745">
        <w:rPr>
          <w:rFonts w:ascii="Times New Roman" w:hAnsi="Times New Roman" w:cs="Times New Roman"/>
          <w:sz w:val="24"/>
          <w:szCs w:val="24"/>
          <w:lang w:val="pt-BR"/>
        </w:rPr>
        <w:t>latino-americana muito similar</w:t>
      </w:r>
      <w:r w:rsidR="002F5A59">
        <w:rPr>
          <w:rFonts w:ascii="Times New Roman" w:hAnsi="Times New Roman" w:cs="Times New Roman"/>
          <w:sz w:val="24"/>
          <w:szCs w:val="24"/>
          <w:lang w:val="pt-BR"/>
        </w:rPr>
        <w:t xml:space="preserve">, </w:t>
      </w:r>
      <w:r w:rsidR="00413527">
        <w:rPr>
          <w:rFonts w:ascii="Times New Roman" w:hAnsi="Times New Roman" w:cs="Times New Roman"/>
          <w:sz w:val="24"/>
          <w:szCs w:val="24"/>
          <w:lang w:val="pt-BR"/>
        </w:rPr>
        <w:t xml:space="preserve">ou seja, </w:t>
      </w:r>
      <w:r w:rsidR="002F5A59">
        <w:rPr>
          <w:rFonts w:ascii="Times New Roman" w:hAnsi="Times New Roman" w:cs="Times New Roman"/>
          <w:sz w:val="24"/>
          <w:szCs w:val="24"/>
          <w:lang w:val="pt-BR"/>
        </w:rPr>
        <w:t xml:space="preserve">pelas materialidades que constituem </w:t>
      </w:r>
      <w:r w:rsidR="00C01C9B">
        <w:rPr>
          <w:rFonts w:ascii="Times New Roman" w:hAnsi="Times New Roman" w:cs="Times New Roman"/>
          <w:sz w:val="24"/>
          <w:szCs w:val="24"/>
          <w:lang w:val="pt-BR"/>
        </w:rPr>
        <w:t>contexto</w:t>
      </w:r>
      <w:r w:rsidR="00766745">
        <w:rPr>
          <w:rFonts w:ascii="Times New Roman" w:hAnsi="Times New Roman" w:cs="Times New Roman"/>
          <w:sz w:val="24"/>
          <w:szCs w:val="24"/>
          <w:lang w:val="pt-BR"/>
        </w:rPr>
        <w:t>s</w:t>
      </w:r>
      <w:r w:rsidR="00C01C9B">
        <w:rPr>
          <w:rFonts w:ascii="Times New Roman" w:hAnsi="Times New Roman" w:cs="Times New Roman"/>
          <w:sz w:val="24"/>
          <w:szCs w:val="24"/>
          <w:lang w:val="pt-BR"/>
        </w:rPr>
        <w:t xml:space="preserve"> </w:t>
      </w:r>
      <w:r>
        <w:rPr>
          <w:rFonts w:ascii="Times New Roman" w:hAnsi="Times New Roman" w:cs="Times New Roman"/>
          <w:sz w:val="24"/>
          <w:szCs w:val="24"/>
          <w:lang w:val="pt-BR"/>
        </w:rPr>
        <w:t>familiar</w:t>
      </w:r>
      <w:r w:rsidR="00766745">
        <w:rPr>
          <w:rFonts w:ascii="Times New Roman" w:hAnsi="Times New Roman" w:cs="Times New Roman"/>
          <w:sz w:val="24"/>
          <w:szCs w:val="24"/>
          <w:lang w:val="pt-BR"/>
        </w:rPr>
        <w:t>es</w:t>
      </w:r>
      <w:r>
        <w:rPr>
          <w:rFonts w:ascii="Times New Roman" w:hAnsi="Times New Roman" w:cs="Times New Roman"/>
          <w:sz w:val="24"/>
          <w:szCs w:val="24"/>
          <w:lang w:val="pt-BR"/>
        </w:rPr>
        <w:t xml:space="preserve"> e afetivo</w:t>
      </w:r>
      <w:r w:rsidR="00766745">
        <w:rPr>
          <w:rFonts w:ascii="Times New Roman" w:hAnsi="Times New Roman" w:cs="Times New Roman"/>
          <w:sz w:val="24"/>
          <w:szCs w:val="24"/>
          <w:lang w:val="pt-BR"/>
        </w:rPr>
        <w:t>s</w:t>
      </w:r>
      <w:r>
        <w:rPr>
          <w:rFonts w:ascii="Times New Roman" w:hAnsi="Times New Roman" w:cs="Times New Roman"/>
          <w:sz w:val="24"/>
          <w:szCs w:val="24"/>
          <w:lang w:val="pt-BR"/>
        </w:rPr>
        <w:t xml:space="preserve">, mas também </w:t>
      </w:r>
      <w:r w:rsidR="00C01C9B">
        <w:rPr>
          <w:rFonts w:ascii="Times New Roman" w:hAnsi="Times New Roman" w:cs="Times New Roman"/>
          <w:sz w:val="24"/>
          <w:szCs w:val="24"/>
          <w:lang w:val="pt-BR"/>
        </w:rPr>
        <w:t>político</w:t>
      </w:r>
      <w:r>
        <w:rPr>
          <w:rFonts w:ascii="Times New Roman" w:hAnsi="Times New Roman" w:cs="Times New Roman"/>
          <w:sz w:val="24"/>
          <w:szCs w:val="24"/>
          <w:lang w:val="pt-BR"/>
        </w:rPr>
        <w:t xml:space="preserve"> e</w:t>
      </w:r>
      <w:r w:rsidR="002F5A59">
        <w:rPr>
          <w:rFonts w:ascii="Times New Roman" w:hAnsi="Times New Roman" w:cs="Times New Roman"/>
          <w:sz w:val="24"/>
          <w:szCs w:val="24"/>
          <w:lang w:val="pt-BR"/>
        </w:rPr>
        <w:t xml:space="preserve"> </w:t>
      </w:r>
      <w:r w:rsidR="00C01C9B">
        <w:rPr>
          <w:rFonts w:ascii="Times New Roman" w:hAnsi="Times New Roman" w:cs="Times New Roman"/>
          <w:sz w:val="24"/>
          <w:szCs w:val="24"/>
          <w:lang w:val="pt-BR"/>
        </w:rPr>
        <w:t>socio</w:t>
      </w:r>
      <w:r w:rsidR="002F5A59">
        <w:rPr>
          <w:rFonts w:ascii="Times New Roman" w:hAnsi="Times New Roman" w:cs="Times New Roman"/>
          <w:sz w:val="24"/>
          <w:szCs w:val="24"/>
          <w:lang w:val="pt-BR"/>
        </w:rPr>
        <w:t>cultural</w:t>
      </w:r>
      <w:r w:rsidR="005E714F">
        <w:rPr>
          <w:rFonts w:ascii="Times New Roman" w:hAnsi="Times New Roman" w:cs="Times New Roman"/>
          <w:sz w:val="24"/>
          <w:szCs w:val="24"/>
          <w:lang w:val="pt-BR"/>
        </w:rPr>
        <w:t xml:space="preserve">, </w:t>
      </w:r>
      <w:r w:rsidR="00E17A65">
        <w:rPr>
          <w:rFonts w:ascii="Times New Roman" w:hAnsi="Times New Roman" w:cs="Times New Roman"/>
          <w:sz w:val="24"/>
          <w:szCs w:val="24"/>
          <w:lang w:val="pt-BR"/>
        </w:rPr>
        <w:t xml:space="preserve">aqui </w:t>
      </w:r>
      <w:proofErr w:type="spellStart"/>
      <w:r w:rsidR="005E714F">
        <w:rPr>
          <w:rFonts w:ascii="Times New Roman" w:hAnsi="Times New Roman" w:cs="Times New Roman"/>
          <w:sz w:val="24"/>
          <w:szCs w:val="24"/>
          <w:lang w:val="pt-BR"/>
        </w:rPr>
        <w:t>generificado</w:t>
      </w:r>
      <w:proofErr w:type="spellEnd"/>
      <w:r w:rsidR="005E714F">
        <w:rPr>
          <w:rFonts w:ascii="Times New Roman" w:hAnsi="Times New Roman" w:cs="Times New Roman"/>
          <w:sz w:val="24"/>
          <w:szCs w:val="24"/>
          <w:lang w:val="pt-BR"/>
        </w:rPr>
        <w:t xml:space="preserve"> e </w:t>
      </w:r>
      <w:proofErr w:type="spellStart"/>
      <w:r w:rsidR="005E714F">
        <w:rPr>
          <w:rFonts w:ascii="Times New Roman" w:hAnsi="Times New Roman" w:cs="Times New Roman"/>
          <w:sz w:val="24"/>
          <w:szCs w:val="24"/>
          <w:lang w:val="pt-BR"/>
        </w:rPr>
        <w:t>racializado</w:t>
      </w:r>
      <w:proofErr w:type="spellEnd"/>
      <w:r w:rsidR="00C01C9B">
        <w:rPr>
          <w:rFonts w:ascii="Times New Roman" w:hAnsi="Times New Roman" w:cs="Times New Roman"/>
          <w:sz w:val="24"/>
          <w:szCs w:val="24"/>
          <w:lang w:val="pt-BR"/>
        </w:rPr>
        <w:t>.</w:t>
      </w:r>
    </w:p>
    <w:p w14:paraId="27BE6167" w14:textId="1D1CD902" w:rsidR="0035676F" w:rsidRDefault="00F36D87" w:rsidP="00E625A0">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Segundo </w:t>
      </w:r>
      <w:r w:rsidR="005E714F">
        <w:rPr>
          <w:rFonts w:ascii="Times New Roman" w:hAnsi="Times New Roman" w:cs="Times New Roman"/>
          <w:sz w:val="24"/>
          <w:szCs w:val="24"/>
          <w:lang w:val="pt-BR"/>
        </w:rPr>
        <w:t xml:space="preserve">a pesquisadora Verónica </w:t>
      </w:r>
      <w:r>
        <w:rPr>
          <w:rFonts w:ascii="Times New Roman" w:hAnsi="Times New Roman" w:cs="Times New Roman"/>
          <w:sz w:val="24"/>
          <w:szCs w:val="24"/>
          <w:lang w:val="pt-BR"/>
        </w:rPr>
        <w:t>Gago (2020, p.72) é preciso que haja um debate mais intenso sobre a necessidade de uma reconceitualização sobre a</w:t>
      </w:r>
      <w:r w:rsidR="005E714F">
        <w:rPr>
          <w:rFonts w:ascii="Times New Roman" w:hAnsi="Times New Roman" w:cs="Times New Roman"/>
          <w:sz w:val="24"/>
          <w:szCs w:val="24"/>
          <w:lang w:val="pt-BR"/>
        </w:rPr>
        <w:t>s</w:t>
      </w:r>
      <w:r>
        <w:rPr>
          <w:rFonts w:ascii="Times New Roman" w:hAnsi="Times New Roman" w:cs="Times New Roman"/>
          <w:sz w:val="24"/>
          <w:szCs w:val="24"/>
          <w:lang w:val="pt-BR"/>
        </w:rPr>
        <w:t xml:space="preserve"> </w:t>
      </w:r>
      <w:r w:rsidR="005E714F">
        <w:rPr>
          <w:rFonts w:ascii="Times New Roman" w:hAnsi="Times New Roman" w:cs="Times New Roman"/>
          <w:sz w:val="24"/>
          <w:szCs w:val="24"/>
          <w:lang w:val="pt-BR"/>
        </w:rPr>
        <w:t xml:space="preserve">múltiplas formas de </w:t>
      </w:r>
      <w:r>
        <w:rPr>
          <w:rFonts w:ascii="Times New Roman" w:hAnsi="Times New Roman" w:cs="Times New Roman"/>
          <w:sz w:val="24"/>
          <w:szCs w:val="24"/>
          <w:lang w:val="pt-BR"/>
        </w:rPr>
        <w:t>violência</w:t>
      </w:r>
      <w:r w:rsidR="005E714F">
        <w:rPr>
          <w:rFonts w:ascii="Times New Roman" w:hAnsi="Times New Roman" w:cs="Times New Roman"/>
          <w:sz w:val="24"/>
          <w:szCs w:val="24"/>
          <w:lang w:val="pt-BR"/>
        </w:rPr>
        <w:t>s relativas ao</w:t>
      </w:r>
      <w:r>
        <w:rPr>
          <w:rFonts w:ascii="Times New Roman" w:hAnsi="Times New Roman" w:cs="Times New Roman"/>
          <w:sz w:val="24"/>
          <w:szCs w:val="24"/>
          <w:lang w:val="pt-BR"/>
        </w:rPr>
        <w:t xml:space="preserve"> gênero</w:t>
      </w:r>
      <w:r w:rsidR="005E714F">
        <w:rPr>
          <w:rFonts w:ascii="Times New Roman" w:hAnsi="Times New Roman" w:cs="Times New Roman"/>
          <w:sz w:val="24"/>
          <w:szCs w:val="24"/>
          <w:lang w:val="pt-BR"/>
        </w:rPr>
        <w:t>, à etnia, à classe</w:t>
      </w:r>
      <w:r>
        <w:rPr>
          <w:rFonts w:ascii="Times New Roman" w:hAnsi="Times New Roman" w:cs="Times New Roman"/>
          <w:sz w:val="24"/>
          <w:szCs w:val="24"/>
          <w:lang w:val="pt-BR"/>
        </w:rPr>
        <w:t>, tanto no sentido de pluralizar as violências - e não apenas denunciar sua quantidade ou tipologia -, mas cartografar sua simultaneidade e inter-relação para que se possa analisar os aspectos aí engendrados</w:t>
      </w:r>
      <w:r w:rsidR="005E714F">
        <w:rPr>
          <w:rFonts w:ascii="Times New Roman" w:hAnsi="Times New Roman" w:cs="Times New Roman"/>
          <w:sz w:val="24"/>
          <w:szCs w:val="24"/>
          <w:lang w:val="pt-BR"/>
        </w:rPr>
        <w:t>.</w:t>
      </w:r>
      <w:r>
        <w:rPr>
          <w:rFonts w:ascii="Times New Roman" w:hAnsi="Times New Roman" w:cs="Times New Roman"/>
          <w:sz w:val="24"/>
          <w:szCs w:val="24"/>
          <w:lang w:val="pt-BR"/>
        </w:rPr>
        <w:t xml:space="preserve"> </w:t>
      </w:r>
      <w:r w:rsidR="00E625A0">
        <w:rPr>
          <w:rFonts w:ascii="Times New Roman" w:hAnsi="Times New Roman" w:cs="Times New Roman"/>
          <w:sz w:val="24"/>
          <w:szCs w:val="24"/>
          <w:lang w:val="pt-BR"/>
        </w:rPr>
        <w:t>Para ela, i</w:t>
      </w:r>
      <w:r>
        <w:rPr>
          <w:rFonts w:ascii="Times New Roman" w:hAnsi="Times New Roman" w:cs="Times New Roman"/>
          <w:sz w:val="24"/>
          <w:szCs w:val="24"/>
          <w:lang w:val="pt-BR"/>
        </w:rPr>
        <w:t xml:space="preserve">sso significa ampliar </w:t>
      </w:r>
      <w:r w:rsidR="00E625A0">
        <w:rPr>
          <w:rFonts w:ascii="Times New Roman" w:hAnsi="Times New Roman" w:cs="Times New Roman"/>
          <w:sz w:val="24"/>
          <w:szCs w:val="24"/>
          <w:lang w:val="pt-BR"/>
        </w:rPr>
        <w:t xml:space="preserve">a observação sobre </w:t>
      </w:r>
      <w:r>
        <w:rPr>
          <w:rFonts w:ascii="Times New Roman" w:hAnsi="Times New Roman" w:cs="Times New Roman"/>
          <w:sz w:val="24"/>
          <w:szCs w:val="24"/>
          <w:lang w:val="pt-BR"/>
        </w:rPr>
        <w:t>a</w:t>
      </w:r>
      <w:r w:rsidR="00E625A0">
        <w:rPr>
          <w:rFonts w:ascii="Times New Roman" w:hAnsi="Times New Roman" w:cs="Times New Roman"/>
          <w:sz w:val="24"/>
          <w:szCs w:val="24"/>
          <w:lang w:val="pt-BR"/>
        </w:rPr>
        <w:t>s</w:t>
      </w:r>
      <w:r>
        <w:rPr>
          <w:rFonts w:ascii="Times New Roman" w:hAnsi="Times New Roman" w:cs="Times New Roman"/>
          <w:sz w:val="24"/>
          <w:szCs w:val="24"/>
          <w:lang w:val="pt-BR"/>
        </w:rPr>
        <w:t xml:space="preserve"> incidência</w:t>
      </w:r>
      <w:r w:rsidR="00E625A0">
        <w:rPr>
          <w:rFonts w:ascii="Times New Roman" w:hAnsi="Times New Roman" w:cs="Times New Roman"/>
          <w:sz w:val="24"/>
          <w:szCs w:val="24"/>
          <w:lang w:val="pt-BR"/>
        </w:rPr>
        <w:t xml:space="preserve">s </w:t>
      </w:r>
      <w:r w:rsidR="00766745">
        <w:rPr>
          <w:rFonts w:ascii="Times New Roman" w:hAnsi="Times New Roman" w:cs="Times New Roman"/>
          <w:sz w:val="24"/>
          <w:szCs w:val="24"/>
          <w:lang w:val="pt-BR"/>
        </w:rPr>
        <w:t>de olhares</w:t>
      </w:r>
      <w:r>
        <w:rPr>
          <w:rFonts w:ascii="Times New Roman" w:hAnsi="Times New Roman" w:cs="Times New Roman"/>
          <w:sz w:val="24"/>
          <w:szCs w:val="24"/>
          <w:lang w:val="pt-BR"/>
        </w:rPr>
        <w:t xml:space="preserve"> sobre os corpos </w:t>
      </w:r>
      <w:r w:rsidR="00E625A0">
        <w:rPr>
          <w:rFonts w:ascii="Times New Roman" w:hAnsi="Times New Roman" w:cs="Times New Roman"/>
          <w:sz w:val="24"/>
          <w:szCs w:val="24"/>
          <w:lang w:val="pt-BR"/>
        </w:rPr>
        <w:t>já que</w:t>
      </w:r>
      <w:r>
        <w:rPr>
          <w:rFonts w:ascii="Times New Roman" w:hAnsi="Times New Roman" w:cs="Times New Roman"/>
          <w:sz w:val="24"/>
          <w:szCs w:val="24"/>
          <w:lang w:val="pt-BR"/>
        </w:rPr>
        <w:t xml:space="preserve"> estão, ainda hoje, no centro d</w:t>
      </w:r>
      <w:r w:rsidR="00E625A0">
        <w:rPr>
          <w:rFonts w:ascii="Times New Roman" w:hAnsi="Times New Roman" w:cs="Times New Roman"/>
          <w:sz w:val="24"/>
          <w:szCs w:val="24"/>
          <w:lang w:val="pt-BR"/>
        </w:rPr>
        <w:t>e muitos</w:t>
      </w:r>
      <w:r>
        <w:rPr>
          <w:rFonts w:ascii="Times New Roman" w:hAnsi="Times New Roman" w:cs="Times New Roman"/>
          <w:sz w:val="24"/>
          <w:szCs w:val="24"/>
          <w:lang w:val="pt-BR"/>
        </w:rPr>
        <w:t xml:space="preserve"> conflito</w:t>
      </w:r>
      <w:r w:rsidR="00E625A0">
        <w:rPr>
          <w:rFonts w:ascii="Times New Roman" w:hAnsi="Times New Roman" w:cs="Times New Roman"/>
          <w:sz w:val="24"/>
          <w:szCs w:val="24"/>
          <w:lang w:val="pt-BR"/>
        </w:rPr>
        <w:t>s</w:t>
      </w:r>
      <w:r>
        <w:rPr>
          <w:rFonts w:ascii="Times New Roman" w:hAnsi="Times New Roman" w:cs="Times New Roman"/>
          <w:sz w:val="24"/>
          <w:szCs w:val="24"/>
          <w:lang w:val="pt-BR"/>
        </w:rPr>
        <w:t>. A proposta d</w:t>
      </w:r>
      <w:r w:rsidR="00E625A0">
        <w:rPr>
          <w:rFonts w:ascii="Times New Roman" w:hAnsi="Times New Roman" w:cs="Times New Roman"/>
          <w:sz w:val="24"/>
          <w:szCs w:val="24"/>
          <w:lang w:val="pt-BR"/>
        </w:rPr>
        <w:t>a pesquisadora</w:t>
      </w:r>
      <w:r>
        <w:rPr>
          <w:rFonts w:ascii="Times New Roman" w:hAnsi="Times New Roman" w:cs="Times New Roman"/>
          <w:sz w:val="24"/>
          <w:szCs w:val="24"/>
          <w:lang w:val="pt-BR"/>
        </w:rPr>
        <w:t xml:space="preserve"> não é subsumir as singularidades das violências nem as especificidades dos corpos em suas trajetórias e experiências em nenhuma categoria hegemônica, mas buscar compreender </w:t>
      </w:r>
      <w:r w:rsidR="00766745">
        <w:rPr>
          <w:rFonts w:ascii="Times New Roman" w:hAnsi="Times New Roman" w:cs="Times New Roman"/>
          <w:sz w:val="24"/>
          <w:szCs w:val="24"/>
          <w:lang w:val="pt-BR"/>
        </w:rPr>
        <w:t xml:space="preserve">as diferentes formas de </w:t>
      </w:r>
      <w:r>
        <w:rPr>
          <w:rFonts w:ascii="Times New Roman" w:hAnsi="Times New Roman" w:cs="Times New Roman"/>
          <w:sz w:val="24"/>
          <w:szCs w:val="24"/>
          <w:lang w:val="pt-BR"/>
        </w:rPr>
        <w:t>violências de gênero</w:t>
      </w:r>
      <w:r w:rsidR="00E17A65">
        <w:rPr>
          <w:rFonts w:ascii="Times New Roman" w:hAnsi="Times New Roman" w:cs="Times New Roman"/>
          <w:sz w:val="24"/>
          <w:szCs w:val="24"/>
          <w:lang w:val="pt-BR"/>
        </w:rPr>
        <w:t>, de etnia, de classe, entre outras,</w:t>
      </w:r>
      <w:r>
        <w:rPr>
          <w:rFonts w:ascii="Times New Roman" w:hAnsi="Times New Roman" w:cs="Times New Roman"/>
          <w:sz w:val="24"/>
          <w:szCs w:val="24"/>
          <w:lang w:val="pt-BR"/>
        </w:rPr>
        <w:t xml:space="preserve"> a partir de um questionamento transversal, </w:t>
      </w:r>
      <w:r w:rsidR="00E17A65">
        <w:rPr>
          <w:rFonts w:ascii="Times New Roman" w:hAnsi="Times New Roman" w:cs="Times New Roman"/>
          <w:sz w:val="24"/>
          <w:szCs w:val="24"/>
          <w:lang w:val="pt-BR"/>
        </w:rPr>
        <w:t xml:space="preserve">isto é, </w:t>
      </w:r>
      <w:r>
        <w:rPr>
          <w:rFonts w:ascii="Times New Roman" w:hAnsi="Times New Roman" w:cs="Times New Roman"/>
          <w:sz w:val="24"/>
          <w:szCs w:val="24"/>
          <w:lang w:val="pt-BR"/>
        </w:rPr>
        <w:t>observando seu movimento de conexão material e de linguagem que ultrapass</w:t>
      </w:r>
      <w:r w:rsidR="00766745">
        <w:rPr>
          <w:rFonts w:ascii="Times New Roman" w:hAnsi="Times New Roman" w:cs="Times New Roman"/>
          <w:sz w:val="24"/>
          <w:szCs w:val="24"/>
          <w:lang w:val="pt-BR"/>
        </w:rPr>
        <w:t>e</w:t>
      </w:r>
      <w:r>
        <w:rPr>
          <w:rFonts w:ascii="Times New Roman" w:hAnsi="Times New Roman" w:cs="Times New Roman"/>
          <w:sz w:val="24"/>
          <w:szCs w:val="24"/>
          <w:lang w:val="pt-BR"/>
        </w:rPr>
        <w:t xml:space="preserve"> a</w:t>
      </w:r>
      <w:r w:rsidR="00E625A0">
        <w:rPr>
          <w:rFonts w:ascii="Times New Roman" w:hAnsi="Times New Roman" w:cs="Times New Roman"/>
          <w:sz w:val="24"/>
          <w:szCs w:val="24"/>
          <w:lang w:val="pt-BR"/>
        </w:rPr>
        <w:t xml:space="preserve"> insistente</w:t>
      </w:r>
      <w:r>
        <w:rPr>
          <w:rFonts w:ascii="Times New Roman" w:hAnsi="Times New Roman" w:cs="Times New Roman"/>
          <w:sz w:val="24"/>
          <w:szCs w:val="24"/>
          <w:lang w:val="pt-BR"/>
        </w:rPr>
        <w:t xml:space="preserve"> catalogação d</w:t>
      </w:r>
      <w:r w:rsidR="00766745">
        <w:rPr>
          <w:rFonts w:ascii="Times New Roman" w:hAnsi="Times New Roman" w:cs="Times New Roman"/>
          <w:sz w:val="24"/>
          <w:szCs w:val="24"/>
          <w:lang w:val="pt-BR"/>
        </w:rPr>
        <w:t>as mulheres como</w:t>
      </w:r>
      <w:r>
        <w:rPr>
          <w:rFonts w:ascii="Times New Roman" w:hAnsi="Times New Roman" w:cs="Times New Roman"/>
          <w:sz w:val="24"/>
          <w:szCs w:val="24"/>
          <w:lang w:val="pt-BR"/>
        </w:rPr>
        <w:t xml:space="preserve"> vítimas e a </w:t>
      </w:r>
      <w:r w:rsidR="00E625A0">
        <w:rPr>
          <w:rFonts w:ascii="Times New Roman" w:hAnsi="Times New Roman" w:cs="Times New Roman"/>
          <w:sz w:val="24"/>
          <w:szCs w:val="24"/>
          <w:lang w:val="pt-BR"/>
        </w:rPr>
        <w:t>frequente tentativa de</w:t>
      </w:r>
      <w:r>
        <w:rPr>
          <w:rFonts w:ascii="Times New Roman" w:hAnsi="Times New Roman" w:cs="Times New Roman"/>
          <w:sz w:val="24"/>
          <w:szCs w:val="24"/>
          <w:lang w:val="pt-BR"/>
        </w:rPr>
        <w:t xml:space="preserve"> patologizar a</w:t>
      </w:r>
      <w:r w:rsidR="00766745">
        <w:rPr>
          <w:rFonts w:ascii="Times New Roman" w:hAnsi="Times New Roman" w:cs="Times New Roman"/>
          <w:sz w:val="24"/>
          <w:szCs w:val="24"/>
          <w:lang w:val="pt-BR"/>
        </w:rPr>
        <w:t>s diversas formas de</w:t>
      </w:r>
      <w:r>
        <w:rPr>
          <w:rFonts w:ascii="Times New Roman" w:hAnsi="Times New Roman" w:cs="Times New Roman"/>
          <w:sz w:val="24"/>
          <w:szCs w:val="24"/>
          <w:lang w:val="pt-BR"/>
        </w:rPr>
        <w:t xml:space="preserve"> </w:t>
      </w:r>
      <w:r w:rsidR="00766745">
        <w:rPr>
          <w:rFonts w:ascii="Times New Roman" w:hAnsi="Times New Roman" w:cs="Times New Roman"/>
          <w:sz w:val="24"/>
          <w:szCs w:val="24"/>
          <w:lang w:val="pt-BR"/>
        </w:rPr>
        <w:t>opressão</w:t>
      </w:r>
      <w:r w:rsidR="00E625A0">
        <w:rPr>
          <w:rFonts w:ascii="Times New Roman" w:hAnsi="Times New Roman" w:cs="Times New Roman"/>
          <w:sz w:val="24"/>
          <w:szCs w:val="24"/>
          <w:lang w:val="pt-BR"/>
        </w:rPr>
        <w:t xml:space="preserve"> contra os corpos de mulheres latinas</w:t>
      </w:r>
      <w:r w:rsidR="0035676F">
        <w:rPr>
          <w:rFonts w:ascii="Times New Roman" w:hAnsi="Times New Roman" w:cs="Times New Roman"/>
          <w:sz w:val="24"/>
          <w:szCs w:val="24"/>
          <w:lang w:val="pt-BR"/>
        </w:rPr>
        <w:t>, sobretudo, aquelas em condição de migrante</w:t>
      </w:r>
      <w:r>
        <w:rPr>
          <w:rFonts w:ascii="Times New Roman" w:hAnsi="Times New Roman" w:cs="Times New Roman"/>
          <w:sz w:val="24"/>
          <w:szCs w:val="24"/>
          <w:lang w:val="pt-BR"/>
        </w:rPr>
        <w:t>.</w:t>
      </w:r>
      <w:r w:rsidR="00E625A0">
        <w:rPr>
          <w:rFonts w:ascii="Times New Roman" w:hAnsi="Times New Roman" w:cs="Times New Roman"/>
          <w:sz w:val="24"/>
          <w:szCs w:val="24"/>
          <w:lang w:val="pt-BR"/>
        </w:rPr>
        <w:t xml:space="preserve"> </w:t>
      </w:r>
    </w:p>
    <w:p w14:paraId="4DAB6E34" w14:textId="77777777" w:rsidR="0035676F" w:rsidRDefault="00E625A0" w:rsidP="0035676F">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É necessário notar que é através</w:t>
      </w:r>
      <w:r w:rsidR="00F36D87">
        <w:rPr>
          <w:rFonts w:ascii="Times New Roman" w:hAnsi="Times New Roman" w:cs="Times New Roman"/>
          <w:sz w:val="24"/>
          <w:szCs w:val="24"/>
          <w:lang w:val="pt-BR"/>
        </w:rPr>
        <w:t xml:space="preserve"> d</w:t>
      </w:r>
      <w:r>
        <w:rPr>
          <w:rFonts w:ascii="Times New Roman" w:hAnsi="Times New Roman" w:cs="Times New Roman"/>
          <w:sz w:val="24"/>
          <w:szCs w:val="24"/>
          <w:lang w:val="pt-BR"/>
        </w:rPr>
        <w:t>estes</w:t>
      </w:r>
      <w:r w:rsidR="00F36D87">
        <w:rPr>
          <w:rFonts w:ascii="Times New Roman" w:hAnsi="Times New Roman" w:cs="Times New Roman"/>
          <w:sz w:val="24"/>
          <w:szCs w:val="24"/>
          <w:lang w:val="pt-BR"/>
        </w:rPr>
        <w:t xml:space="preserve"> corpos </w:t>
      </w:r>
      <w:r>
        <w:rPr>
          <w:rFonts w:ascii="Times New Roman" w:hAnsi="Times New Roman" w:cs="Times New Roman"/>
          <w:sz w:val="24"/>
          <w:szCs w:val="24"/>
          <w:lang w:val="pt-BR"/>
        </w:rPr>
        <w:t xml:space="preserve">que </w:t>
      </w:r>
      <w:r w:rsidR="00F36D87">
        <w:rPr>
          <w:rFonts w:ascii="Times New Roman" w:hAnsi="Times New Roman" w:cs="Times New Roman"/>
          <w:sz w:val="24"/>
          <w:szCs w:val="24"/>
          <w:lang w:val="pt-BR"/>
        </w:rPr>
        <w:t>se define</w:t>
      </w:r>
      <w:r>
        <w:rPr>
          <w:rFonts w:ascii="Times New Roman" w:hAnsi="Times New Roman" w:cs="Times New Roman"/>
          <w:sz w:val="24"/>
          <w:szCs w:val="24"/>
          <w:lang w:val="pt-BR"/>
        </w:rPr>
        <w:t>m</w:t>
      </w:r>
      <w:r w:rsidR="00F36D87">
        <w:rPr>
          <w:rFonts w:ascii="Times New Roman" w:hAnsi="Times New Roman" w:cs="Times New Roman"/>
          <w:sz w:val="24"/>
          <w:szCs w:val="24"/>
          <w:lang w:val="pt-BR"/>
        </w:rPr>
        <w:t xml:space="preserve"> modos de violência praticados por diversos agentes e instituições, preserva</w:t>
      </w:r>
      <w:r>
        <w:rPr>
          <w:rFonts w:ascii="Times New Roman" w:hAnsi="Times New Roman" w:cs="Times New Roman"/>
          <w:sz w:val="24"/>
          <w:szCs w:val="24"/>
          <w:lang w:val="pt-BR"/>
        </w:rPr>
        <w:t>ndo</w:t>
      </w:r>
      <w:r w:rsidR="00F36D87">
        <w:rPr>
          <w:rFonts w:ascii="Times New Roman" w:hAnsi="Times New Roman" w:cs="Times New Roman"/>
          <w:sz w:val="24"/>
          <w:szCs w:val="24"/>
          <w:lang w:val="pt-BR"/>
        </w:rPr>
        <w:t xml:space="preserve"> a dimensão</w:t>
      </w:r>
      <w:r>
        <w:rPr>
          <w:rFonts w:ascii="Times New Roman" w:hAnsi="Times New Roman" w:cs="Times New Roman"/>
          <w:sz w:val="24"/>
          <w:szCs w:val="24"/>
          <w:lang w:val="pt-BR"/>
        </w:rPr>
        <w:t xml:space="preserve"> de submissão e despojo</w:t>
      </w:r>
      <w:r w:rsidR="00F36D87">
        <w:rPr>
          <w:rFonts w:ascii="Times New Roman" w:hAnsi="Times New Roman" w:cs="Times New Roman"/>
          <w:sz w:val="24"/>
          <w:szCs w:val="24"/>
          <w:lang w:val="pt-BR"/>
        </w:rPr>
        <w:t xml:space="preserve"> expressa em métodos e exercícios de afirmação da autoridade</w:t>
      </w:r>
      <w:r w:rsidR="00E17A65">
        <w:rPr>
          <w:rFonts w:ascii="Times New Roman" w:hAnsi="Times New Roman" w:cs="Times New Roman"/>
          <w:sz w:val="24"/>
          <w:szCs w:val="24"/>
          <w:lang w:val="pt-BR"/>
        </w:rPr>
        <w:t xml:space="preserve"> sobre os corpos de sujeitas e sujeitos latino-americanos, historicamente</w:t>
      </w:r>
      <w:r>
        <w:rPr>
          <w:rFonts w:ascii="Times New Roman" w:hAnsi="Times New Roman" w:cs="Times New Roman"/>
          <w:sz w:val="24"/>
          <w:szCs w:val="24"/>
          <w:lang w:val="pt-BR"/>
        </w:rPr>
        <w:t>.</w:t>
      </w:r>
      <w:r w:rsidR="0035676F">
        <w:rPr>
          <w:rFonts w:ascii="Times New Roman" w:hAnsi="Times New Roman" w:cs="Times New Roman"/>
          <w:sz w:val="24"/>
          <w:szCs w:val="24"/>
          <w:lang w:val="pt-BR"/>
        </w:rPr>
        <w:t xml:space="preserve"> Assim, a</w:t>
      </w:r>
      <w:r w:rsidR="00DA2C8E">
        <w:rPr>
          <w:rFonts w:ascii="Times New Roman" w:hAnsi="Times New Roman" w:cs="Times New Roman"/>
          <w:sz w:val="24"/>
          <w:szCs w:val="24"/>
          <w:lang w:val="pt-BR"/>
        </w:rPr>
        <w:t xml:space="preserve"> experiência visual à qual Lozano nos convida/convoca é a de reconstituir, por cada simples objeto material, uma possível biografia destas pessoas. </w:t>
      </w:r>
    </w:p>
    <w:p w14:paraId="44AFAD29" w14:textId="77777777" w:rsidR="003C6449" w:rsidRPr="003C6449" w:rsidRDefault="003C6449" w:rsidP="003C6449">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lang w:val="pt-BR"/>
        </w:rPr>
      </w:pPr>
      <w:r>
        <w:rPr>
          <w:rFonts w:ascii="Times New Roman" w:hAnsi="Times New Roman" w:cs="Times New Roman"/>
          <w:sz w:val="24"/>
          <w:szCs w:val="24"/>
          <w:lang w:val="pt-BR"/>
        </w:rPr>
        <w:t xml:space="preserve">Lozano parece </w:t>
      </w:r>
      <w:r>
        <w:rPr>
          <w:rFonts w:ascii="Times New Roman" w:eastAsia="Times New Roman" w:hAnsi="Times New Roman" w:cs="Times New Roman"/>
          <w:sz w:val="24"/>
          <w:szCs w:val="24"/>
          <w:lang w:val="pt-BR"/>
        </w:rPr>
        <w:t xml:space="preserve">evidenciar como as imagens </w:t>
      </w:r>
      <w:r w:rsidRPr="003C6449">
        <w:rPr>
          <w:rFonts w:ascii="Times New Roman" w:eastAsia="Times New Roman" w:hAnsi="Times New Roman" w:cs="Times New Roman"/>
          <w:sz w:val="24"/>
          <w:szCs w:val="24"/>
          <w:lang w:val="pt-BR"/>
        </w:rPr>
        <w:t xml:space="preserve">tornam sensíveis – acessíveis, legíveis e dignas de consideração – a </w:t>
      </w:r>
      <w:r>
        <w:rPr>
          <w:rFonts w:ascii="Times New Roman" w:eastAsia="Times New Roman" w:hAnsi="Times New Roman" w:cs="Times New Roman"/>
          <w:sz w:val="24"/>
          <w:szCs w:val="24"/>
          <w:lang w:val="pt-BR"/>
        </w:rPr>
        <w:t>vida e a sobrevivência de mulheres migrantes</w:t>
      </w:r>
      <w:r w:rsidRPr="003C6449">
        <w:rPr>
          <w:rFonts w:ascii="Times New Roman" w:eastAsia="Times New Roman" w:hAnsi="Times New Roman" w:cs="Times New Roman"/>
          <w:sz w:val="24"/>
          <w:szCs w:val="24"/>
          <w:lang w:val="pt-BR"/>
        </w:rPr>
        <w:t xml:space="preserve">, ao mesmo tempo em que elas declaram a impotência </w:t>
      </w:r>
      <w:r>
        <w:rPr>
          <w:rFonts w:ascii="Times New Roman" w:eastAsia="Times New Roman" w:hAnsi="Times New Roman" w:cs="Times New Roman"/>
          <w:sz w:val="24"/>
          <w:szCs w:val="24"/>
          <w:lang w:val="pt-BR"/>
        </w:rPr>
        <w:t>dessas mulheres em situações que a</w:t>
      </w:r>
      <w:r w:rsidRPr="003C6449">
        <w:rPr>
          <w:rFonts w:ascii="Times New Roman" w:eastAsia="Times New Roman" w:hAnsi="Times New Roman" w:cs="Times New Roman"/>
          <w:sz w:val="24"/>
          <w:szCs w:val="24"/>
          <w:lang w:val="pt-BR"/>
        </w:rPr>
        <w:t xml:space="preserve">s expõem à violência, ao silenciamento e, justamente por isso, demandam outras formas de acolhimento, consideração e hospitalidade nas imagens. </w:t>
      </w:r>
      <w:r w:rsidRPr="003C6449">
        <w:rPr>
          <w:rFonts w:ascii="Times New Roman" w:eastAsia="Times New Roman" w:hAnsi="Times New Roman" w:cs="Times New Roman"/>
          <w:color w:val="000000"/>
          <w:sz w:val="24"/>
          <w:szCs w:val="24"/>
          <w:lang w:val="pt-BR"/>
        </w:rPr>
        <w:t xml:space="preserve">No lugar de discursos de causalidade e de apagamento das sutilezas e texturas das experiências, as operações de fabulação nos auxiliam a encontrar os elementos da imagem que permitem produzir uma aproximação mais demorada entre espectador e alteridade presente na imagem. Imagens de </w:t>
      </w:r>
      <w:r w:rsidRPr="003C6449">
        <w:rPr>
          <w:rFonts w:ascii="Times New Roman" w:eastAsia="Times New Roman" w:hAnsi="Times New Roman" w:cs="Times New Roman"/>
          <w:color w:val="000000"/>
          <w:sz w:val="24"/>
          <w:szCs w:val="24"/>
          <w:lang w:val="pt-BR"/>
        </w:rPr>
        <w:lastRenderedPageBreak/>
        <w:t xml:space="preserve">avizinhamento despertam no espectador novos modos de percepção da imagem, do texto, dos corpos e das múltiplas espacialidades e temporalidades da cena a partir da qual figuram e se erguem, </w:t>
      </w:r>
      <w:r>
        <w:rPr>
          <w:rFonts w:ascii="Times New Roman" w:eastAsia="Times New Roman" w:hAnsi="Times New Roman" w:cs="Times New Roman"/>
          <w:color w:val="000000"/>
          <w:sz w:val="24"/>
          <w:szCs w:val="24"/>
          <w:lang w:val="pt-BR"/>
        </w:rPr>
        <w:t>por meio dos objetos e dos vestígios</w:t>
      </w:r>
      <w:r w:rsidRPr="003C6449">
        <w:rPr>
          <w:rFonts w:ascii="Times New Roman" w:eastAsia="Times New Roman" w:hAnsi="Times New Roman" w:cs="Times New Roman"/>
          <w:color w:val="000000"/>
          <w:sz w:val="24"/>
          <w:szCs w:val="24"/>
          <w:lang w:val="pt-BR"/>
        </w:rPr>
        <w:t>, os rostos que nos interpelam.</w:t>
      </w:r>
    </w:p>
    <w:p w14:paraId="2292E9CB" w14:textId="77777777" w:rsidR="003C6449" w:rsidRPr="003C6449" w:rsidRDefault="003C6449" w:rsidP="0035676F">
      <w:pPr>
        <w:spacing w:after="0" w:line="360" w:lineRule="auto"/>
        <w:ind w:firstLine="720"/>
        <w:jc w:val="both"/>
        <w:rPr>
          <w:rFonts w:ascii="Times New Roman" w:hAnsi="Times New Roman" w:cs="Times New Roman"/>
          <w:sz w:val="24"/>
          <w:szCs w:val="24"/>
          <w:lang w:val="pt-BR"/>
        </w:rPr>
      </w:pPr>
      <w:r w:rsidRPr="003C6449">
        <w:rPr>
          <w:rFonts w:ascii="Times New Roman" w:eastAsia="Times New Roman" w:hAnsi="Times New Roman" w:cs="Times New Roman"/>
          <w:color w:val="000000"/>
          <w:sz w:val="24"/>
          <w:szCs w:val="24"/>
          <w:lang w:val="pt-BR"/>
        </w:rPr>
        <w:t>Rancière (</w:t>
      </w:r>
      <w:r w:rsidR="00CF5ABD">
        <w:rPr>
          <w:rFonts w:ascii="Times New Roman" w:eastAsia="Times New Roman" w:hAnsi="Times New Roman" w:cs="Times New Roman"/>
          <w:color w:val="000000"/>
          <w:sz w:val="24"/>
          <w:szCs w:val="24"/>
          <w:lang w:val="pt-BR"/>
        </w:rPr>
        <w:t xml:space="preserve">2013, 2017, </w:t>
      </w:r>
      <w:r w:rsidRPr="003C6449">
        <w:rPr>
          <w:rFonts w:ascii="Times New Roman" w:eastAsia="Times New Roman" w:hAnsi="Times New Roman" w:cs="Times New Roman"/>
          <w:color w:val="000000"/>
          <w:sz w:val="24"/>
          <w:szCs w:val="24"/>
          <w:lang w:val="pt-BR"/>
        </w:rPr>
        <w:t xml:space="preserve">2019) destaca a importância de “descontinuar” as narrativas consensuais que tendem a explicar o mundo por meio de discursos e imaginários consolidados. Assim, uma imagem fabuladora convida o olhar a percorrer as cenas do cotidiano, seus objetos e detalhes, em um trabalho de tradução de um sensível em outro através dos elementos oferecidos pela imagem. </w:t>
      </w:r>
      <w:r w:rsidRPr="003C6449">
        <w:rPr>
          <w:rFonts w:ascii="Times New Roman" w:hAnsi="Times New Roman" w:cs="Times New Roman"/>
          <w:sz w:val="24"/>
          <w:szCs w:val="24"/>
          <w:lang w:val="pt-BR"/>
        </w:rPr>
        <w:t>As imagens configuram, assim, uma operação crítica, que rearticula relações de poder, alterando imaginários e desestabilizando formas consensuais de pensar a experiência. “A imagem não é uma reprodução, mas um plano de conexão que abre e trabalha, exercitando modos de não adaptação ao sistema dominante, onde se criam imprevistos” (Calderón, 2020, p.45).</w:t>
      </w:r>
      <w:r>
        <w:rPr>
          <w:rFonts w:ascii="Times New Roman" w:hAnsi="Times New Roman" w:cs="Times New Roman"/>
          <w:sz w:val="24"/>
          <w:szCs w:val="24"/>
          <w:lang w:val="pt-BR"/>
        </w:rPr>
        <w:t xml:space="preserve"> </w:t>
      </w:r>
      <w:r w:rsidRPr="003C6449">
        <w:rPr>
          <w:rFonts w:ascii="Times New Roman" w:eastAsia="Times New Roman" w:hAnsi="Times New Roman" w:cs="Times New Roman"/>
          <w:color w:val="000000"/>
          <w:sz w:val="24"/>
          <w:szCs w:val="24"/>
          <w:lang w:val="pt-BR"/>
        </w:rPr>
        <w:t>Sob esse aspecto, o trabalho da imagem promove uma redefinição da mirada, o investimento em uma figuração que, por sua vez, requer o “trabalho ético do espectador”, ou seja: o que antes estava dado, tipificado e registrado sob a forma de quadros hegemônicos é então tematizado, alterado e fissurado por uma leitura da cena que não estava prevista e cujo sentido escapa ao espectador.</w:t>
      </w:r>
    </w:p>
    <w:p w14:paraId="55F36B22" w14:textId="04100F9B" w:rsidR="0035676F" w:rsidRDefault="00DA2C8E" w:rsidP="004E4061">
      <w:pPr>
        <w:spacing w:after="0"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No entanto, enquanto espectadores destas imagens, sabemos que as histórias de vida de tais pessoas, tomadas em sua experiência de atravessamento, ainda que reconstituído pelo </w:t>
      </w:r>
      <w:r w:rsidRPr="00617386">
        <w:rPr>
          <w:rFonts w:ascii="Times New Roman" w:hAnsi="Times New Roman" w:cs="Times New Roman"/>
          <w:i/>
          <w:iCs/>
          <w:sz w:val="24"/>
          <w:szCs w:val="24"/>
          <w:lang w:val="pt-BR"/>
        </w:rPr>
        <w:t>puzzle</w:t>
      </w:r>
      <w:r>
        <w:rPr>
          <w:rFonts w:ascii="Times New Roman" w:hAnsi="Times New Roman" w:cs="Times New Roman"/>
          <w:sz w:val="24"/>
          <w:szCs w:val="24"/>
          <w:lang w:val="pt-BR"/>
        </w:rPr>
        <w:t xml:space="preserve"> proposto por Lozano, jamais alcança um enquadramento integral de uma vida. E, por isso mesmo, dificulta que vislumbremos sua permanência em um lugar destinado ao outro, alçando o espectador de tais imagens em um mesmo campo de transitoriedade, sem fixação, no lá e cá entre o que vê e o que imagina destas vidas e </w:t>
      </w:r>
      <w:r w:rsidR="0035676F">
        <w:rPr>
          <w:rFonts w:ascii="Times New Roman" w:hAnsi="Times New Roman" w:cs="Times New Roman"/>
          <w:sz w:val="24"/>
          <w:szCs w:val="24"/>
          <w:lang w:val="pt-BR"/>
        </w:rPr>
        <w:t>histórias</w:t>
      </w:r>
      <w:r>
        <w:rPr>
          <w:rFonts w:ascii="Times New Roman" w:hAnsi="Times New Roman" w:cs="Times New Roman"/>
          <w:sz w:val="24"/>
          <w:szCs w:val="24"/>
          <w:lang w:val="pt-BR"/>
        </w:rPr>
        <w:t xml:space="preserve">. </w:t>
      </w:r>
    </w:p>
    <w:p w14:paraId="7661D349" w14:textId="77777777" w:rsidR="0099223D" w:rsidRDefault="0099223D" w:rsidP="008561BE">
      <w:pPr>
        <w:spacing w:after="0" w:line="360" w:lineRule="auto"/>
        <w:ind w:firstLine="720"/>
        <w:jc w:val="both"/>
        <w:rPr>
          <w:rFonts w:ascii="Times New Roman" w:hAnsi="Times New Roman" w:cs="Times New Roman"/>
          <w:sz w:val="24"/>
          <w:szCs w:val="24"/>
          <w:lang w:val="pt-BR"/>
        </w:rPr>
      </w:pPr>
    </w:p>
    <w:p w14:paraId="18558E70" w14:textId="76BDD187" w:rsidR="00F36D87" w:rsidRDefault="0035676F" w:rsidP="008D5B0E">
      <w:pPr>
        <w:spacing w:after="0" w:line="360" w:lineRule="auto"/>
        <w:jc w:val="both"/>
        <w:rPr>
          <w:rFonts w:ascii="Times New Roman" w:hAnsi="Times New Roman" w:cs="Times New Roman"/>
          <w:sz w:val="24"/>
          <w:szCs w:val="24"/>
          <w:lang w:val="pt-BR"/>
        </w:rPr>
      </w:pPr>
      <w:r w:rsidRPr="003C6449">
        <w:rPr>
          <w:rFonts w:ascii="Times New Roman" w:hAnsi="Times New Roman" w:cs="Times New Roman"/>
          <w:b/>
          <w:bCs/>
          <w:sz w:val="24"/>
          <w:szCs w:val="24"/>
          <w:lang w:val="pt-BR"/>
        </w:rPr>
        <w:t>Considerações finais</w:t>
      </w:r>
      <w:r w:rsidR="0099223D">
        <w:rPr>
          <w:rFonts w:ascii="Times New Roman" w:hAnsi="Times New Roman" w:cs="Times New Roman"/>
          <w:b/>
          <w:bCs/>
          <w:sz w:val="24"/>
          <w:szCs w:val="24"/>
          <w:lang w:val="pt-BR"/>
        </w:rPr>
        <w:t xml:space="preserve"> </w:t>
      </w:r>
    </w:p>
    <w:p w14:paraId="25461EFA" w14:textId="319A1223" w:rsidR="00617386" w:rsidRPr="00104B42" w:rsidRDefault="00617386" w:rsidP="0099223D">
      <w:pPr>
        <w:spacing w:after="0" w:line="360" w:lineRule="auto"/>
        <w:ind w:firstLine="720"/>
        <w:jc w:val="both"/>
        <w:rPr>
          <w:rFonts w:ascii="Times New Roman" w:hAnsi="Times New Roman" w:cs="Times New Roman"/>
          <w:sz w:val="24"/>
          <w:szCs w:val="24"/>
          <w:lang w:val="pt-BR"/>
        </w:rPr>
      </w:pPr>
      <w:r w:rsidRPr="00104B42">
        <w:rPr>
          <w:rFonts w:ascii="Times New Roman" w:hAnsi="Times New Roman" w:cs="Times New Roman"/>
          <w:sz w:val="24"/>
          <w:szCs w:val="24"/>
          <w:lang w:val="pt-BR"/>
        </w:rPr>
        <w:t xml:space="preserve">Neste trabalho, os corpos latinos de mulheres, crianças e jovens adquirem outra forma de apresentação que se mostra resistente: violências individuais foram organizadas e articuladas em um tipo de narrativa visual capaz de expressar e interpelar espectadores, a fim de demandar </w:t>
      </w:r>
      <w:r w:rsidR="00104B42" w:rsidRPr="00104B42">
        <w:rPr>
          <w:rFonts w:ascii="Times New Roman" w:hAnsi="Times New Roman" w:cs="Times New Roman"/>
          <w:sz w:val="24"/>
          <w:szCs w:val="24"/>
          <w:lang w:val="pt-BR"/>
        </w:rPr>
        <w:t xml:space="preserve">outros </w:t>
      </w:r>
      <w:r w:rsidRPr="00104B42">
        <w:rPr>
          <w:rFonts w:ascii="Times New Roman" w:hAnsi="Times New Roman" w:cs="Times New Roman"/>
          <w:sz w:val="24"/>
          <w:szCs w:val="24"/>
          <w:lang w:val="pt-BR"/>
        </w:rPr>
        <w:t xml:space="preserve">modos de atenção. </w:t>
      </w:r>
      <w:r w:rsidR="0099223D">
        <w:rPr>
          <w:rFonts w:ascii="Times New Roman" w:hAnsi="Times New Roman" w:cs="Times New Roman"/>
          <w:sz w:val="24"/>
          <w:szCs w:val="24"/>
          <w:lang w:val="pt-BR"/>
        </w:rPr>
        <w:t>E</w:t>
      </w:r>
      <w:r w:rsidR="0099223D" w:rsidRPr="00104B42">
        <w:rPr>
          <w:rFonts w:ascii="Times New Roman" w:hAnsi="Times New Roman" w:cs="Times New Roman"/>
          <w:sz w:val="24"/>
          <w:szCs w:val="24"/>
          <w:lang w:val="pt-BR"/>
        </w:rPr>
        <w:t>ntende</w:t>
      </w:r>
      <w:r w:rsidR="0099223D">
        <w:rPr>
          <w:rFonts w:ascii="Times New Roman" w:hAnsi="Times New Roman" w:cs="Times New Roman"/>
          <w:sz w:val="24"/>
          <w:szCs w:val="24"/>
          <w:lang w:val="pt-BR"/>
        </w:rPr>
        <w:t>mos</w:t>
      </w:r>
      <w:r w:rsidR="0099223D" w:rsidRPr="00104B42">
        <w:rPr>
          <w:rFonts w:ascii="Times New Roman" w:hAnsi="Times New Roman" w:cs="Times New Roman"/>
          <w:sz w:val="24"/>
          <w:szCs w:val="24"/>
          <w:lang w:val="pt-BR"/>
        </w:rPr>
        <w:t xml:space="preserve"> que as</w:t>
      </w:r>
      <w:r w:rsidR="0099223D">
        <w:rPr>
          <w:rFonts w:ascii="Times New Roman" w:hAnsi="Times New Roman" w:cs="Times New Roman"/>
          <w:sz w:val="24"/>
          <w:szCs w:val="24"/>
          <w:lang w:val="pt-BR"/>
        </w:rPr>
        <w:t xml:space="preserve"> diferentes</w:t>
      </w:r>
      <w:r w:rsidR="0099223D" w:rsidRPr="00104B42">
        <w:rPr>
          <w:rFonts w:ascii="Times New Roman" w:hAnsi="Times New Roman" w:cs="Times New Roman"/>
          <w:sz w:val="24"/>
          <w:szCs w:val="24"/>
          <w:lang w:val="pt-BR"/>
        </w:rPr>
        <w:t xml:space="preserve"> violências contra </w:t>
      </w:r>
      <w:r w:rsidR="0099223D">
        <w:rPr>
          <w:rFonts w:ascii="Times New Roman" w:hAnsi="Times New Roman" w:cs="Times New Roman"/>
          <w:sz w:val="24"/>
          <w:szCs w:val="24"/>
          <w:lang w:val="pt-BR"/>
        </w:rPr>
        <w:t>mulheres</w:t>
      </w:r>
      <w:r w:rsidR="0099223D" w:rsidRPr="00104B42">
        <w:rPr>
          <w:rFonts w:ascii="Times New Roman" w:hAnsi="Times New Roman" w:cs="Times New Roman"/>
          <w:sz w:val="24"/>
          <w:szCs w:val="24"/>
          <w:lang w:val="pt-BR"/>
        </w:rPr>
        <w:t xml:space="preserve"> e corpos em migração resistem, são mantidas e se perpetuam, também, por formas de enquadramento da imagem. Em trabalhos como </w:t>
      </w:r>
      <w:r w:rsidR="0099223D" w:rsidRPr="00104B42">
        <w:rPr>
          <w:rFonts w:ascii="Times New Roman" w:hAnsi="Times New Roman" w:cs="Times New Roman"/>
          <w:i/>
          <w:iCs/>
          <w:sz w:val="24"/>
          <w:szCs w:val="24"/>
          <w:lang w:val="pt-BR"/>
        </w:rPr>
        <w:t>What remains</w:t>
      </w:r>
      <w:r w:rsidR="0099223D" w:rsidRPr="00104B42">
        <w:rPr>
          <w:rFonts w:ascii="Times New Roman" w:hAnsi="Times New Roman" w:cs="Times New Roman"/>
          <w:sz w:val="24"/>
          <w:szCs w:val="24"/>
          <w:lang w:val="pt-BR"/>
        </w:rPr>
        <w:t xml:space="preserve">, ao contrário, pode-se sublinhar que a imagem em destaque busca romper estas corporalidades anteriores. As </w:t>
      </w:r>
      <w:r w:rsidR="0099223D" w:rsidRPr="00104B42">
        <w:rPr>
          <w:rFonts w:ascii="Times New Roman" w:hAnsi="Times New Roman" w:cs="Times New Roman"/>
          <w:sz w:val="24"/>
          <w:szCs w:val="24"/>
          <w:lang w:val="pt-BR"/>
        </w:rPr>
        <w:lastRenderedPageBreak/>
        <w:t>imagens de Lozano procuram conectar, relacionar, comunicar a violência individual à comum a partir de restos de materiais que registraram e documentaram, de algum modo, a</w:t>
      </w:r>
      <w:r w:rsidR="001412E1">
        <w:rPr>
          <w:rFonts w:ascii="Times New Roman" w:hAnsi="Times New Roman" w:cs="Times New Roman"/>
          <w:sz w:val="24"/>
          <w:szCs w:val="24"/>
          <w:lang w:val="pt-BR"/>
        </w:rPr>
        <w:t xml:space="preserve"> existência destes</w:t>
      </w:r>
      <w:r w:rsidR="0099223D" w:rsidRPr="00104B42">
        <w:rPr>
          <w:rFonts w:ascii="Times New Roman" w:hAnsi="Times New Roman" w:cs="Times New Roman"/>
          <w:sz w:val="24"/>
          <w:szCs w:val="24"/>
          <w:lang w:val="pt-BR"/>
        </w:rPr>
        <w:t xml:space="preserve"> </w:t>
      </w:r>
      <w:r w:rsidR="001412E1">
        <w:rPr>
          <w:rFonts w:ascii="Times New Roman" w:hAnsi="Times New Roman" w:cs="Times New Roman"/>
          <w:sz w:val="24"/>
          <w:szCs w:val="24"/>
          <w:lang w:val="pt-BR"/>
        </w:rPr>
        <w:t>sujeitos em deslocamento</w:t>
      </w:r>
      <w:r w:rsidR="0099223D" w:rsidRPr="00104B42">
        <w:rPr>
          <w:rFonts w:ascii="Times New Roman" w:hAnsi="Times New Roman" w:cs="Times New Roman"/>
          <w:sz w:val="24"/>
          <w:szCs w:val="24"/>
          <w:lang w:val="pt-BR"/>
        </w:rPr>
        <w:t xml:space="preserve">. </w:t>
      </w:r>
      <w:r w:rsidRPr="00104B42">
        <w:rPr>
          <w:rFonts w:ascii="Times New Roman" w:hAnsi="Times New Roman" w:cs="Times New Roman"/>
          <w:sz w:val="24"/>
          <w:szCs w:val="24"/>
          <w:lang w:val="pt-BR"/>
        </w:rPr>
        <w:t xml:space="preserve">Compreende-se, portanto, que são estas naturalizações que refletem ainda as formas de violência que se perpetuam, que constituem os enquadramentos e os esquemas de legibilidade que determinam e reproduzem suas condições de aparição. </w:t>
      </w:r>
      <w:r w:rsidR="00C1611F" w:rsidRPr="00DC0614">
        <w:rPr>
          <w:rFonts w:ascii="Times New Roman" w:hAnsi="Times New Roman" w:cs="Times New Roman"/>
          <w:sz w:val="24"/>
          <w:szCs w:val="24"/>
          <w:lang w:val="pt-BR"/>
        </w:rPr>
        <w:t>O gesto enunciativo, tanto poético quanto político, destas imagens não se restringe a fazer e compartilhar um registro ou uma denúncia apenas, mas busca provocar uma ruptura com as conformações dos quadros discursivos, dos usos e sentidos que circulam acerca da imagem</w:t>
      </w:r>
      <w:r w:rsidR="001412E1">
        <w:rPr>
          <w:rFonts w:ascii="Times New Roman" w:hAnsi="Times New Roman" w:cs="Times New Roman"/>
          <w:sz w:val="24"/>
          <w:szCs w:val="24"/>
          <w:lang w:val="pt-BR"/>
        </w:rPr>
        <w:t xml:space="preserve"> das mulheres migrantes</w:t>
      </w:r>
      <w:r w:rsidR="00C1611F" w:rsidRPr="00DC0614">
        <w:rPr>
          <w:rFonts w:ascii="Times New Roman" w:hAnsi="Times New Roman" w:cs="Times New Roman"/>
          <w:sz w:val="24"/>
          <w:szCs w:val="24"/>
          <w:lang w:val="pt-BR"/>
        </w:rPr>
        <w:t xml:space="preserve"> para construir, em dimensão estética e comunicacional, outras formas de engajamento com o espectador</w:t>
      </w:r>
      <w:r w:rsidR="00C1611F">
        <w:rPr>
          <w:rFonts w:ascii="Times New Roman" w:hAnsi="Times New Roman" w:cs="Times New Roman"/>
          <w:sz w:val="24"/>
          <w:szCs w:val="24"/>
          <w:lang w:val="pt-BR"/>
        </w:rPr>
        <w:t>.</w:t>
      </w:r>
    </w:p>
    <w:p w14:paraId="0E1F30D1" w14:textId="77777777" w:rsidR="00DC0614" w:rsidRPr="003C6449" w:rsidRDefault="003C6449" w:rsidP="003C6449">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lang w:val="pt-BR"/>
        </w:rPr>
      </w:pPr>
      <w:r w:rsidRPr="003C6449">
        <w:rPr>
          <w:rFonts w:ascii="Times New Roman" w:eastAsia="Times New Roman" w:hAnsi="Times New Roman" w:cs="Times New Roman"/>
          <w:color w:val="000000"/>
          <w:sz w:val="24"/>
          <w:szCs w:val="24"/>
          <w:lang w:val="pt-BR"/>
        </w:rPr>
        <w:t>A fabulação singulariza os sujeitos e, assim, dificulta sua dissolução na homogeneidade classificatória necessária ao controle. O desencaixe entre a presença do sujeito na imagem e o lugar que o enquadramento tradicional estigmatizante prepara para ele nos revela que a sobrevivência da vida na imagem relaciona-se à elaboração de uma sintaxe desterritorializada que, ao mesmo tempo conecta e desconecta o sujeito da história principal, mostrando o que pode ser dito e o que não pode. Tal desencaixe devolve, na fabulação, a sonoridade ao silenciamento do cotidiano, a espessura aos espaços e tempos achatados pela repetição, a visibilidade às relações de força naturalizadas. Acreditamos que imagens marcadas por esses gestos fabuladores nos trazem elementos de dignidade que definem a existência dos sujeitos por meio de suas experiências cotidianas e únicas.</w:t>
      </w:r>
    </w:p>
    <w:p w14:paraId="5DA08D27" w14:textId="6888CE2A" w:rsidR="00DC0614" w:rsidRDefault="00DC0614" w:rsidP="00DC0614">
      <w:pPr>
        <w:spacing w:after="0" w:line="360" w:lineRule="auto"/>
        <w:ind w:firstLine="720"/>
        <w:jc w:val="both"/>
        <w:rPr>
          <w:rFonts w:ascii="Times New Roman" w:hAnsi="Times New Roman" w:cs="Times New Roman"/>
          <w:sz w:val="24"/>
          <w:szCs w:val="24"/>
          <w:lang w:val="pt-BR"/>
        </w:rPr>
      </w:pPr>
      <w:r w:rsidRPr="00DC0614">
        <w:rPr>
          <w:rFonts w:ascii="Times New Roman" w:hAnsi="Times New Roman" w:cs="Times New Roman"/>
          <w:sz w:val="24"/>
          <w:szCs w:val="24"/>
          <w:lang w:val="pt-BR"/>
        </w:rPr>
        <w:t>Através das imagens apresentadas pode-se notar que</w:t>
      </w:r>
      <w:r w:rsidR="00A3443B">
        <w:rPr>
          <w:rFonts w:ascii="Times New Roman" w:hAnsi="Times New Roman" w:cs="Times New Roman"/>
          <w:sz w:val="24"/>
          <w:szCs w:val="24"/>
          <w:lang w:val="pt-BR"/>
        </w:rPr>
        <w:t>,</w:t>
      </w:r>
      <w:r w:rsidRPr="00DC0614">
        <w:rPr>
          <w:rFonts w:ascii="Times New Roman" w:hAnsi="Times New Roman" w:cs="Times New Roman"/>
          <w:sz w:val="24"/>
          <w:szCs w:val="24"/>
          <w:lang w:val="pt-BR"/>
        </w:rPr>
        <w:t xml:space="preserve"> para Lozano</w:t>
      </w:r>
      <w:r w:rsidR="00A3443B">
        <w:rPr>
          <w:rFonts w:ascii="Times New Roman" w:hAnsi="Times New Roman" w:cs="Times New Roman"/>
          <w:sz w:val="24"/>
          <w:szCs w:val="24"/>
          <w:lang w:val="pt-BR"/>
        </w:rPr>
        <w:t>, não</w:t>
      </w:r>
      <w:r w:rsidRPr="00DC0614">
        <w:rPr>
          <w:rFonts w:ascii="Times New Roman" w:hAnsi="Times New Roman" w:cs="Times New Roman"/>
          <w:sz w:val="24"/>
          <w:szCs w:val="24"/>
          <w:lang w:val="pt-BR"/>
        </w:rPr>
        <w:t xml:space="preserve"> se trata do corpo morto, da violência bruta, da exposição de cadáveres, mas das relações invisíveis que atravessam o corpo</w:t>
      </w:r>
      <w:r w:rsidR="00A3443B">
        <w:rPr>
          <w:rFonts w:ascii="Times New Roman" w:hAnsi="Times New Roman" w:cs="Times New Roman"/>
          <w:sz w:val="24"/>
          <w:szCs w:val="24"/>
          <w:lang w:val="pt-BR"/>
        </w:rPr>
        <w:t xml:space="preserve"> latino</w:t>
      </w:r>
      <w:r w:rsidRPr="00DC0614">
        <w:rPr>
          <w:rFonts w:ascii="Times New Roman" w:hAnsi="Times New Roman" w:cs="Times New Roman"/>
          <w:sz w:val="24"/>
          <w:szCs w:val="24"/>
          <w:lang w:val="pt-BR"/>
        </w:rPr>
        <w:t xml:space="preserve"> </w:t>
      </w:r>
      <w:r w:rsidR="001412E1">
        <w:rPr>
          <w:rFonts w:ascii="Times New Roman" w:hAnsi="Times New Roman" w:cs="Times New Roman"/>
          <w:sz w:val="24"/>
          <w:szCs w:val="24"/>
          <w:lang w:val="pt-BR"/>
        </w:rPr>
        <w:t>destas mulheres</w:t>
      </w:r>
      <w:r w:rsidR="00CB0E49">
        <w:rPr>
          <w:rFonts w:ascii="Times New Roman" w:hAnsi="Times New Roman" w:cs="Times New Roman"/>
          <w:sz w:val="24"/>
          <w:szCs w:val="24"/>
          <w:lang w:val="pt-BR"/>
        </w:rPr>
        <w:t xml:space="preserve"> </w:t>
      </w:r>
      <w:r w:rsidRPr="00DC0614">
        <w:rPr>
          <w:rFonts w:ascii="Times New Roman" w:hAnsi="Times New Roman" w:cs="Times New Roman"/>
          <w:sz w:val="24"/>
          <w:szCs w:val="24"/>
          <w:lang w:val="pt-BR"/>
        </w:rPr>
        <w:t xml:space="preserve">e que possivelmente lhes conferem um enunciado diferenciado do mero registro estatístico e criminal. Contrariamente, suas imagens se dirigem às assimetrias de poder, às formas de dominação, às diversas desigualdades e explorações humanas: todas operações cotidianas, por vezes naturalizadas e sutis na cultura visual ocidental e ocidentalizada. </w:t>
      </w:r>
    </w:p>
    <w:p w14:paraId="7353F917" w14:textId="7EB68B9F" w:rsidR="003C6449" w:rsidRPr="00DC0614" w:rsidRDefault="003C6449" w:rsidP="003C6449">
      <w:pPr>
        <w:pBdr>
          <w:top w:val="nil"/>
          <w:left w:val="nil"/>
          <w:bottom w:val="nil"/>
          <w:right w:val="nil"/>
          <w:between w:val="nil"/>
        </w:pBdr>
        <w:spacing w:after="0" w:line="360" w:lineRule="auto"/>
        <w:ind w:firstLine="720"/>
        <w:jc w:val="both"/>
        <w:rPr>
          <w:rFonts w:ascii="Times New Roman" w:hAnsi="Times New Roman" w:cs="Times New Roman"/>
          <w:sz w:val="24"/>
          <w:szCs w:val="24"/>
          <w:lang w:val="pt-BR"/>
        </w:rPr>
      </w:pPr>
      <w:r w:rsidRPr="003C6449">
        <w:rPr>
          <w:rFonts w:ascii="Times New Roman" w:eastAsia="Times New Roman" w:hAnsi="Times New Roman" w:cs="Times New Roman"/>
          <w:color w:val="000000"/>
          <w:sz w:val="24"/>
          <w:szCs w:val="24"/>
          <w:lang w:val="pt-BR"/>
        </w:rPr>
        <w:t xml:space="preserve">Pensando com Rancière, acreditamos que a fabulação nas imagens fotográficas precisaria construir “outras realidades, outras formas de senso comum, ou seja, outros dispositivos espaço temporais, outras comunidades de palavras e coisas, formas e significados.” (2012, p.99). A política presente no gesto fabulador relaciona-se com a </w:t>
      </w:r>
      <w:r w:rsidRPr="003C6449">
        <w:rPr>
          <w:rFonts w:ascii="Times New Roman" w:eastAsia="Times New Roman" w:hAnsi="Times New Roman" w:cs="Times New Roman"/>
          <w:color w:val="000000"/>
          <w:sz w:val="24"/>
          <w:szCs w:val="24"/>
          <w:lang w:val="pt-BR"/>
        </w:rPr>
        <w:lastRenderedPageBreak/>
        <w:t xml:space="preserve">capacidade que as imagens possuem de mudar os lugares e a forma de reconhecimento da dignidade dos sujeitos. Acreditamos que a fabulação pode potencializar a </w:t>
      </w:r>
      <w:r w:rsidRPr="003C6449">
        <w:rPr>
          <w:rFonts w:ascii="Times New Roman" w:hAnsi="Times New Roman" w:cs="Times New Roman"/>
          <w:sz w:val="24"/>
          <w:szCs w:val="24"/>
          <w:lang w:val="pt-BR"/>
        </w:rPr>
        <w:t xml:space="preserve">figuração que dignifica e que retira as pessoas da violência opressora do enquadre colonizador por meio de olhares opositores e seus desvios. Ela também pode </w:t>
      </w:r>
      <w:r w:rsidRPr="003C6449">
        <w:rPr>
          <w:rFonts w:ascii="Times New Roman" w:eastAsia="Times New Roman" w:hAnsi="Times New Roman" w:cs="Times New Roman"/>
          <w:sz w:val="24"/>
          <w:szCs w:val="24"/>
          <w:lang w:val="pt-BR"/>
        </w:rPr>
        <w:t xml:space="preserve">arrancar as existências de um </w:t>
      </w:r>
      <w:r w:rsidRPr="003C6449">
        <w:rPr>
          <w:rFonts w:ascii="Times New Roman" w:eastAsia="Times New Roman" w:hAnsi="Times New Roman" w:cs="Times New Roman"/>
          <w:i/>
          <w:sz w:val="24"/>
          <w:szCs w:val="24"/>
          <w:lang w:val="pt-BR"/>
        </w:rPr>
        <w:t>continuum</w:t>
      </w:r>
      <w:r w:rsidRPr="003C6449">
        <w:rPr>
          <w:rFonts w:ascii="Times New Roman" w:eastAsia="Times New Roman" w:hAnsi="Times New Roman" w:cs="Times New Roman"/>
          <w:sz w:val="24"/>
          <w:szCs w:val="24"/>
          <w:lang w:val="pt-BR"/>
        </w:rPr>
        <w:t xml:space="preserve"> explicativo, de uma lógica linear e representativa que orienta</w:t>
      </w:r>
      <w:r w:rsidRPr="003C6449">
        <w:rPr>
          <w:rFonts w:ascii="Times New Roman" w:eastAsia="Times New Roman" w:hAnsi="Times New Roman" w:cs="Times New Roman"/>
          <w:color w:val="000000"/>
          <w:sz w:val="24"/>
          <w:szCs w:val="24"/>
          <w:lang w:val="pt-BR"/>
        </w:rPr>
        <w:t xml:space="preserve"> as </w:t>
      </w:r>
      <w:r w:rsidRPr="003C6449">
        <w:rPr>
          <w:rFonts w:ascii="Times New Roman" w:hAnsi="Times New Roman" w:cs="Times New Roman"/>
          <w:sz w:val="24"/>
          <w:szCs w:val="24"/>
          <w:lang w:val="pt-BR"/>
        </w:rPr>
        <w:t xml:space="preserve">operações estéticas e políticas que tornam possível uma dada imagem. </w:t>
      </w:r>
    </w:p>
    <w:p w14:paraId="7787E515" w14:textId="76616D11" w:rsidR="009B2A8B" w:rsidRDefault="00DC0614" w:rsidP="0035676F">
      <w:pPr>
        <w:spacing w:after="0" w:line="360" w:lineRule="auto"/>
        <w:ind w:firstLine="720"/>
        <w:jc w:val="both"/>
        <w:rPr>
          <w:rFonts w:ascii="Times New Roman" w:hAnsi="Times New Roman" w:cs="Times New Roman"/>
          <w:sz w:val="24"/>
          <w:szCs w:val="24"/>
          <w:lang w:val="pt-BR"/>
        </w:rPr>
      </w:pPr>
      <w:r w:rsidRPr="00DC0614">
        <w:rPr>
          <w:rFonts w:ascii="Times New Roman" w:hAnsi="Times New Roman" w:cs="Times New Roman"/>
          <w:sz w:val="24"/>
          <w:szCs w:val="24"/>
          <w:lang w:val="pt-BR"/>
        </w:rPr>
        <w:t xml:space="preserve">Ao colocar em evidência o entrelaçamento do documento e da escritura visual que modula a visibilidade e seu correlato ativo - a invisibilidade – destes corpos desaparecidos, violados </w:t>
      </w:r>
      <w:r w:rsidR="00EB0283">
        <w:rPr>
          <w:rFonts w:ascii="Times New Roman" w:hAnsi="Times New Roman" w:cs="Times New Roman"/>
          <w:sz w:val="24"/>
          <w:szCs w:val="24"/>
          <w:lang w:val="pt-BR"/>
        </w:rPr>
        <w:t>ou mortos</w:t>
      </w:r>
      <w:r w:rsidRPr="00DC0614">
        <w:rPr>
          <w:rFonts w:ascii="Times New Roman" w:hAnsi="Times New Roman" w:cs="Times New Roman"/>
          <w:sz w:val="24"/>
          <w:szCs w:val="24"/>
          <w:lang w:val="pt-BR"/>
        </w:rPr>
        <w:t>, Lozan</w:t>
      </w:r>
      <w:r w:rsidR="00EB0283">
        <w:rPr>
          <w:rFonts w:ascii="Times New Roman" w:hAnsi="Times New Roman" w:cs="Times New Roman"/>
          <w:sz w:val="24"/>
          <w:szCs w:val="24"/>
          <w:lang w:val="pt-BR"/>
        </w:rPr>
        <w:t>o</w:t>
      </w:r>
      <w:r w:rsidRPr="00DC0614">
        <w:rPr>
          <w:rFonts w:ascii="Times New Roman" w:hAnsi="Times New Roman" w:cs="Times New Roman"/>
          <w:sz w:val="24"/>
          <w:szCs w:val="24"/>
          <w:lang w:val="pt-BR"/>
        </w:rPr>
        <w:t xml:space="preserve"> busca promover diferentes modos de exposição</w:t>
      </w:r>
      <w:r w:rsidR="00EB0283">
        <w:rPr>
          <w:rFonts w:ascii="Times New Roman" w:hAnsi="Times New Roman" w:cs="Times New Roman"/>
          <w:sz w:val="24"/>
          <w:szCs w:val="24"/>
          <w:lang w:val="pt-BR"/>
        </w:rPr>
        <w:t xml:space="preserve"> à</w:t>
      </w:r>
      <w:r w:rsidRPr="00DC0614">
        <w:rPr>
          <w:rFonts w:ascii="Times New Roman" w:hAnsi="Times New Roman" w:cs="Times New Roman"/>
          <w:sz w:val="24"/>
          <w:szCs w:val="24"/>
          <w:lang w:val="pt-BR"/>
        </w:rPr>
        <w:t xml:space="preserve">s diferentes camadas aos quais o corpo </w:t>
      </w:r>
      <w:r w:rsidR="001412E1">
        <w:rPr>
          <w:rFonts w:ascii="Times New Roman" w:hAnsi="Times New Roman" w:cs="Times New Roman"/>
          <w:sz w:val="24"/>
          <w:szCs w:val="24"/>
          <w:lang w:val="pt-BR"/>
        </w:rPr>
        <w:t>destas mulheres</w:t>
      </w:r>
      <w:r w:rsidRPr="00DC0614">
        <w:rPr>
          <w:rFonts w:ascii="Times New Roman" w:hAnsi="Times New Roman" w:cs="Times New Roman"/>
          <w:sz w:val="24"/>
          <w:szCs w:val="24"/>
          <w:lang w:val="pt-BR"/>
        </w:rPr>
        <w:t xml:space="preserve"> </w:t>
      </w:r>
      <w:r w:rsidR="00AE096D">
        <w:rPr>
          <w:rFonts w:ascii="Times New Roman" w:hAnsi="Times New Roman" w:cs="Times New Roman"/>
          <w:sz w:val="24"/>
          <w:szCs w:val="24"/>
          <w:lang w:val="pt-BR"/>
        </w:rPr>
        <w:t xml:space="preserve">muitas vezes </w:t>
      </w:r>
      <w:r w:rsidRPr="00DC0614">
        <w:rPr>
          <w:rFonts w:ascii="Times New Roman" w:hAnsi="Times New Roman" w:cs="Times New Roman"/>
          <w:sz w:val="24"/>
          <w:szCs w:val="24"/>
          <w:lang w:val="pt-BR"/>
        </w:rPr>
        <w:t xml:space="preserve">é exibido e apresentado </w:t>
      </w:r>
      <w:r w:rsidR="00EB0283">
        <w:rPr>
          <w:rFonts w:ascii="Times New Roman" w:hAnsi="Times New Roman" w:cs="Times New Roman"/>
          <w:sz w:val="24"/>
          <w:szCs w:val="24"/>
          <w:lang w:val="pt-BR"/>
        </w:rPr>
        <w:t>ao olhar</w:t>
      </w:r>
      <w:r w:rsidRPr="00DC0614">
        <w:rPr>
          <w:rFonts w:ascii="Times New Roman" w:hAnsi="Times New Roman" w:cs="Times New Roman"/>
          <w:sz w:val="24"/>
          <w:szCs w:val="24"/>
          <w:lang w:val="pt-BR"/>
        </w:rPr>
        <w:t xml:space="preserve"> público</w:t>
      </w:r>
      <w:r w:rsidR="00980FE5">
        <w:rPr>
          <w:rFonts w:ascii="Times New Roman" w:hAnsi="Times New Roman" w:cs="Times New Roman"/>
          <w:sz w:val="24"/>
          <w:szCs w:val="24"/>
          <w:lang w:val="pt-BR"/>
        </w:rPr>
        <w:t xml:space="preserve"> de modo a romper a estrutura de certa “iconografia das migrações próprias </w:t>
      </w:r>
      <w:proofErr w:type="gramStart"/>
      <w:r w:rsidR="00980FE5">
        <w:rPr>
          <w:rFonts w:ascii="Times New Roman" w:hAnsi="Times New Roman" w:cs="Times New Roman"/>
          <w:sz w:val="24"/>
          <w:szCs w:val="24"/>
          <w:lang w:val="pt-BR"/>
        </w:rPr>
        <w:t>ao fotojornalismo”</w:t>
      </w:r>
      <w:proofErr w:type="gramEnd"/>
      <w:r w:rsidR="00980FE5">
        <w:rPr>
          <w:rFonts w:ascii="Times New Roman" w:hAnsi="Times New Roman" w:cs="Times New Roman"/>
          <w:sz w:val="24"/>
          <w:szCs w:val="24"/>
          <w:lang w:val="pt-BR"/>
        </w:rPr>
        <w:t xml:space="preserve"> (LAVOIE, 2</w:t>
      </w:r>
      <w:r w:rsidR="00891E37">
        <w:rPr>
          <w:rFonts w:ascii="Times New Roman" w:hAnsi="Times New Roman" w:cs="Times New Roman"/>
          <w:sz w:val="24"/>
          <w:szCs w:val="24"/>
          <w:lang w:val="pt-BR"/>
        </w:rPr>
        <w:t>018, p.2)</w:t>
      </w:r>
      <w:r w:rsidR="00EB0283">
        <w:rPr>
          <w:rFonts w:ascii="Times New Roman" w:hAnsi="Times New Roman" w:cs="Times New Roman"/>
          <w:sz w:val="24"/>
          <w:szCs w:val="24"/>
          <w:lang w:val="pt-BR"/>
        </w:rPr>
        <w:t>.</w:t>
      </w:r>
      <w:r w:rsidRPr="00DC0614">
        <w:rPr>
          <w:rFonts w:ascii="Times New Roman" w:hAnsi="Times New Roman" w:cs="Times New Roman"/>
          <w:sz w:val="24"/>
          <w:szCs w:val="24"/>
          <w:lang w:val="pt-BR"/>
        </w:rPr>
        <w:t xml:space="preserve"> </w:t>
      </w:r>
      <w:r w:rsidR="00EB0283" w:rsidRPr="00EB0283">
        <w:rPr>
          <w:rFonts w:ascii="Times New Roman" w:hAnsi="Times New Roman" w:cs="Times New Roman"/>
          <w:i/>
          <w:iCs/>
          <w:sz w:val="24"/>
          <w:szCs w:val="24"/>
          <w:lang w:val="pt-BR"/>
        </w:rPr>
        <w:t>What remains</w:t>
      </w:r>
      <w:r w:rsidRPr="00DC0614">
        <w:rPr>
          <w:rFonts w:ascii="Times New Roman" w:hAnsi="Times New Roman" w:cs="Times New Roman"/>
          <w:sz w:val="24"/>
          <w:szCs w:val="24"/>
          <w:lang w:val="pt-BR"/>
        </w:rPr>
        <w:t xml:space="preserve"> procura problematizar o gesto de tornar visível as extensões</w:t>
      </w:r>
      <w:r w:rsidR="00EB0283">
        <w:rPr>
          <w:rFonts w:ascii="Times New Roman" w:hAnsi="Times New Roman" w:cs="Times New Roman"/>
          <w:sz w:val="24"/>
          <w:szCs w:val="24"/>
          <w:lang w:val="pt-BR"/>
        </w:rPr>
        <w:t xml:space="preserve"> de violência a estes corpos quando da experiência de travessia</w:t>
      </w:r>
      <w:r w:rsidRPr="00DC0614">
        <w:rPr>
          <w:rFonts w:ascii="Times New Roman" w:hAnsi="Times New Roman" w:cs="Times New Roman"/>
          <w:sz w:val="24"/>
          <w:szCs w:val="24"/>
          <w:lang w:val="pt-BR"/>
        </w:rPr>
        <w:t>. Estas pequenas variações</w:t>
      </w:r>
      <w:r w:rsidR="00EB0283">
        <w:rPr>
          <w:rFonts w:ascii="Times New Roman" w:hAnsi="Times New Roman" w:cs="Times New Roman"/>
          <w:sz w:val="24"/>
          <w:szCs w:val="24"/>
          <w:lang w:val="pt-BR"/>
        </w:rPr>
        <w:t xml:space="preserve"> visuais propostas pelas imagens</w:t>
      </w:r>
      <w:r w:rsidRPr="00DC0614">
        <w:rPr>
          <w:rFonts w:ascii="Times New Roman" w:hAnsi="Times New Roman" w:cs="Times New Roman"/>
          <w:sz w:val="24"/>
          <w:szCs w:val="24"/>
          <w:lang w:val="pt-BR"/>
        </w:rPr>
        <w:t xml:space="preserve"> podem parecer ínfimas diante dos massivos projetos identitários perpetuados pela mídia, </w:t>
      </w:r>
      <w:r w:rsidR="00EB0283">
        <w:rPr>
          <w:rFonts w:ascii="Times New Roman" w:hAnsi="Times New Roman" w:cs="Times New Roman"/>
          <w:sz w:val="24"/>
          <w:szCs w:val="24"/>
          <w:lang w:val="pt-BR"/>
        </w:rPr>
        <w:t xml:space="preserve">mas </w:t>
      </w:r>
      <w:r w:rsidRPr="00DC0614">
        <w:rPr>
          <w:rFonts w:ascii="Times New Roman" w:hAnsi="Times New Roman" w:cs="Times New Roman"/>
          <w:sz w:val="24"/>
          <w:szCs w:val="24"/>
          <w:lang w:val="pt-BR"/>
        </w:rPr>
        <w:t>n</w:t>
      </w:r>
      <w:r w:rsidR="00EB0283">
        <w:rPr>
          <w:rFonts w:ascii="Times New Roman" w:hAnsi="Times New Roman" w:cs="Times New Roman"/>
          <w:sz w:val="24"/>
          <w:szCs w:val="24"/>
          <w:lang w:val="pt-BR"/>
        </w:rPr>
        <w:t>o contexto artístico de Lozano</w:t>
      </w:r>
      <w:r w:rsidRPr="00DC0614">
        <w:rPr>
          <w:rFonts w:ascii="Times New Roman" w:hAnsi="Times New Roman" w:cs="Times New Roman"/>
          <w:sz w:val="24"/>
          <w:szCs w:val="24"/>
          <w:lang w:val="pt-BR"/>
        </w:rPr>
        <w:t xml:space="preserve"> atuam por intensidade </w:t>
      </w:r>
      <w:r w:rsidR="00077C03">
        <w:rPr>
          <w:rFonts w:ascii="Times New Roman" w:hAnsi="Times New Roman" w:cs="Times New Roman"/>
          <w:sz w:val="24"/>
          <w:szCs w:val="24"/>
          <w:lang w:val="pt-BR"/>
        </w:rPr>
        <w:t xml:space="preserve">poética e </w:t>
      </w:r>
      <w:r w:rsidRPr="00DC0614">
        <w:rPr>
          <w:rFonts w:ascii="Times New Roman" w:hAnsi="Times New Roman" w:cs="Times New Roman"/>
          <w:sz w:val="24"/>
          <w:szCs w:val="24"/>
          <w:lang w:val="pt-BR"/>
        </w:rPr>
        <w:t xml:space="preserve">expressiva. </w:t>
      </w:r>
      <w:r w:rsidR="00077C03">
        <w:rPr>
          <w:rFonts w:ascii="Times New Roman" w:hAnsi="Times New Roman" w:cs="Times New Roman"/>
          <w:sz w:val="24"/>
          <w:szCs w:val="24"/>
          <w:lang w:val="pt-BR"/>
        </w:rPr>
        <w:t>São</w:t>
      </w:r>
      <w:r w:rsidRPr="00DC0614">
        <w:rPr>
          <w:rFonts w:ascii="Times New Roman" w:hAnsi="Times New Roman" w:cs="Times New Roman"/>
          <w:sz w:val="24"/>
          <w:szCs w:val="24"/>
          <w:lang w:val="pt-BR"/>
        </w:rPr>
        <w:t xml:space="preserve"> </w:t>
      </w:r>
      <w:r w:rsidR="00077C03">
        <w:rPr>
          <w:rFonts w:ascii="Times New Roman" w:hAnsi="Times New Roman" w:cs="Times New Roman"/>
          <w:sz w:val="24"/>
          <w:szCs w:val="24"/>
          <w:lang w:val="pt-BR"/>
        </w:rPr>
        <w:t xml:space="preserve">através de </w:t>
      </w:r>
      <w:r w:rsidRPr="00DC0614">
        <w:rPr>
          <w:rFonts w:ascii="Times New Roman" w:hAnsi="Times New Roman" w:cs="Times New Roman"/>
          <w:sz w:val="24"/>
          <w:szCs w:val="24"/>
          <w:lang w:val="pt-BR"/>
        </w:rPr>
        <w:t xml:space="preserve">imagens inquiridoras e persistentes como estas </w:t>
      </w:r>
      <w:r w:rsidR="00077C03">
        <w:rPr>
          <w:rFonts w:ascii="Times New Roman" w:hAnsi="Times New Roman" w:cs="Times New Roman"/>
          <w:sz w:val="24"/>
          <w:szCs w:val="24"/>
          <w:lang w:val="pt-BR"/>
        </w:rPr>
        <w:t xml:space="preserve">que </w:t>
      </w:r>
      <w:r w:rsidRPr="00DC0614">
        <w:rPr>
          <w:rFonts w:ascii="Times New Roman" w:hAnsi="Times New Roman" w:cs="Times New Roman"/>
          <w:sz w:val="24"/>
          <w:szCs w:val="24"/>
          <w:lang w:val="pt-BR"/>
        </w:rPr>
        <w:t>uma micropolítica da resistência pode, enfim, surgir, reinventando os regimes de enunciação na imagem, pela imagem, extravasando o gênero e dispersando o projeto serial das identidades e discursos únicos acerca das violências de gênero em contexto latino</w:t>
      </w:r>
      <w:r w:rsidR="00077C03">
        <w:rPr>
          <w:rFonts w:ascii="Times New Roman" w:hAnsi="Times New Roman" w:cs="Times New Roman"/>
          <w:sz w:val="24"/>
          <w:szCs w:val="24"/>
          <w:lang w:val="pt-BR"/>
        </w:rPr>
        <w:t>americano</w:t>
      </w:r>
      <w:r w:rsidRPr="00DC0614">
        <w:rPr>
          <w:rFonts w:ascii="Times New Roman" w:hAnsi="Times New Roman" w:cs="Times New Roman"/>
          <w:sz w:val="24"/>
          <w:szCs w:val="24"/>
          <w:lang w:val="pt-BR"/>
        </w:rPr>
        <w:t>.</w:t>
      </w:r>
    </w:p>
    <w:p w14:paraId="336C4F0A" w14:textId="77777777" w:rsidR="00857652" w:rsidRDefault="00857652" w:rsidP="00857652">
      <w:pPr>
        <w:spacing w:after="0" w:line="360" w:lineRule="auto"/>
        <w:jc w:val="both"/>
        <w:rPr>
          <w:rFonts w:ascii="Times New Roman" w:hAnsi="Times New Roman" w:cs="Times New Roman"/>
          <w:sz w:val="24"/>
          <w:szCs w:val="24"/>
          <w:lang w:val="pt-BR"/>
        </w:rPr>
      </w:pPr>
    </w:p>
    <w:p w14:paraId="5752D65A" w14:textId="0B54B7B8" w:rsidR="00857652" w:rsidRDefault="00857652" w:rsidP="00857652">
      <w:pPr>
        <w:spacing w:after="0" w:line="360" w:lineRule="auto"/>
        <w:jc w:val="both"/>
        <w:rPr>
          <w:rFonts w:ascii="Times New Roman" w:hAnsi="Times New Roman" w:cs="Times New Roman"/>
          <w:b/>
          <w:bCs/>
          <w:sz w:val="24"/>
          <w:szCs w:val="24"/>
          <w:lang w:val="pt-BR"/>
        </w:rPr>
      </w:pPr>
      <w:r w:rsidRPr="00FF599D">
        <w:rPr>
          <w:rFonts w:ascii="Times New Roman" w:hAnsi="Times New Roman" w:cs="Times New Roman"/>
          <w:b/>
          <w:bCs/>
          <w:sz w:val="24"/>
          <w:szCs w:val="24"/>
          <w:lang w:val="pt-BR"/>
        </w:rPr>
        <w:t>Referências Bibliográficas</w:t>
      </w:r>
      <w:r w:rsidR="004E67BC" w:rsidRPr="00DC037C">
        <w:rPr>
          <w:rFonts w:ascii="Times New Roman" w:hAnsi="Times New Roman" w:cs="Times New Roman"/>
          <w:b/>
          <w:bCs/>
          <w:sz w:val="24"/>
          <w:szCs w:val="24"/>
          <w:lang w:val="pt-BR"/>
        </w:rPr>
        <w:t xml:space="preserve"> </w:t>
      </w:r>
    </w:p>
    <w:p w14:paraId="41CBB76B" w14:textId="4E6221BE" w:rsidR="00475B33" w:rsidRDefault="00F97643" w:rsidP="00AE096D">
      <w:pPr>
        <w:jc w:val="both"/>
        <w:rPr>
          <w:rFonts w:ascii="Times New Roman" w:hAnsi="Times New Roman" w:cs="Times New Roman"/>
          <w:sz w:val="24"/>
          <w:szCs w:val="24"/>
          <w:lang w:val="pt-BR"/>
        </w:rPr>
      </w:pPr>
      <w:r w:rsidRPr="00983503">
        <w:rPr>
          <w:rFonts w:ascii="Times New Roman" w:hAnsi="Times New Roman" w:cs="Times New Roman"/>
          <w:sz w:val="24"/>
          <w:szCs w:val="24"/>
          <w:lang w:val="es-MX"/>
        </w:rPr>
        <w:t>CALDERÓN, A</w:t>
      </w:r>
      <w:r w:rsidR="00DC037C">
        <w:rPr>
          <w:rFonts w:ascii="Times New Roman" w:hAnsi="Times New Roman" w:cs="Times New Roman"/>
          <w:sz w:val="24"/>
          <w:szCs w:val="24"/>
          <w:lang w:val="es-MX"/>
        </w:rPr>
        <w:t>.</w:t>
      </w:r>
      <w:r w:rsidRPr="00983503">
        <w:rPr>
          <w:rFonts w:ascii="Times New Roman" w:hAnsi="Times New Roman" w:cs="Times New Roman"/>
          <w:sz w:val="24"/>
          <w:szCs w:val="24"/>
          <w:lang w:val="es-MX"/>
        </w:rPr>
        <w:t xml:space="preserve"> S.</w:t>
      </w:r>
      <w:r w:rsidR="00DC037C">
        <w:rPr>
          <w:rFonts w:ascii="Times New Roman" w:hAnsi="Times New Roman" w:cs="Times New Roman"/>
          <w:sz w:val="24"/>
          <w:szCs w:val="24"/>
          <w:lang w:val="es-MX"/>
        </w:rPr>
        <w:t xml:space="preserve"> (2020).</w:t>
      </w:r>
      <w:r w:rsidRPr="00983503">
        <w:rPr>
          <w:rFonts w:ascii="Times New Roman" w:hAnsi="Times New Roman" w:cs="Times New Roman"/>
          <w:sz w:val="24"/>
          <w:szCs w:val="24"/>
          <w:lang w:val="es-MX"/>
        </w:rPr>
        <w:t xml:space="preserve"> </w:t>
      </w:r>
      <w:r w:rsidRPr="00983503">
        <w:rPr>
          <w:rFonts w:ascii="Times New Roman" w:hAnsi="Times New Roman" w:cs="Times New Roman"/>
          <w:b/>
          <w:sz w:val="24"/>
          <w:szCs w:val="24"/>
          <w:lang w:val="es-MX"/>
        </w:rPr>
        <w:t>La performatividad de las imágenes</w:t>
      </w:r>
      <w:r w:rsidRPr="00983503">
        <w:rPr>
          <w:rFonts w:ascii="Times New Roman" w:hAnsi="Times New Roman" w:cs="Times New Roman"/>
          <w:sz w:val="24"/>
          <w:szCs w:val="24"/>
          <w:lang w:val="es-MX"/>
        </w:rPr>
        <w:t>. Santiago de Chile: Ediciones Metales Pesados.</w:t>
      </w:r>
    </w:p>
    <w:p w14:paraId="3F486D4C" w14:textId="77777777" w:rsidR="00475B33" w:rsidRDefault="00475B33" w:rsidP="00AE096D">
      <w:pPr>
        <w:spacing w:after="0"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FRANÇA, T. (2012). Entre reflexões e práticas: feminismos e militância nos estudos migratórios. </w:t>
      </w:r>
      <w:r w:rsidRPr="00475B33">
        <w:rPr>
          <w:rFonts w:ascii="Times New Roman" w:hAnsi="Times New Roman" w:cs="Times New Roman"/>
          <w:b/>
          <w:bCs/>
          <w:sz w:val="24"/>
          <w:szCs w:val="24"/>
          <w:lang w:val="pt-BR"/>
        </w:rPr>
        <w:t>Cadernos CES</w:t>
      </w:r>
      <w:r>
        <w:rPr>
          <w:rFonts w:ascii="Times New Roman" w:hAnsi="Times New Roman" w:cs="Times New Roman"/>
          <w:sz w:val="24"/>
          <w:szCs w:val="24"/>
          <w:lang w:val="pt-BR"/>
        </w:rPr>
        <w:t xml:space="preserve"> (online), 18, 81-105.</w:t>
      </w:r>
    </w:p>
    <w:p w14:paraId="5895C5E3" w14:textId="6E9FA817" w:rsidR="00F97643" w:rsidRDefault="00F97643" w:rsidP="00AE096D">
      <w:pPr>
        <w:spacing w:after="0"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GAGO</w:t>
      </w:r>
      <w:r w:rsidR="001412E1">
        <w:rPr>
          <w:rFonts w:ascii="Times New Roman" w:hAnsi="Times New Roman" w:cs="Times New Roman"/>
          <w:sz w:val="24"/>
          <w:szCs w:val="24"/>
          <w:lang w:val="pt-BR"/>
        </w:rPr>
        <w:t>, V. (</w:t>
      </w:r>
      <w:r w:rsidR="00DC037C">
        <w:rPr>
          <w:rFonts w:ascii="Times New Roman" w:hAnsi="Times New Roman" w:cs="Times New Roman"/>
          <w:sz w:val="24"/>
          <w:szCs w:val="24"/>
          <w:lang w:val="pt-BR"/>
        </w:rPr>
        <w:t xml:space="preserve">2020). </w:t>
      </w:r>
      <w:r w:rsidR="00DC037C" w:rsidRPr="00D7356A">
        <w:rPr>
          <w:rFonts w:ascii="Times New Roman" w:hAnsi="Times New Roman" w:cs="Times New Roman"/>
          <w:b/>
          <w:bCs/>
          <w:sz w:val="24"/>
          <w:szCs w:val="24"/>
          <w:lang w:val="pt-BR"/>
        </w:rPr>
        <w:t>A potência feminista</w:t>
      </w:r>
      <w:r w:rsidR="00DC037C">
        <w:rPr>
          <w:rFonts w:ascii="Times New Roman" w:hAnsi="Times New Roman" w:cs="Times New Roman"/>
          <w:sz w:val="24"/>
          <w:szCs w:val="24"/>
          <w:lang w:val="pt-BR"/>
        </w:rPr>
        <w:t>: ou o desejo de transformar tudo. São Paulo: Editora Elefante.</w:t>
      </w:r>
    </w:p>
    <w:p w14:paraId="7E007084" w14:textId="0402529B" w:rsidR="00891E37" w:rsidRPr="00ED48E1" w:rsidRDefault="00891E37" w:rsidP="00AE096D">
      <w:pPr>
        <w:pStyle w:val="Default"/>
        <w:jc w:val="both"/>
        <w:rPr>
          <w:lang w:val="pt-BR"/>
        </w:rPr>
      </w:pPr>
      <w:r w:rsidRPr="00891E37">
        <w:rPr>
          <w:lang w:val="pt-BR"/>
        </w:rPr>
        <w:t xml:space="preserve">LAVOIE, V. (2018). </w:t>
      </w:r>
      <w:proofErr w:type="spellStart"/>
      <w:r w:rsidRPr="00891E37">
        <w:rPr>
          <w:lang w:val="pt-BR"/>
        </w:rPr>
        <w:t>Quelle</w:t>
      </w:r>
      <w:proofErr w:type="spellEnd"/>
      <w:r w:rsidRPr="00891E37">
        <w:rPr>
          <w:lang w:val="pt-BR"/>
        </w:rPr>
        <w:t xml:space="preserve"> </w:t>
      </w:r>
      <w:proofErr w:type="spellStart"/>
      <w:r w:rsidRPr="00891E37">
        <w:rPr>
          <w:lang w:val="pt-BR"/>
        </w:rPr>
        <w:t>visualité</w:t>
      </w:r>
      <w:proofErr w:type="spellEnd"/>
      <w:r w:rsidRPr="00891E37">
        <w:rPr>
          <w:lang w:val="pt-BR"/>
        </w:rPr>
        <w:t xml:space="preserve"> </w:t>
      </w:r>
      <w:proofErr w:type="spellStart"/>
      <w:r w:rsidRPr="00891E37">
        <w:rPr>
          <w:lang w:val="pt-BR"/>
        </w:rPr>
        <w:t>po</w:t>
      </w:r>
      <w:r w:rsidRPr="00ED48E1">
        <w:rPr>
          <w:lang w:val="pt-BR"/>
        </w:rPr>
        <w:t>ur</w:t>
      </w:r>
      <w:proofErr w:type="spellEnd"/>
      <w:r w:rsidRPr="00ED48E1">
        <w:rPr>
          <w:lang w:val="pt-BR"/>
        </w:rPr>
        <w:t xml:space="preserve"> </w:t>
      </w:r>
      <w:proofErr w:type="spellStart"/>
      <w:r w:rsidRPr="00ED48E1">
        <w:rPr>
          <w:lang w:val="pt-BR"/>
        </w:rPr>
        <w:t>l</w:t>
      </w:r>
      <w:r w:rsidRPr="00891E37">
        <w:rPr>
          <w:lang w:val="pt-BR"/>
        </w:rPr>
        <w:t>’exode</w:t>
      </w:r>
      <w:proofErr w:type="spellEnd"/>
      <w:r w:rsidRPr="00891E37">
        <w:rPr>
          <w:lang w:val="pt-BR"/>
        </w:rPr>
        <w:t xml:space="preserve"> de masse? </w:t>
      </w:r>
      <w:proofErr w:type="spellStart"/>
      <w:r w:rsidRPr="00AE096D">
        <w:rPr>
          <w:b/>
          <w:bCs/>
          <w:lang w:val="pt-BR"/>
        </w:rPr>
        <w:t>Focales</w:t>
      </w:r>
      <w:proofErr w:type="spellEnd"/>
      <w:r w:rsidRPr="00AE096D">
        <w:rPr>
          <w:b/>
          <w:bCs/>
          <w:lang w:val="pt-BR"/>
        </w:rPr>
        <w:t xml:space="preserve"> Revue.</w:t>
      </w:r>
      <w:r w:rsidRPr="00891E37">
        <w:rPr>
          <w:lang w:val="pt-BR"/>
        </w:rPr>
        <w:t xml:space="preserve"> N.2 Disponível em</w:t>
      </w:r>
      <w:r w:rsidRPr="00FF599D">
        <w:rPr>
          <w:lang w:val="pt-BR"/>
        </w:rPr>
        <w:t xml:space="preserve"> </w:t>
      </w:r>
      <w:proofErr w:type="gramStart"/>
      <w:r w:rsidRPr="00FF599D">
        <w:rPr>
          <w:lang w:val="pt-BR"/>
        </w:rPr>
        <w:t xml:space="preserve">https://focales.univ-st-etienne.fr/index.php?id=2173  </w:t>
      </w:r>
      <w:r w:rsidRPr="00891E37">
        <w:rPr>
          <w:lang w:val="pt-BR"/>
        </w:rPr>
        <w:t>Ac</w:t>
      </w:r>
      <w:r w:rsidRPr="00FF599D">
        <w:rPr>
          <w:lang w:val="pt-BR"/>
        </w:rPr>
        <w:t>e</w:t>
      </w:r>
      <w:r w:rsidRPr="00891E37">
        <w:rPr>
          <w:lang w:val="pt-BR"/>
        </w:rPr>
        <w:t>sso</w:t>
      </w:r>
      <w:proofErr w:type="gramEnd"/>
      <w:r w:rsidRPr="00891E37">
        <w:rPr>
          <w:lang w:val="pt-BR"/>
        </w:rPr>
        <w:t xml:space="preserve"> em maio 2020.</w:t>
      </w:r>
    </w:p>
    <w:p w14:paraId="6827C186" w14:textId="77777777" w:rsidR="00891E37" w:rsidRPr="00891E37" w:rsidRDefault="00891E37" w:rsidP="00AE096D">
      <w:pPr>
        <w:pStyle w:val="Default"/>
        <w:jc w:val="both"/>
        <w:rPr>
          <w:lang w:val="pt-BR"/>
        </w:rPr>
      </w:pPr>
    </w:p>
    <w:p w14:paraId="04D58809" w14:textId="77777777" w:rsidR="006365E5" w:rsidRDefault="006365E5" w:rsidP="00C36509">
      <w:pPr>
        <w:spacing w:after="0"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LISBOA, T</w:t>
      </w:r>
      <w:r w:rsidR="003D2E91">
        <w:rPr>
          <w:rFonts w:ascii="Times New Roman" w:hAnsi="Times New Roman" w:cs="Times New Roman"/>
          <w:sz w:val="24"/>
          <w:szCs w:val="24"/>
          <w:lang w:val="pt-BR"/>
        </w:rPr>
        <w:t>.</w:t>
      </w:r>
      <w:r>
        <w:rPr>
          <w:rFonts w:ascii="Times New Roman" w:hAnsi="Times New Roman" w:cs="Times New Roman"/>
          <w:sz w:val="24"/>
          <w:szCs w:val="24"/>
          <w:lang w:val="pt-BR"/>
        </w:rPr>
        <w:t xml:space="preserve"> K</w:t>
      </w:r>
      <w:r w:rsidR="003D2E91">
        <w:rPr>
          <w:rFonts w:ascii="Times New Roman" w:hAnsi="Times New Roman" w:cs="Times New Roman"/>
          <w:sz w:val="24"/>
          <w:szCs w:val="24"/>
          <w:lang w:val="pt-BR"/>
        </w:rPr>
        <w:t>.</w:t>
      </w:r>
      <w:r>
        <w:rPr>
          <w:rFonts w:ascii="Times New Roman" w:hAnsi="Times New Roman" w:cs="Times New Roman"/>
          <w:sz w:val="24"/>
          <w:szCs w:val="24"/>
          <w:lang w:val="pt-BR"/>
        </w:rPr>
        <w:t xml:space="preserve"> (2006). Gênero e migrações: trajetórias globais, trajetórias locais de trabalhadoras domésticas. </w:t>
      </w:r>
      <w:r w:rsidRPr="003D2E91">
        <w:rPr>
          <w:rFonts w:ascii="Times New Roman" w:hAnsi="Times New Roman" w:cs="Times New Roman"/>
          <w:b/>
          <w:bCs/>
          <w:sz w:val="24"/>
          <w:szCs w:val="24"/>
          <w:lang w:val="pt-BR"/>
        </w:rPr>
        <w:t>Revista Interdisciplinar de Mobilidade Urbana</w:t>
      </w:r>
      <w:r>
        <w:rPr>
          <w:rFonts w:ascii="Times New Roman" w:hAnsi="Times New Roman" w:cs="Times New Roman"/>
          <w:sz w:val="24"/>
          <w:szCs w:val="24"/>
          <w:lang w:val="pt-BR"/>
        </w:rPr>
        <w:t xml:space="preserve">, </w:t>
      </w:r>
      <w:r w:rsidR="003D2E91">
        <w:rPr>
          <w:rFonts w:ascii="Times New Roman" w:hAnsi="Times New Roman" w:cs="Times New Roman"/>
          <w:sz w:val="24"/>
          <w:szCs w:val="24"/>
          <w:lang w:val="pt-BR"/>
        </w:rPr>
        <w:t>A</w:t>
      </w:r>
      <w:r>
        <w:rPr>
          <w:rFonts w:ascii="Times New Roman" w:hAnsi="Times New Roman" w:cs="Times New Roman"/>
          <w:sz w:val="24"/>
          <w:szCs w:val="24"/>
          <w:lang w:val="pt-BR"/>
        </w:rPr>
        <w:t xml:space="preserve">no XIV, </w:t>
      </w:r>
      <w:r w:rsidR="003D2E91">
        <w:rPr>
          <w:rFonts w:ascii="Times New Roman" w:hAnsi="Times New Roman" w:cs="Times New Roman"/>
          <w:sz w:val="24"/>
          <w:szCs w:val="24"/>
          <w:lang w:val="pt-BR"/>
        </w:rPr>
        <w:t>N</w:t>
      </w:r>
      <w:r>
        <w:rPr>
          <w:rFonts w:ascii="Times New Roman" w:hAnsi="Times New Roman" w:cs="Times New Roman"/>
          <w:sz w:val="24"/>
          <w:szCs w:val="24"/>
          <w:lang w:val="pt-BR"/>
        </w:rPr>
        <w:t>.26-27, 151-166.</w:t>
      </w:r>
    </w:p>
    <w:p w14:paraId="0ED06A55" w14:textId="77777777" w:rsidR="00475B33" w:rsidRPr="00E02917" w:rsidRDefault="00475B33" w:rsidP="00C36509">
      <w:pPr>
        <w:spacing w:after="0"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MAHLER, S.; PESSAR, P. (2006). </w:t>
      </w:r>
      <w:r w:rsidRPr="00475B33">
        <w:rPr>
          <w:rFonts w:ascii="Times New Roman" w:hAnsi="Times New Roman" w:cs="Times New Roman"/>
          <w:sz w:val="24"/>
          <w:szCs w:val="24"/>
        </w:rPr>
        <w:t>Gender matters: ethnographers bring gender from the periphery t</w:t>
      </w:r>
      <w:r>
        <w:rPr>
          <w:rFonts w:ascii="Times New Roman" w:hAnsi="Times New Roman" w:cs="Times New Roman"/>
          <w:sz w:val="24"/>
          <w:szCs w:val="24"/>
        </w:rPr>
        <w:t xml:space="preserve">oward the core of migration studies. </w:t>
      </w:r>
      <w:r w:rsidRPr="00E02917">
        <w:rPr>
          <w:rFonts w:ascii="Times New Roman" w:hAnsi="Times New Roman" w:cs="Times New Roman"/>
          <w:b/>
          <w:bCs/>
          <w:sz w:val="24"/>
          <w:szCs w:val="24"/>
          <w:lang w:val="pt-BR"/>
        </w:rPr>
        <w:t>International Migration Review</w:t>
      </w:r>
      <w:r w:rsidRPr="00E02917">
        <w:rPr>
          <w:rFonts w:ascii="Times New Roman" w:hAnsi="Times New Roman" w:cs="Times New Roman"/>
          <w:sz w:val="24"/>
          <w:szCs w:val="24"/>
          <w:lang w:val="pt-BR"/>
        </w:rPr>
        <w:t xml:space="preserve">, 40 (1), 27-63.  </w:t>
      </w:r>
    </w:p>
    <w:p w14:paraId="6C8C0708" w14:textId="77777777" w:rsidR="00C36509" w:rsidRDefault="00C36509" w:rsidP="00C36509">
      <w:pPr>
        <w:spacing w:after="0" w:line="360" w:lineRule="auto"/>
        <w:jc w:val="both"/>
        <w:rPr>
          <w:rFonts w:ascii="Times New Roman" w:hAnsi="Times New Roman" w:cs="Times New Roman"/>
          <w:sz w:val="24"/>
          <w:szCs w:val="24"/>
          <w:lang w:val="pt-BR"/>
        </w:rPr>
      </w:pPr>
      <w:r w:rsidRPr="00C36509">
        <w:rPr>
          <w:rFonts w:ascii="Times New Roman" w:hAnsi="Times New Roman" w:cs="Times New Roman"/>
          <w:sz w:val="24"/>
          <w:szCs w:val="24"/>
          <w:lang w:val="pt-BR"/>
        </w:rPr>
        <w:t>PISCITELLI, A</w:t>
      </w:r>
      <w:r w:rsidR="003D2E91">
        <w:rPr>
          <w:rFonts w:ascii="Times New Roman" w:hAnsi="Times New Roman" w:cs="Times New Roman"/>
          <w:sz w:val="24"/>
          <w:szCs w:val="24"/>
          <w:lang w:val="pt-BR"/>
        </w:rPr>
        <w:t>.</w:t>
      </w:r>
      <w:r w:rsidRPr="00C36509">
        <w:rPr>
          <w:rFonts w:ascii="Times New Roman" w:hAnsi="Times New Roman" w:cs="Times New Roman"/>
          <w:sz w:val="24"/>
          <w:szCs w:val="24"/>
          <w:lang w:val="pt-BR"/>
        </w:rPr>
        <w:t xml:space="preserve"> (2008)</w:t>
      </w:r>
      <w:r w:rsidR="003D2E91">
        <w:rPr>
          <w:rFonts w:ascii="Times New Roman" w:hAnsi="Times New Roman" w:cs="Times New Roman"/>
          <w:sz w:val="24"/>
          <w:szCs w:val="24"/>
          <w:lang w:val="pt-BR"/>
        </w:rPr>
        <w:t>.</w:t>
      </w:r>
      <w:r w:rsidRPr="00C36509">
        <w:rPr>
          <w:rFonts w:ascii="Times New Roman" w:hAnsi="Times New Roman" w:cs="Times New Roman"/>
          <w:sz w:val="24"/>
          <w:szCs w:val="24"/>
          <w:lang w:val="pt-BR"/>
        </w:rPr>
        <w:t xml:space="preserve"> Interseccionalidades, categorias de articulação e experiências de</w:t>
      </w:r>
      <w:r w:rsidR="00E45190">
        <w:rPr>
          <w:rFonts w:ascii="Times New Roman" w:hAnsi="Times New Roman" w:cs="Times New Roman"/>
          <w:sz w:val="24"/>
          <w:szCs w:val="24"/>
          <w:lang w:val="pt-BR"/>
        </w:rPr>
        <w:t xml:space="preserve"> </w:t>
      </w:r>
      <w:r w:rsidRPr="00C36509">
        <w:rPr>
          <w:rFonts w:ascii="Times New Roman" w:hAnsi="Times New Roman" w:cs="Times New Roman"/>
          <w:sz w:val="24"/>
          <w:szCs w:val="24"/>
          <w:lang w:val="pt-BR"/>
        </w:rPr>
        <w:t>migrantes brasileiras</w:t>
      </w:r>
      <w:r w:rsidR="00475B33">
        <w:rPr>
          <w:rFonts w:ascii="Times New Roman" w:hAnsi="Times New Roman" w:cs="Times New Roman"/>
          <w:sz w:val="24"/>
          <w:szCs w:val="24"/>
          <w:lang w:val="pt-BR"/>
        </w:rPr>
        <w:t>.</w:t>
      </w:r>
      <w:r w:rsidRPr="00C36509">
        <w:rPr>
          <w:rFonts w:ascii="Times New Roman" w:hAnsi="Times New Roman" w:cs="Times New Roman"/>
          <w:sz w:val="24"/>
          <w:szCs w:val="24"/>
          <w:lang w:val="pt-BR"/>
        </w:rPr>
        <w:t xml:space="preserve"> </w:t>
      </w:r>
      <w:r w:rsidRPr="003D2E91">
        <w:rPr>
          <w:rFonts w:ascii="Times New Roman" w:hAnsi="Times New Roman" w:cs="Times New Roman"/>
          <w:b/>
          <w:bCs/>
          <w:sz w:val="24"/>
          <w:szCs w:val="24"/>
          <w:lang w:val="pt-BR"/>
        </w:rPr>
        <w:t>Sociedade e Cultura</w:t>
      </w:r>
      <w:r w:rsidRPr="00C36509">
        <w:rPr>
          <w:rFonts w:ascii="Times New Roman" w:hAnsi="Times New Roman" w:cs="Times New Roman"/>
          <w:sz w:val="24"/>
          <w:szCs w:val="24"/>
          <w:lang w:val="pt-BR"/>
        </w:rPr>
        <w:t>, 11, 263-274.</w:t>
      </w:r>
    </w:p>
    <w:p w14:paraId="52F6BB09" w14:textId="25B55A48" w:rsidR="00F97643" w:rsidRDefault="00F97643" w:rsidP="00F97643">
      <w:pPr>
        <w:pStyle w:val="WW-footnotetext"/>
        <w:rPr>
          <w:sz w:val="22"/>
          <w:szCs w:val="22"/>
        </w:rPr>
      </w:pPr>
      <w:r>
        <w:rPr>
          <w:sz w:val="22"/>
          <w:szCs w:val="22"/>
        </w:rPr>
        <w:t>RANCIÈRE, J.</w:t>
      </w:r>
      <w:r w:rsidR="00DC037C">
        <w:rPr>
          <w:sz w:val="22"/>
          <w:szCs w:val="22"/>
        </w:rPr>
        <w:t xml:space="preserve"> (2010).</w:t>
      </w:r>
      <w:r>
        <w:rPr>
          <w:sz w:val="22"/>
          <w:szCs w:val="22"/>
        </w:rPr>
        <w:t xml:space="preserve"> </w:t>
      </w:r>
      <w:r w:rsidRPr="00144EF5">
        <w:rPr>
          <w:b/>
          <w:sz w:val="22"/>
          <w:szCs w:val="22"/>
        </w:rPr>
        <w:t>O espectador emancipado</w:t>
      </w:r>
      <w:r>
        <w:rPr>
          <w:sz w:val="22"/>
          <w:szCs w:val="22"/>
        </w:rPr>
        <w:t>. São Paulo: Martins Fontes.</w:t>
      </w:r>
    </w:p>
    <w:p w14:paraId="5E722F4B" w14:textId="77777777" w:rsidR="00F97643" w:rsidRPr="00943D2B" w:rsidRDefault="00F97643" w:rsidP="00F97643">
      <w:pPr>
        <w:pStyle w:val="WW-footnotetext"/>
        <w:rPr>
          <w:sz w:val="22"/>
          <w:szCs w:val="22"/>
        </w:rPr>
      </w:pPr>
    </w:p>
    <w:p w14:paraId="5D8D4715" w14:textId="1444E933" w:rsidR="00F97643" w:rsidRPr="00F97643" w:rsidRDefault="00F97643" w:rsidP="00F9764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120" w:line="360" w:lineRule="auto"/>
        <w:jc w:val="both"/>
        <w:rPr>
          <w:rFonts w:ascii="Times New Roman" w:hAnsi="Times New Roman" w:cs="Times New Roman"/>
          <w:lang w:val="pt-BR"/>
        </w:rPr>
      </w:pPr>
      <w:r w:rsidRPr="00F97643">
        <w:rPr>
          <w:rFonts w:ascii="Times New Roman" w:hAnsi="Times New Roman" w:cs="Times New Roman"/>
          <w:lang w:val="pt-BR"/>
        </w:rPr>
        <w:t>RANCIÈRE, J.</w:t>
      </w:r>
      <w:r w:rsidR="00DC037C">
        <w:rPr>
          <w:rFonts w:ascii="Times New Roman" w:hAnsi="Times New Roman" w:cs="Times New Roman"/>
          <w:lang w:val="pt-BR"/>
        </w:rPr>
        <w:t xml:space="preserve"> (2013).</w:t>
      </w:r>
      <w:r w:rsidRPr="00F97643">
        <w:rPr>
          <w:rFonts w:ascii="Times New Roman" w:hAnsi="Times New Roman" w:cs="Times New Roman"/>
          <w:lang w:val="pt-BR"/>
        </w:rPr>
        <w:t xml:space="preserve"> </w:t>
      </w:r>
      <w:r w:rsidRPr="00F97643">
        <w:rPr>
          <w:rFonts w:ascii="Times New Roman" w:hAnsi="Times New Roman" w:cs="Times New Roman"/>
          <w:b/>
          <w:lang w:val="pt-BR"/>
        </w:rPr>
        <w:t>Béla Tarr, o tempo do depois.</w:t>
      </w:r>
      <w:r w:rsidRPr="00F97643">
        <w:rPr>
          <w:rFonts w:ascii="Times New Roman" w:hAnsi="Times New Roman" w:cs="Times New Roman"/>
          <w:lang w:val="pt-BR"/>
        </w:rPr>
        <w:t xml:space="preserve"> Lisboa: Orfeu Negro. </w:t>
      </w:r>
    </w:p>
    <w:p w14:paraId="0FECCD9E" w14:textId="17F15D6B" w:rsidR="00F97643" w:rsidRPr="00F97643" w:rsidRDefault="00F97643" w:rsidP="00F9764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120" w:line="360" w:lineRule="auto"/>
        <w:jc w:val="both"/>
        <w:rPr>
          <w:rFonts w:ascii="Times New Roman" w:hAnsi="Times New Roman" w:cs="Times New Roman"/>
          <w:lang w:val="pt-BR"/>
        </w:rPr>
      </w:pPr>
      <w:r w:rsidRPr="00F97643">
        <w:rPr>
          <w:rFonts w:ascii="Times New Roman" w:hAnsi="Times New Roman" w:cs="Times New Roman"/>
          <w:lang w:val="pt-BR"/>
        </w:rPr>
        <w:t>RANCIÈRE, J.</w:t>
      </w:r>
      <w:r w:rsidR="00DC037C">
        <w:rPr>
          <w:rFonts w:ascii="Times New Roman" w:hAnsi="Times New Roman" w:cs="Times New Roman"/>
          <w:lang w:val="pt-BR"/>
        </w:rPr>
        <w:t xml:space="preserve"> (2012).</w:t>
      </w:r>
      <w:r w:rsidRPr="00F97643">
        <w:rPr>
          <w:rFonts w:ascii="Times New Roman" w:hAnsi="Times New Roman" w:cs="Times New Roman"/>
          <w:lang w:val="pt-BR"/>
        </w:rPr>
        <w:t xml:space="preserve"> </w:t>
      </w:r>
      <w:r w:rsidRPr="00F97643">
        <w:rPr>
          <w:rFonts w:ascii="Times New Roman" w:hAnsi="Times New Roman" w:cs="Times New Roman"/>
          <w:b/>
          <w:lang w:val="pt-BR"/>
        </w:rPr>
        <w:t>O destino das imagens.</w:t>
      </w:r>
      <w:r w:rsidRPr="00F97643">
        <w:rPr>
          <w:rFonts w:ascii="Times New Roman" w:hAnsi="Times New Roman" w:cs="Times New Roman"/>
          <w:lang w:val="pt-BR"/>
        </w:rPr>
        <w:t xml:space="preserve"> Rio de Janeiro: Contraponto.</w:t>
      </w:r>
    </w:p>
    <w:p w14:paraId="0A98E9D6" w14:textId="1980BA4D" w:rsidR="00F97643" w:rsidRPr="00FC4261" w:rsidRDefault="00F97643" w:rsidP="00F97643">
      <w:pPr>
        <w:spacing w:line="360" w:lineRule="auto"/>
        <w:rPr>
          <w:rFonts w:ascii="Times New Roman" w:hAnsi="Times New Roman" w:cs="Times New Roman"/>
          <w:lang w:val="fr-FR"/>
        </w:rPr>
      </w:pPr>
      <w:r w:rsidRPr="00FF599D">
        <w:rPr>
          <w:rFonts w:ascii="Times New Roman" w:hAnsi="Times New Roman" w:cs="Times New Roman"/>
        </w:rPr>
        <w:t>RANCIÈRE, J.</w:t>
      </w:r>
      <w:r w:rsidR="00DC037C">
        <w:rPr>
          <w:rFonts w:ascii="Times New Roman" w:hAnsi="Times New Roman" w:cs="Times New Roman"/>
        </w:rPr>
        <w:t xml:space="preserve"> (2017).</w:t>
      </w:r>
      <w:r w:rsidRPr="00FF599D">
        <w:rPr>
          <w:rFonts w:ascii="Times New Roman" w:hAnsi="Times New Roman" w:cs="Times New Roman"/>
        </w:rPr>
        <w:t xml:space="preserve"> </w:t>
      </w:r>
      <w:r w:rsidRPr="00FC4261">
        <w:rPr>
          <w:rFonts w:ascii="Times New Roman" w:hAnsi="Times New Roman" w:cs="Times New Roman"/>
          <w:b/>
          <w:lang w:val="fr-FR"/>
        </w:rPr>
        <w:t>Les bords de la fiction</w:t>
      </w:r>
      <w:r w:rsidRPr="00FC4261">
        <w:rPr>
          <w:rFonts w:ascii="Times New Roman" w:hAnsi="Times New Roman" w:cs="Times New Roman"/>
          <w:lang w:val="fr-FR"/>
        </w:rPr>
        <w:t>. Paris : Éditions du Seuil.</w:t>
      </w:r>
    </w:p>
    <w:p w14:paraId="274F7C81" w14:textId="61BA3C4F" w:rsidR="00F97643" w:rsidRPr="00FC4261" w:rsidRDefault="00F97643" w:rsidP="00F97643">
      <w:pPr>
        <w:spacing w:line="360" w:lineRule="auto"/>
        <w:rPr>
          <w:rFonts w:ascii="Times New Roman" w:hAnsi="Times New Roman" w:cs="Times New Roman"/>
          <w:bCs/>
          <w:lang w:val="fr-FR"/>
        </w:rPr>
      </w:pPr>
      <w:r w:rsidRPr="00FC4261">
        <w:rPr>
          <w:rFonts w:ascii="Times New Roman" w:hAnsi="Times New Roman" w:cs="Times New Roman"/>
          <w:bCs/>
          <w:lang w:val="fr-FR"/>
        </w:rPr>
        <w:t>RANCIÈRE, J.</w:t>
      </w:r>
      <w:r w:rsidR="00DC037C">
        <w:rPr>
          <w:rFonts w:ascii="Times New Roman" w:hAnsi="Times New Roman" w:cs="Times New Roman"/>
          <w:bCs/>
          <w:lang w:val="fr-FR"/>
        </w:rPr>
        <w:t xml:space="preserve"> (2018).</w:t>
      </w:r>
      <w:r w:rsidRPr="00FC4261">
        <w:rPr>
          <w:rFonts w:ascii="Times New Roman" w:hAnsi="Times New Roman" w:cs="Times New Roman"/>
          <w:bCs/>
          <w:lang w:val="fr-FR"/>
        </w:rPr>
        <w:t xml:space="preserve"> </w:t>
      </w:r>
      <w:r w:rsidRPr="00FC4261">
        <w:rPr>
          <w:rFonts w:ascii="Times New Roman" w:hAnsi="Times New Roman" w:cs="Times New Roman"/>
          <w:b/>
          <w:bCs/>
          <w:lang w:val="fr-FR"/>
        </w:rPr>
        <w:t>Le temps modernes</w:t>
      </w:r>
      <w:r w:rsidRPr="00FC4261">
        <w:rPr>
          <w:rFonts w:ascii="Times New Roman" w:hAnsi="Times New Roman" w:cs="Times New Roman"/>
          <w:bCs/>
          <w:lang w:val="fr-FR"/>
        </w:rPr>
        <w:t>. Paris : La Fabrique.</w:t>
      </w:r>
    </w:p>
    <w:p w14:paraId="2F681876" w14:textId="1DEEE714" w:rsidR="00F97643" w:rsidRPr="00F97643" w:rsidRDefault="00F97643" w:rsidP="00F97643">
      <w:pPr>
        <w:spacing w:after="0" w:line="360" w:lineRule="auto"/>
        <w:jc w:val="both"/>
        <w:rPr>
          <w:rFonts w:ascii="Times New Roman" w:hAnsi="Times New Roman" w:cs="Times New Roman"/>
          <w:sz w:val="24"/>
          <w:szCs w:val="24"/>
          <w:lang w:val="fr-FR"/>
        </w:rPr>
      </w:pPr>
      <w:r w:rsidRPr="00F97643">
        <w:rPr>
          <w:rFonts w:ascii="Times New Roman" w:hAnsi="Times New Roman" w:cs="Times New Roman"/>
          <w:lang w:val="fr-FR"/>
        </w:rPr>
        <w:t>RANCIÈRE, J.</w:t>
      </w:r>
      <w:r w:rsidR="00DC037C">
        <w:rPr>
          <w:rFonts w:ascii="Times New Roman" w:hAnsi="Times New Roman" w:cs="Times New Roman"/>
          <w:lang w:val="fr-FR"/>
        </w:rPr>
        <w:t xml:space="preserve"> (2019).</w:t>
      </w:r>
      <w:r w:rsidRPr="00F97643">
        <w:rPr>
          <w:rFonts w:ascii="Times New Roman" w:hAnsi="Times New Roman" w:cs="Times New Roman"/>
          <w:lang w:val="fr-FR"/>
        </w:rPr>
        <w:t xml:space="preserve"> </w:t>
      </w:r>
      <w:r w:rsidRPr="00F97643">
        <w:rPr>
          <w:rFonts w:ascii="Times New Roman" w:hAnsi="Times New Roman" w:cs="Times New Roman"/>
          <w:b/>
          <w:lang w:val="fr-FR"/>
        </w:rPr>
        <w:t>Le travail des images</w:t>
      </w:r>
      <w:r w:rsidRPr="00F97643">
        <w:rPr>
          <w:rFonts w:ascii="Times New Roman" w:hAnsi="Times New Roman" w:cs="Times New Roman"/>
          <w:lang w:val="fr-FR"/>
        </w:rPr>
        <w:t>. Conversations avec Andrea Soto Calderón. Dijon : Les Presses du Réel.</w:t>
      </w:r>
    </w:p>
    <w:p w14:paraId="477F382A" w14:textId="77777777" w:rsidR="000E715F" w:rsidRPr="005322EA" w:rsidRDefault="000E715F" w:rsidP="00857652">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pt-BR"/>
        </w:rPr>
        <w:t xml:space="preserve">SANTOS, A.C.L.; TEIXEIRA, R. (2019). Sobre paisagens conhecidas e corpos anônimos: memórias fotográficas do fluxo migratório no Mediterrâneo. </w:t>
      </w:r>
      <w:r w:rsidRPr="005322EA">
        <w:rPr>
          <w:rFonts w:ascii="Times New Roman" w:hAnsi="Times New Roman" w:cs="Times New Roman"/>
          <w:b/>
          <w:bCs/>
          <w:sz w:val="24"/>
          <w:szCs w:val="24"/>
          <w:lang w:val="es-MX"/>
        </w:rPr>
        <w:t>Rumores</w:t>
      </w:r>
      <w:r w:rsidRPr="005322EA">
        <w:rPr>
          <w:rFonts w:ascii="Times New Roman" w:hAnsi="Times New Roman" w:cs="Times New Roman"/>
          <w:sz w:val="24"/>
          <w:szCs w:val="24"/>
          <w:lang w:val="es-MX"/>
        </w:rPr>
        <w:t xml:space="preserve">, 25, V.13, </w:t>
      </w:r>
      <w:proofErr w:type="spellStart"/>
      <w:r w:rsidRPr="005322EA">
        <w:rPr>
          <w:rFonts w:ascii="Times New Roman" w:hAnsi="Times New Roman" w:cs="Times New Roman"/>
          <w:sz w:val="24"/>
          <w:szCs w:val="24"/>
          <w:lang w:val="es-MX"/>
        </w:rPr>
        <w:t>jan-junho</w:t>
      </w:r>
      <w:proofErr w:type="spellEnd"/>
      <w:r w:rsidRPr="005322EA">
        <w:rPr>
          <w:rFonts w:ascii="Times New Roman" w:hAnsi="Times New Roman" w:cs="Times New Roman"/>
          <w:sz w:val="24"/>
          <w:szCs w:val="24"/>
          <w:lang w:val="es-MX"/>
        </w:rPr>
        <w:t>, 192-219.</w:t>
      </w:r>
    </w:p>
    <w:p w14:paraId="769A802A" w14:textId="4CFB47C2" w:rsidR="00857652" w:rsidRDefault="00857652" w:rsidP="00857652">
      <w:pPr>
        <w:spacing w:after="0" w:line="360" w:lineRule="auto"/>
        <w:jc w:val="both"/>
        <w:rPr>
          <w:rFonts w:ascii="Times New Roman" w:hAnsi="Times New Roman" w:cs="Times New Roman"/>
          <w:sz w:val="24"/>
          <w:szCs w:val="24"/>
          <w:lang w:val="pt-BR"/>
        </w:rPr>
      </w:pPr>
      <w:r w:rsidRPr="005322EA">
        <w:rPr>
          <w:rFonts w:ascii="Times New Roman" w:hAnsi="Times New Roman" w:cs="Times New Roman"/>
          <w:sz w:val="24"/>
          <w:szCs w:val="24"/>
          <w:lang w:val="es-MX"/>
        </w:rPr>
        <w:t>SEGATO, R</w:t>
      </w:r>
      <w:r w:rsidR="003D2E91" w:rsidRPr="005322EA">
        <w:rPr>
          <w:rFonts w:ascii="Times New Roman" w:hAnsi="Times New Roman" w:cs="Times New Roman"/>
          <w:sz w:val="24"/>
          <w:szCs w:val="24"/>
          <w:lang w:val="es-MX"/>
        </w:rPr>
        <w:t>.</w:t>
      </w:r>
      <w:r w:rsidRPr="005322EA">
        <w:rPr>
          <w:rFonts w:ascii="Times New Roman" w:hAnsi="Times New Roman" w:cs="Times New Roman"/>
          <w:sz w:val="24"/>
          <w:szCs w:val="24"/>
          <w:lang w:val="es-MX"/>
        </w:rPr>
        <w:t xml:space="preserve"> L.</w:t>
      </w:r>
      <w:r w:rsidR="003D2E91" w:rsidRPr="005322EA">
        <w:rPr>
          <w:rFonts w:ascii="Times New Roman" w:hAnsi="Times New Roman" w:cs="Times New Roman"/>
          <w:sz w:val="24"/>
          <w:szCs w:val="24"/>
          <w:lang w:val="es-MX"/>
        </w:rPr>
        <w:t xml:space="preserve"> (2016).</w:t>
      </w:r>
      <w:r w:rsidRPr="005322EA">
        <w:rPr>
          <w:rFonts w:ascii="Times New Roman" w:hAnsi="Times New Roman" w:cs="Times New Roman"/>
          <w:sz w:val="24"/>
          <w:szCs w:val="24"/>
          <w:lang w:val="es-MX"/>
        </w:rPr>
        <w:t xml:space="preserve"> La norma y el sexo: Frente estatal, patriarcado, desposesión, </w:t>
      </w:r>
      <w:proofErr w:type="spellStart"/>
      <w:r w:rsidRPr="005322EA">
        <w:rPr>
          <w:rFonts w:ascii="Times New Roman" w:hAnsi="Times New Roman" w:cs="Times New Roman"/>
          <w:sz w:val="24"/>
          <w:szCs w:val="24"/>
          <w:lang w:val="es-MX"/>
        </w:rPr>
        <w:t>colonialidad</w:t>
      </w:r>
      <w:proofErr w:type="spellEnd"/>
      <w:r w:rsidRPr="005322EA">
        <w:rPr>
          <w:rFonts w:ascii="Times New Roman" w:hAnsi="Times New Roman" w:cs="Times New Roman"/>
          <w:sz w:val="24"/>
          <w:szCs w:val="24"/>
          <w:lang w:val="es-MX"/>
        </w:rPr>
        <w:t>. In: BIDASECA, Karina (</w:t>
      </w:r>
      <w:proofErr w:type="spellStart"/>
      <w:r w:rsidRPr="005322EA">
        <w:rPr>
          <w:rFonts w:ascii="Times New Roman" w:hAnsi="Times New Roman" w:cs="Times New Roman"/>
          <w:sz w:val="24"/>
          <w:szCs w:val="24"/>
          <w:lang w:val="es-MX"/>
        </w:rPr>
        <w:t>Org</w:t>
      </w:r>
      <w:proofErr w:type="spellEnd"/>
      <w:r w:rsidRPr="005322EA">
        <w:rPr>
          <w:rFonts w:ascii="Times New Roman" w:hAnsi="Times New Roman" w:cs="Times New Roman"/>
          <w:sz w:val="24"/>
          <w:szCs w:val="24"/>
          <w:lang w:val="es-MX"/>
        </w:rPr>
        <w:t xml:space="preserve">.) </w:t>
      </w:r>
      <w:r w:rsidRPr="005322EA">
        <w:rPr>
          <w:rFonts w:ascii="Times New Roman" w:hAnsi="Times New Roman" w:cs="Times New Roman"/>
          <w:b/>
          <w:bCs/>
          <w:sz w:val="24"/>
          <w:szCs w:val="24"/>
          <w:lang w:val="es-MX"/>
        </w:rPr>
        <w:t xml:space="preserve">Genealogías críticas de la </w:t>
      </w:r>
      <w:proofErr w:type="spellStart"/>
      <w:r w:rsidRPr="005322EA">
        <w:rPr>
          <w:rFonts w:ascii="Times New Roman" w:hAnsi="Times New Roman" w:cs="Times New Roman"/>
          <w:b/>
          <w:bCs/>
          <w:sz w:val="24"/>
          <w:szCs w:val="24"/>
          <w:lang w:val="es-MX"/>
        </w:rPr>
        <w:t>colonialidad</w:t>
      </w:r>
      <w:proofErr w:type="spellEnd"/>
      <w:r w:rsidRPr="005322EA">
        <w:rPr>
          <w:rFonts w:ascii="Times New Roman" w:hAnsi="Times New Roman" w:cs="Times New Roman"/>
          <w:b/>
          <w:bCs/>
          <w:sz w:val="24"/>
          <w:szCs w:val="24"/>
          <w:lang w:val="es-MX"/>
        </w:rPr>
        <w:t xml:space="preserve"> en América Latina, África, Oriente</w:t>
      </w:r>
      <w:r w:rsidRPr="005322EA">
        <w:rPr>
          <w:rFonts w:ascii="Times New Roman" w:hAnsi="Times New Roman" w:cs="Times New Roman"/>
          <w:sz w:val="24"/>
          <w:szCs w:val="24"/>
          <w:lang w:val="es-MX"/>
        </w:rPr>
        <w:t xml:space="preserve">. </w:t>
      </w:r>
      <w:r w:rsidRPr="00857652">
        <w:rPr>
          <w:rFonts w:ascii="Times New Roman" w:hAnsi="Times New Roman" w:cs="Times New Roman"/>
          <w:sz w:val="24"/>
          <w:szCs w:val="24"/>
          <w:lang w:val="pt-BR"/>
        </w:rPr>
        <w:t>CLACSO: Ciudad Autónoma de Buenos Aires, IDAES,</w:t>
      </w:r>
      <w:r w:rsidR="003D2E91">
        <w:rPr>
          <w:rFonts w:ascii="Times New Roman" w:hAnsi="Times New Roman" w:cs="Times New Roman"/>
          <w:sz w:val="24"/>
          <w:szCs w:val="24"/>
          <w:lang w:val="pt-BR"/>
        </w:rPr>
        <w:t xml:space="preserve"> </w:t>
      </w:r>
      <w:r w:rsidRPr="00857652">
        <w:rPr>
          <w:rFonts w:ascii="Times New Roman" w:hAnsi="Times New Roman" w:cs="Times New Roman"/>
          <w:sz w:val="24"/>
          <w:szCs w:val="24"/>
          <w:lang w:val="pt-BR"/>
        </w:rPr>
        <w:t>31-64</w:t>
      </w:r>
      <w:r w:rsidR="00980FE5">
        <w:rPr>
          <w:rFonts w:ascii="Times New Roman" w:hAnsi="Times New Roman" w:cs="Times New Roman"/>
          <w:sz w:val="24"/>
          <w:szCs w:val="24"/>
          <w:lang w:val="pt-BR"/>
        </w:rPr>
        <w:t>.</w:t>
      </w:r>
    </w:p>
    <w:p w14:paraId="2033D474" w14:textId="77777777" w:rsidR="00857652" w:rsidRPr="00857652" w:rsidRDefault="00857652" w:rsidP="00857652">
      <w:pPr>
        <w:spacing w:after="0" w:line="360" w:lineRule="auto"/>
        <w:jc w:val="both"/>
        <w:rPr>
          <w:rFonts w:ascii="Times New Roman" w:hAnsi="Times New Roman" w:cs="Times New Roman"/>
          <w:sz w:val="24"/>
          <w:szCs w:val="24"/>
        </w:rPr>
      </w:pPr>
      <w:r w:rsidRPr="00857652">
        <w:rPr>
          <w:rFonts w:ascii="Times New Roman" w:hAnsi="Times New Roman" w:cs="Times New Roman"/>
          <w:sz w:val="24"/>
          <w:szCs w:val="24"/>
          <w:lang w:val="pt-BR"/>
        </w:rPr>
        <w:t>TAYLOR, D.</w:t>
      </w:r>
      <w:r w:rsidR="003D2E91">
        <w:rPr>
          <w:rFonts w:ascii="Times New Roman" w:hAnsi="Times New Roman" w:cs="Times New Roman"/>
          <w:sz w:val="24"/>
          <w:szCs w:val="24"/>
          <w:lang w:val="pt-BR"/>
        </w:rPr>
        <w:t xml:space="preserve"> (2013).</w:t>
      </w:r>
      <w:r w:rsidRPr="00857652">
        <w:rPr>
          <w:rFonts w:ascii="Times New Roman" w:hAnsi="Times New Roman" w:cs="Times New Roman"/>
          <w:sz w:val="24"/>
          <w:szCs w:val="24"/>
          <w:lang w:val="pt-BR"/>
        </w:rPr>
        <w:t xml:space="preserve"> </w:t>
      </w:r>
      <w:r w:rsidRPr="003D2E91">
        <w:rPr>
          <w:rFonts w:ascii="Times New Roman" w:hAnsi="Times New Roman" w:cs="Times New Roman"/>
          <w:b/>
          <w:bCs/>
          <w:sz w:val="24"/>
          <w:szCs w:val="24"/>
          <w:lang w:val="pt-BR"/>
        </w:rPr>
        <w:t>O arquivo e o repertório: performance e memória cultural nas Américas.</w:t>
      </w:r>
      <w:r w:rsidRPr="00857652">
        <w:rPr>
          <w:rFonts w:ascii="Times New Roman" w:hAnsi="Times New Roman" w:cs="Times New Roman"/>
          <w:sz w:val="24"/>
          <w:szCs w:val="24"/>
          <w:lang w:val="pt-BR"/>
        </w:rPr>
        <w:t xml:space="preserve"> </w:t>
      </w:r>
      <w:r w:rsidRPr="00857652">
        <w:rPr>
          <w:rFonts w:ascii="Times New Roman" w:hAnsi="Times New Roman" w:cs="Times New Roman"/>
          <w:sz w:val="24"/>
          <w:szCs w:val="24"/>
        </w:rPr>
        <w:t xml:space="preserve">Belo Horizonte: </w:t>
      </w:r>
      <w:proofErr w:type="spellStart"/>
      <w:r w:rsidRPr="00857652">
        <w:rPr>
          <w:rFonts w:ascii="Times New Roman" w:hAnsi="Times New Roman" w:cs="Times New Roman"/>
          <w:sz w:val="24"/>
          <w:szCs w:val="24"/>
        </w:rPr>
        <w:t>Editora</w:t>
      </w:r>
      <w:proofErr w:type="spellEnd"/>
      <w:r w:rsidRPr="00857652">
        <w:rPr>
          <w:rFonts w:ascii="Times New Roman" w:hAnsi="Times New Roman" w:cs="Times New Roman"/>
          <w:sz w:val="24"/>
          <w:szCs w:val="24"/>
        </w:rPr>
        <w:t xml:space="preserve"> UFMG.  </w:t>
      </w:r>
    </w:p>
    <w:p w14:paraId="7F6A3017" w14:textId="77777777" w:rsidR="00857652" w:rsidRPr="00857652" w:rsidRDefault="00857652" w:rsidP="00857652">
      <w:pPr>
        <w:spacing w:after="0" w:line="360" w:lineRule="auto"/>
        <w:jc w:val="both"/>
        <w:rPr>
          <w:rFonts w:ascii="Times New Roman" w:hAnsi="Times New Roman" w:cs="Times New Roman"/>
          <w:sz w:val="24"/>
          <w:szCs w:val="24"/>
        </w:rPr>
      </w:pPr>
      <w:r w:rsidRPr="00857652">
        <w:rPr>
          <w:rFonts w:ascii="Times New Roman" w:hAnsi="Times New Roman" w:cs="Times New Roman"/>
          <w:sz w:val="24"/>
          <w:szCs w:val="24"/>
        </w:rPr>
        <w:t>TAYLOR, D.</w:t>
      </w:r>
      <w:r w:rsidR="003D2E91">
        <w:rPr>
          <w:rFonts w:ascii="Times New Roman" w:hAnsi="Times New Roman" w:cs="Times New Roman"/>
          <w:sz w:val="24"/>
          <w:szCs w:val="24"/>
        </w:rPr>
        <w:t xml:space="preserve"> (2020).</w:t>
      </w:r>
      <w:r w:rsidRPr="00857652">
        <w:rPr>
          <w:rFonts w:ascii="Times New Roman" w:hAnsi="Times New Roman" w:cs="Times New Roman"/>
          <w:sz w:val="24"/>
          <w:szCs w:val="24"/>
        </w:rPr>
        <w:t xml:space="preserve"> </w:t>
      </w:r>
      <w:proofErr w:type="spellStart"/>
      <w:r w:rsidRPr="003D2E91">
        <w:rPr>
          <w:rFonts w:ascii="Times New Roman" w:hAnsi="Times New Roman" w:cs="Times New Roman"/>
          <w:b/>
          <w:bCs/>
          <w:sz w:val="24"/>
          <w:szCs w:val="24"/>
        </w:rPr>
        <w:t>Presente</w:t>
      </w:r>
      <w:proofErr w:type="spellEnd"/>
      <w:r w:rsidRPr="003D2E91">
        <w:rPr>
          <w:rFonts w:ascii="Times New Roman" w:hAnsi="Times New Roman" w:cs="Times New Roman"/>
          <w:b/>
          <w:bCs/>
          <w:sz w:val="24"/>
          <w:szCs w:val="24"/>
        </w:rPr>
        <w:t>: the politics of presence</w:t>
      </w:r>
      <w:r w:rsidRPr="00857652">
        <w:rPr>
          <w:rFonts w:ascii="Times New Roman" w:hAnsi="Times New Roman" w:cs="Times New Roman"/>
          <w:sz w:val="24"/>
          <w:szCs w:val="24"/>
        </w:rPr>
        <w:t>. USA: Duke University Press.</w:t>
      </w:r>
    </w:p>
    <w:sectPr w:rsidR="00857652" w:rsidRPr="00857652" w:rsidSect="00DC0614">
      <w:pgSz w:w="12240" w:h="15840"/>
      <w:pgMar w:top="1418" w:right="170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A7F6D" w14:textId="77777777" w:rsidR="006D72E7" w:rsidRDefault="006D72E7" w:rsidP="00F35742">
      <w:pPr>
        <w:spacing w:after="0" w:line="240" w:lineRule="auto"/>
      </w:pPr>
      <w:r>
        <w:separator/>
      </w:r>
    </w:p>
  </w:endnote>
  <w:endnote w:type="continuationSeparator" w:id="0">
    <w:p w14:paraId="4BF4C1B3" w14:textId="77777777" w:rsidR="006D72E7" w:rsidRDefault="006D72E7" w:rsidP="00F35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C999E" w14:textId="77777777" w:rsidR="006D72E7" w:rsidRDefault="006D72E7" w:rsidP="00F35742">
      <w:pPr>
        <w:spacing w:after="0" w:line="240" w:lineRule="auto"/>
      </w:pPr>
      <w:r>
        <w:separator/>
      </w:r>
    </w:p>
  </w:footnote>
  <w:footnote w:type="continuationSeparator" w:id="0">
    <w:p w14:paraId="6A634416" w14:textId="77777777" w:rsidR="006D72E7" w:rsidRDefault="006D72E7" w:rsidP="00F35742">
      <w:pPr>
        <w:spacing w:after="0" w:line="240" w:lineRule="auto"/>
      </w:pPr>
      <w:r>
        <w:continuationSeparator/>
      </w:r>
    </w:p>
  </w:footnote>
  <w:footnote w:id="1">
    <w:p w14:paraId="09787D4A" w14:textId="3DD4509A" w:rsidR="00F35742" w:rsidRPr="00FF599D" w:rsidRDefault="00F35742" w:rsidP="00FF599D">
      <w:pPr>
        <w:pStyle w:val="Textodenotaderodap"/>
        <w:jc w:val="both"/>
        <w:rPr>
          <w:rFonts w:ascii="Times New Roman" w:hAnsi="Times New Roman" w:cs="Times New Roman"/>
          <w:lang w:val="pt-BR"/>
        </w:rPr>
      </w:pPr>
      <w:r w:rsidRPr="00FF599D">
        <w:rPr>
          <w:rStyle w:val="Refdenotaderodap"/>
          <w:rFonts w:ascii="Times New Roman" w:hAnsi="Times New Roman" w:cs="Times New Roman"/>
        </w:rPr>
        <w:footnoteRef/>
      </w:r>
      <w:r w:rsidRPr="00FF599D">
        <w:rPr>
          <w:rFonts w:ascii="Times New Roman" w:hAnsi="Times New Roman" w:cs="Times New Roman"/>
          <w:lang w:val="pt-BR"/>
        </w:rPr>
        <w:t xml:space="preserve"> </w:t>
      </w:r>
      <w:r w:rsidR="0083454D" w:rsidRPr="00FF599D">
        <w:rPr>
          <w:rFonts w:ascii="Times New Roman" w:hAnsi="Times New Roman" w:cs="Times New Roman"/>
          <w:lang w:val="pt-BR"/>
        </w:rPr>
        <w:t xml:space="preserve">As informações da pesquisa podem ser consultadas no documento da ONU disponível no endereço  </w:t>
      </w:r>
      <w:hyperlink r:id="rId1" w:history="1">
        <w:r w:rsidR="0083454D" w:rsidRPr="00FF599D">
          <w:rPr>
            <w:rStyle w:val="Hyperlink"/>
            <w:rFonts w:ascii="Times New Roman" w:hAnsi="Times New Roman" w:cs="Times New Roman"/>
            <w:color w:val="auto"/>
            <w:u w:val="none"/>
            <w:lang w:val="pt-BR"/>
          </w:rPr>
          <w:t>http://www.un.org/en/development/desa/population/migration/publications/migrationreport/docs/MigrationReport2017_Highlights.pdf</w:t>
        </w:r>
      </w:hyperlink>
      <w:r w:rsidR="0083454D" w:rsidRPr="00FF599D">
        <w:rPr>
          <w:rFonts w:ascii="Times New Roman" w:hAnsi="Times New Roman" w:cs="Times New Roman"/>
          <w:lang w:val="pt-BR"/>
        </w:rPr>
        <w:t xml:space="preserve">  Acesso em junho 2021.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0614"/>
    <w:rsid w:val="0004321D"/>
    <w:rsid w:val="00062EA4"/>
    <w:rsid w:val="000707AE"/>
    <w:rsid w:val="00077C03"/>
    <w:rsid w:val="000B1297"/>
    <w:rsid w:val="000B50A2"/>
    <w:rsid w:val="000C1D10"/>
    <w:rsid w:val="000D5C5E"/>
    <w:rsid w:val="000E715F"/>
    <w:rsid w:val="00101066"/>
    <w:rsid w:val="00103ADB"/>
    <w:rsid w:val="00104B42"/>
    <w:rsid w:val="001140C8"/>
    <w:rsid w:val="001412E1"/>
    <w:rsid w:val="001517DA"/>
    <w:rsid w:val="00154F34"/>
    <w:rsid w:val="00180087"/>
    <w:rsid w:val="001960D6"/>
    <w:rsid w:val="001E18B8"/>
    <w:rsid w:val="001E576A"/>
    <w:rsid w:val="001E7D37"/>
    <w:rsid w:val="0023411F"/>
    <w:rsid w:val="00240BE2"/>
    <w:rsid w:val="00246076"/>
    <w:rsid w:val="002644BE"/>
    <w:rsid w:val="00290B23"/>
    <w:rsid w:val="00291ACD"/>
    <w:rsid w:val="002C15A7"/>
    <w:rsid w:val="002C583F"/>
    <w:rsid w:val="002D1F83"/>
    <w:rsid w:val="002F1181"/>
    <w:rsid w:val="002F5A59"/>
    <w:rsid w:val="00310D64"/>
    <w:rsid w:val="00326BE0"/>
    <w:rsid w:val="00326E3A"/>
    <w:rsid w:val="0034506C"/>
    <w:rsid w:val="0035676F"/>
    <w:rsid w:val="0036165D"/>
    <w:rsid w:val="00372BDB"/>
    <w:rsid w:val="003870FD"/>
    <w:rsid w:val="003A0AB1"/>
    <w:rsid w:val="003B2093"/>
    <w:rsid w:val="003C6449"/>
    <w:rsid w:val="003D2E91"/>
    <w:rsid w:val="003E2A37"/>
    <w:rsid w:val="00401B7A"/>
    <w:rsid w:val="00413527"/>
    <w:rsid w:val="0041502E"/>
    <w:rsid w:val="00421DF1"/>
    <w:rsid w:val="00441C41"/>
    <w:rsid w:val="004445ED"/>
    <w:rsid w:val="00446010"/>
    <w:rsid w:val="00474548"/>
    <w:rsid w:val="00475B33"/>
    <w:rsid w:val="004965D5"/>
    <w:rsid w:val="004E16C9"/>
    <w:rsid w:val="004E3109"/>
    <w:rsid w:val="004E4061"/>
    <w:rsid w:val="004E67BC"/>
    <w:rsid w:val="00504123"/>
    <w:rsid w:val="00517DF4"/>
    <w:rsid w:val="005322EA"/>
    <w:rsid w:val="00533612"/>
    <w:rsid w:val="00541C7B"/>
    <w:rsid w:val="00591AD1"/>
    <w:rsid w:val="00597F46"/>
    <w:rsid w:val="005A4C77"/>
    <w:rsid w:val="005E38E7"/>
    <w:rsid w:val="005E714F"/>
    <w:rsid w:val="00606236"/>
    <w:rsid w:val="00612620"/>
    <w:rsid w:val="00617386"/>
    <w:rsid w:val="0063276D"/>
    <w:rsid w:val="00634658"/>
    <w:rsid w:val="006365E5"/>
    <w:rsid w:val="006446F1"/>
    <w:rsid w:val="00650563"/>
    <w:rsid w:val="006511E5"/>
    <w:rsid w:val="006715A2"/>
    <w:rsid w:val="006849AA"/>
    <w:rsid w:val="00697EB4"/>
    <w:rsid w:val="006A4334"/>
    <w:rsid w:val="006D72E7"/>
    <w:rsid w:val="0070163D"/>
    <w:rsid w:val="007273E4"/>
    <w:rsid w:val="0073005B"/>
    <w:rsid w:val="00766745"/>
    <w:rsid w:val="007772D0"/>
    <w:rsid w:val="00793937"/>
    <w:rsid w:val="007A22D0"/>
    <w:rsid w:val="007C2B17"/>
    <w:rsid w:val="007C3507"/>
    <w:rsid w:val="007D5756"/>
    <w:rsid w:val="007F1904"/>
    <w:rsid w:val="00807787"/>
    <w:rsid w:val="00810545"/>
    <w:rsid w:val="00822D19"/>
    <w:rsid w:val="0083454D"/>
    <w:rsid w:val="00845C5A"/>
    <w:rsid w:val="008561BE"/>
    <w:rsid w:val="00857652"/>
    <w:rsid w:val="00891E37"/>
    <w:rsid w:val="008A61CF"/>
    <w:rsid w:val="008D416C"/>
    <w:rsid w:val="008D5B0E"/>
    <w:rsid w:val="008D7D2F"/>
    <w:rsid w:val="00910959"/>
    <w:rsid w:val="0091241E"/>
    <w:rsid w:val="00916995"/>
    <w:rsid w:val="00920ECB"/>
    <w:rsid w:val="009258E0"/>
    <w:rsid w:val="00957559"/>
    <w:rsid w:val="009625E9"/>
    <w:rsid w:val="00974D36"/>
    <w:rsid w:val="00980FE5"/>
    <w:rsid w:val="0099223D"/>
    <w:rsid w:val="009A4F5B"/>
    <w:rsid w:val="009B2A8B"/>
    <w:rsid w:val="00A3027D"/>
    <w:rsid w:val="00A3310A"/>
    <w:rsid w:val="00A3443B"/>
    <w:rsid w:val="00A475FC"/>
    <w:rsid w:val="00A919D7"/>
    <w:rsid w:val="00AE096D"/>
    <w:rsid w:val="00B22E10"/>
    <w:rsid w:val="00B66FDD"/>
    <w:rsid w:val="00B86A50"/>
    <w:rsid w:val="00C01C9B"/>
    <w:rsid w:val="00C114B1"/>
    <w:rsid w:val="00C1611F"/>
    <w:rsid w:val="00C30EC7"/>
    <w:rsid w:val="00C36509"/>
    <w:rsid w:val="00C50D82"/>
    <w:rsid w:val="00C62C5B"/>
    <w:rsid w:val="00C64239"/>
    <w:rsid w:val="00C80F29"/>
    <w:rsid w:val="00C96AE1"/>
    <w:rsid w:val="00CB0E49"/>
    <w:rsid w:val="00CF5ABD"/>
    <w:rsid w:val="00D65691"/>
    <w:rsid w:val="00D730D8"/>
    <w:rsid w:val="00D7662B"/>
    <w:rsid w:val="00D821C8"/>
    <w:rsid w:val="00D87B87"/>
    <w:rsid w:val="00D93F86"/>
    <w:rsid w:val="00DA2C8E"/>
    <w:rsid w:val="00DB5B0C"/>
    <w:rsid w:val="00DC037C"/>
    <w:rsid w:val="00DC0614"/>
    <w:rsid w:val="00DC160C"/>
    <w:rsid w:val="00DD2C01"/>
    <w:rsid w:val="00DF05E2"/>
    <w:rsid w:val="00E02917"/>
    <w:rsid w:val="00E1035E"/>
    <w:rsid w:val="00E17A65"/>
    <w:rsid w:val="00E17F54"/>
    <w:rsid w:val="00E265AD"/>
    <w:rsid w:val="00E31F8E"/>
    <w:rsid w:val="00E338BD"/>
    <w:rsid w:val="00E4430C"/>
    <w:rsid w:val="00E45190"/>
    <w:rsid w:val="00E472DF"/>
    <w:rsid w:val="00E528D8"/>
    <w:rsid w:val="00E625A0"/>
    <w:rsid w:val="00E914BE"/>
    <w:rsid w:val="00E934A0"/>
    <w:rsid w:val="00EB0283"/>
    <w:rsid w:val="00EB1CA1"/>
    <w:rsid w:val="00ED19E8"/>
    <w:rsid w:val="00ED48E1"/>
    <w:rsid w:val="00EF1BA8"/>
    <w:rsid w:val="00EF3F71"/>
    <w:rsid w:val="00F1394C"/>
    <w:rsid w:val="00F14B69"/>
    <w:rsid w:val="00F1568C"/>
    <w:rsid w:val="00F23F00"/>
    <w:rsid w:val="00F35742"/>
    <w:rsid w:val="00F36D87"/>
    <w:rsid w:val="00F5031E"/>
    <w:rsid w:val="00F52F24"/>
    <w:rsid w:val="00F577D3"/>
    <w:rsid w:val="00F7647F"/>
    <w:rsid w:val="00F829E5"/>
    <w:rsid w:val="00F84B4B"/>
    <w:rsid w:val="00F97643"/>
    <w:rsid w:val="00FA309D"/>
    <w:rsid w:val="00FD0B64"/>
    <w:rsid w:val="00FF59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9D8E5"/>
  <w15:docId w15:val="{8E7D54B9-6B73-49B3-82E3-9E4AFD919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27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F3574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35742"/>
    <w:rPr>
      <w:sz w:val="20"/>
      <w:szCs w:val="20"/>
    </w:rPr>
  </w:style>
  <w:style w:type="character" w:styleId="Refdenotaderodap">
    <w:name w:val="footnote reference"/>
    <w:basedOn w:val="Fontepargpadro"/>
    <w:uiPriority w:val="99"/>
    <w:semiHidden/>
    <w:unhideWhenUsed/>
    <w:rsid w:val="00F35742"/>
    <w:rPr>
      <w:vertAlign w:val="superscript"/>
    </w:rPr>
  </w:style>
  <w:style w:type="paragraph" w:styleId="Textodebalo">
    <w:name w:val="Balloon Text"/>
    <w:basedOn w:val="Normal"/>
    <w:link w:val="TextodebaloChar"/>
    <w:uiPriority w:val="99"/>
    <w:semiHidden/>
    <w:unhideWhenUsed/>
    <w:rsid w:val="0036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6165D"/>
    <w:rPr>
      <w:rFonts w:ascii="Tahoma" w:hAnsi="Tahoma" w:cs="Tahoma"/>
      <w:sz w:val="16"/>
      <w:szCs w:val="16"/>
    </w:rPr>
  </w:style>
  <w:style w:type="paragraph" w:styleId="SemEspaamento">
    <w:name w:val="No Spacing"/>
    <w:uiPriority w:val="1"/>
    <w:qFormat/>
    <w:rsid w:val="00517DF4"/>
    <w:pPr>
      <w:spacing w:after="0" w:line="240" w:lineRule="auto"/>
    </w:pPr>
    <w:rPr>
      <w:rFonts w:ascii="Calibri" w:eastAsia="Calibri" w:hAnsi="Calibri" w:cs="Calibri"/>
      <w:lang w:val="pt-BR" w:eastAsia="pt-BR"/>
    </w:rPr>
  </w:style>
  <w:style w:type="paragraph" w:customStyle="1" w:styleId="WW-footnotetext">
    <w:name w:val="WW-footnote text"/>
    <w:basedOn w:val="Normal"/>
    <w:rsid w:val="00F97643"/>
    <w:pPr>
      <w:widowControl w:val="0"/>
      <w:suppressAutoHyphens/>
      <w:autoSpaceDE w:val="0"/>
      <w:spacing w:after="0" w:line="240" w:lineRule="auto"/>
      <w:jc w:val="both"/>
    </w:pPr>
    <w:rPr>
      <w:rFonts w:ascii="Times New Roman" w:eastAsia="Times New Roman" w:hAnsi="Times New Roman" w:cs="Times New Roman"/>
      <w:sz w:val="20"/>
      <w:szCs w:val="20"/>
      <w:lang w:val="pt-BR" w:eastAsia="zh-CN"/>
    </w:rPr>
  </w:style>
  <w:style w:type="character" w:styleId="Hyperlink">
    <w:name w:val="Hyperlink"/>
    <w:basedOn w:val="Fontepargpadro"/>
    <w:uiPriority w:val="99"/>
    <w:unhideWhenUsed/>
    <w:rsid w:val="0083454D"/>
    <w:rPr>
      <w:color w:val="0563C1" w:themeColor="hyperlink"/>
      <w:u w:val="single"/>
    </w:rPr>
  </w:style>
  <w:style w:type="character" w:styleId="MenoPendente">
    <w:name w:val="Unresolved Mention"/>
    <w:basedOn w:val="Fontepargpadro"/>
    <w:uiPriority w:val="99"/>
    <w:semiHidden/>
    <w:unhideWhenUsed/>
    <w:rsid w:val="0083454D"/>
    <w:rPr>
      <w:color w:val="605E5C"/>
      <w:shd w:val="clear" w:color="auto" w:fill="E1DFDD"/>
    </w:rPr>
  </w:style>
  <w:style w:type="paragraph" w:customStyle="1" w:styleId="Default">
    <w:name w:val="Default"/>
    <w:rsid w:val="00891E3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un.org/en/development/desa/population/migration/publications/migrationreport/docs/MigrationReport2017_Highlights.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43A60-180F-4AA3-AABE-A3036B6A5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1244</TotalTime>
  <Pages>15</Pages>
  <Words>5333</Words>
  <Characters>30402</Characters>
  <DocSecurity>0</DocSecurity>
  <Lines>253</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2021-08-27T18:17:00Z</dcterms:created>
  <dcterms:modified xsi:type="dcterms:W3CDTF">2021-09-02T17:13:00Z</dcterms:modified>
</cp:coreProperties>
</file>