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3B4" w:rsidRPr="001B2C28" w:rsidRDefault="004D53B4" w:rsidP="000578E2">
      <w:pPr>
        <w:tabs>
          <w:tab w:val="left" w:pos="3080"/>
        </w:tabs>
        <w:spacing w:line="480" w:lineRule="auto"/>
        <w:ind w:left="360"/>
        <w:jc w:val="both"/>
        <w:rPr>
          <w:rFonts w:cs="Arial"/>
          <w:bCs/>
        </w:rPr>
      </w:pPr>
      <w:r w:rsidRPr="00595510">
        <w:rPr>
          <w:b/>
        </w:rPr>
        <w:t>T</w:t>
      </w:r>
      <w:r w:rsidRPr="008A17AB">
        <w:rPr>
          <w:rFonts w:cs="Arial"/>
          <w:b/>
          <w:bCs/>
        </w:rPr>
        <w:t>abela</w:t>
      </w:r>
      <w:r w:rsidRPr="008A17AB">
        <w:rPr>
          <w:rFonts w:cs="Arial"/>
          <w:b/>
        </w:rPr>
        <w:t xml:space="preserve"> </w:t>
      </w:r>
      <w:r w:rsidRPr="008A17AB">
        <w:rPr>
          <w:rFonts w:cs="Arial"/>
          <w:b/>
          <w:bCs/>
        </w:rPr>
        <w:t>1</w:t>
      </w:r>
      <w:r w:rsidRPr="001B2C28">
        <w:rPr>
          <w:rFonts w:cs="Arial"/>
        </w:rPr>
        <w:t xml:space="preserve"> - </w:t>
      </w:r>
      <w:r w:rsidRPr="001B2C28">
        <w:rPr>
          <w:rFonts w:cs="Arial"/>
          <w:bCs/>
        </w:rPr>
        <w:t>Classificaçã</w:t>
      </w:r>
      <w:bookmarkStart w:id="0" w:name="_GoBack"/>
      <w:bookmarkEnd w:id="0"/>
      <w:r w:rsidRPr="001B2C28">
        <w:rPr>
          <w:rFonts w:cs="Arial"/>
          <w:bCs/>
        </w:rPr>
        <w:t>o dos espécimes em grupos com suas respectivas energias, tempos e fontes de luz.</w:t>
      </w:r>
      <w:r>
        <w:rPr>
          <w:rFonts w:cs="Arial"/>
          <w:bCs/>
        </w:rPr>
        <w:t xml:space="preserve"> </w:t>
      </w:r>
      <w:r>
        <w:rPr>
          <w:rFonts w:cs="Arial"/>
        </w:rPr>
        <w:t>Comparação das m</w:t>
      </w:r>
      <w:r>
        <w:rPr>
          <w:rFonts w:cs="Arial"/>
          <w:bCs/>
        </w:rPr>
        <w:t>édias e desvios padrão de dureza superficial de topo, lateral e desgaste superficial</w:t>
      </w:r>
      <w:r w:rsidRPr="001B2C28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</w:p>
    <w:tbl>
      <w:tblPr>
        <w:tblpPr w:leftFromText="141" w:rightFromText="141" w:vertAnchor="text" w:horzAnchor="margin" w:tblpXSpec="center" w:tblpY="182"/>
        <w:tblW w:w="12616" w:type="dxa"/>
        <w:tblCellSpacing w:w="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1559"/>
        <w:gridCol w:w="1134"/>
        <w:gridCol w:w="1392"/>
        <w:gridCol w:w="2010"/>
        <w:gridCol w:w="1843"/>
        <w:gridCol w:w="2126"/>
      </w:tblGrid>
      <w:tr w:rsidR="00454CB9" w:rsidRPr="00260A5D" w:rsidTr="00260A5D">
        <w:trPr>
          <w:trHeight w:val="549"/>
          <w:tblCellSpacing w:w="0" w:type="dxa"/>
        </w:trPr>
        <w:tc>
          <w:tcPr>
            <w:tcW w:w="993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60A5D">
              <w:rPr>
                <w:rFonts w:ascii="Times New Roman" w:hAnsi="Times New Roman" w:cs="Times New Roman"/>
                <w:b/>
                <w:bCs/>
              </w:rPr>
              <w:t>Grupo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60A5D">
              <w:rPr>
                <w:rFonts w:ascii="Times New Roman" w:hAnsi="Times New Roman" w:cs="Times New Roman"/>
                <w:b/>
                <w:bCs/>
              </w:rPr>
              <w:t>Fonte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60A5D">
              <w:rPr>
                <w:rFonts w:ascii="Times New Roman" w:hAnsi="Times New Roman" w:cs="Times New Roman"/>
                <w:b/>
                <w:bCs/>
              </w:rPr>
              <w:t>Densidade de potência (mW/cm</w:t>
            </w:r>
            <w:r w:rsidRPr="00260A5D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260A5D">
              <w:rPr>
                <w:rFonts w:ascii="Times New Roman" w:hAnsi="Times New Roman" w:cs="Times New Roman"/>
                <w:b/>
                <w:bCs/>
              </w:rPr>
              <w:t xml:space="preserve">)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60A5D">
              <w:rPr>
                <w:rFonts w:ascii="Times New Roman" w:hAnsi="Times New Roman" w:cs="Times New Roman"/>
                <w:b/>
                <w:bCs/>
              </w:rPr>
              <w:t>Tempo (s)</w:t>
            </w:r>
          </w:p>
        </w:tc>
        <w:tc>
          <w:tcPr>
            <w:tcW w:w="1392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60A5D">
              <w:rPr>
                <w:rFonts w:ascii="Times New Roman" w:hAnsi="Times New Roman" w:cs="Times New Roman"/>
                <w:b/>
                <w:bCs/>
              </w:rPr>
              <w:t>Energia (J/cm</w:t>
            </w:r>
            <w:r w:rsidRPr="00260A5D"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 w:rsidRPr="00260A5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853" w:type="dxa"/>
            <w:gridSpan w:val="2"/>
            <w:shd w:val="clear" w:color="auto" w:fill="auto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0A5D">
              <w:rPr>
                <w:rFonts w:ascii="Times New Roman" w:hAnsi="Times New Roman" w:cs="Times New Roman"/>
                <w:b/>
                <w:bCs/>
              </w:rPr>
              <w:t>Microdureza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0A5D">
              <w:rPr>
                <w:rFonts w:ascii="Times New Roman" w:hAnsi="Times New Roman" w:cs="Times New Roman"/>
                <w:b/>
                <w:bCs/>
              </w:rPr>
              <w:t>Desgaste</w:t>
            </w:r>
          </w:p>
        </w:tc>
      </w:tr>
      <w:tr w:rsidR="00454CB9" w:rsidRPr="00260A5D" w:rsidTr="00260A5D">
        <w:trPr>
          <w:trHeight w:val="549"/>
          <w:tblCellSpacing w:w="0" w:type="dxa"/>
        </w:trPr>
        <w:tc>
          <w:tcPr>
            <w:tcW w:w="993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2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0" w:type="dxa"/>
            <w:shd w:val="clear" w:color="auto" w:fill="auto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0A5D">
              <w:rPr>
                <w:rFonts w:ascii="Times New Roman" w:hAnsi="Times New Roman" w:cs="Times New Roman"/>
                <w:b/>
                <w:bCs/>
              </w:rPr>
              <w:t>Topo</w:t>
            </w:r>
          </w:p>
        </w:tc>
        <w:tc>
          <w:tcPr>
            <w:tcW w:w="1843" w:type="dxa"/>
            <w:shd w:val="clear" w:color="auto" w:fill="auto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60A5D">
              <w:rPr>
                <w:rFonts w:ascii="Times New Roman" w:hAnsi="Times New Roman" w:cs="Times New Roman"/>
                <w:b/>
                <w:bCs/>
              </w:rPr>
              <w:t xml:space="preserve">Lateral </w:t>
            </w:r>
          </w:p>
        </w:tc>
        <w:tc>
          <w:tcPr>
            <w:tcW w:w="2126" w:type="dxa"/>
            <w:vMerge/>
            <w:shd w:val="clear" w:color="auto" w:fill="auto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  <w:bCs/>
              </w:rPr>
              <w:t>VIP (Bisco)</w:t>
            </w:r>
          </w:p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Halógena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85,47±</w:t>
            </w:r>
            <w:smartTag w:uri="urn:schemas-microsoft-com:office:smarttags" w:element="metricconverter">
              <w:smartTagPr>
                <w:attr w:name="ProductID" w:val="2,00 a"/>
              </w:smartTagPr>
              <w:r w:rsidRPr="00260A5D">
                <w:rPr>
                  <w:rFonts w:ascii="Times New Roman" w:hAnsi="Times New Roman" w:cs="Times New Roman"/>
                </w:rPr>
                <w:t>2,00 a</w:t>
              </w:r>
            </w:smartTag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72,6±</w:t>
            </w:r>
            <w:smartTag w:uri="urn:schemas-microsoft-com:office:smarttags" w:element="metricconverter">
              <w:smartTagPr>
                <w:attr w:name="ProductID" w:val="1,53 a"/>
              </w:smartTagPr>
              <w:r w:rsidRPr="00260A5D">
                <w:rPr>
                  <w:rFonts w:ascii="Times New Roman" w:hAnsi="Times New Roman" w:cs="Times New Roman"/>
                </w:rPr>
                <w:t>1,53 a</w:t>
              </w:r>
            </w:smartTag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16,62±1,34 c</w:t>
            </w:r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1b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84,33±</w:t>
            </w:r>
            <w:smartTag w:uri="urn:schemas-microsoft-com:office:smarttags" w:element="metricconverter">
              <w:smartTagPr>
                <w:attr w:name="ProductID" w:val="1,76 a"/>
              </w:smartTagPr>
              <w:r w:rsidRPr="00260A5D">
                <w:rPr>
                  <w:rFonts w:ascii="Times New Roman" w:hAnsi="Times New Roman" w:cs="Times New Roman"/>
                </w:rPr>
                <w:t>1,76 a</w:t>
              </w:r>
            </w:smartTag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74,3±</w:t>
            </w:r>
            <w:smartTag w:uri="urn:schemas-microsoft-com:office:smarttags" w:element="metricconverter">
              <w:smartTagPr>
                <w:attr w:name="ProductID" w:val="2,56 a"/>
              </w:smartTagPr>
              <w:r w:rsidRPr="00260A5D">
                <w:rPr>
                  <w:rFonts w:ascii="Times New Roman" w:hAnsi="Times New Roman" w:cs="Times New Roman"/>
                </w:rPr>
                <w:t>2,56 a</w:t>
              </w:r>
            </w:smartTag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10,72±2,25 </w:t>
            </w:r>
            <w:proofErr w:type="spellStart"/>
            <w:r w:rsidRPr="00260A5D">
              <w:rPr>
                <w:rFonts w:ascii="Times New Roman" w:hAnsi="Times New Roman" w:cs="Times New Roman"/>
              </w:rPr>
              <w:t>ab</w:t>
            </w:r>
            <w:proofErr w:type="spellEnd"/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1c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90,72±1,23 </w:t>
            </w:r>
            <w:proofErr w:type="spellStart"/>
            <w:r w:rsidRPr="00260A5D">
              <w:rPr>
                <w:rFonts w:ascii="Times New Roman" w:hAnsi="Times New Roman" w:cs="Times New Roman"/>
              </w:rPr>
              <w:t>bcd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74,9±</w:t>
            </w:r>
            <w:smartTag w:uri="urn:schemas-microsoft-com:office:smarttags" w:element="metricconverter">
              <w:smartTagPr>
                <w:attr w:name="ProductID" w:val="1,82 a"/>
              </w:smartTagPr>
              <w:r w:rsidRPr="00260A5D">
                <w:rPr>
                  <w:rFonts w:ascii="Times New Roman" w:hAnsi="Times New Roman" w:cs="Times New Roman"/>
                </w:rPr>
                <w:t>1,82 a</w:t>
              </w:r>
            </w:smartTag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12,00±0,61 b</w:t>
            </w:r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  <w:bCs/>
              </w:rPr>
              <w:t>VIP (Bisco)</w:t>
            </w:r>
          </w:p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Halógena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92,53±1,31 </w:t>
            </w:r>
            <w:proofErr w:type="spellStart"/>
            <w:r w:rsidRPr="00260A5D">
              <w:rPr>
                <w:rFonts w:ascii="Times New Roman" w:hAnsi="Times New Roman" w:cs="Times New Roman"/>
              </w:rPr>
              <w:t>fg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82,7±1,59 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9,13±</w:t>
            </w:r>
            <w:smartTag w:uri="urn:schemas-microsoft-com:office:smarttags" w:element="metricconverter">
              <w:smartTagPr>
                <w:attr w:name="ProductID" w:val="0,94 a"/>
              </w:smartTagPr>
              <w:r w:rsidRPr="00260A5D">
                <w:rPr>
                  <w:rFonts w:ascii="Times New Roman" w:hAnsi="Times New Roman" w:cs="Times New Roman"/>
                </w:rPr>
                <w:t>0,94 a</w:t>
              </w:r>
            </w:smartTag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1B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91,63±1,26 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82,8±1.03 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9,17±</w:t>
            </w:r>
            <w:smartTag w:uri="urn:schemas-microsoft-com:office:smarttags" w:element="metricconverter">
              <w:smartTagPr>
                <w:attr w:name="ProductID" w:val="0,65 a"/>
              </w:smartTagPr>
              <w:r w:rsidRPr="00260A5D">
                <w:rPr>
                  <w:rFonts w:ascii="Times New Roman" w:hAnsi="Times New Roman" w:cs="Times New Roman"/>
                </w:rPr>
                <w:t>0,65 a</w:t>
              </w:r>
            </w:smartTag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1C"/>
              </w:smartTagPr>
              <w:r w:rsidRPr="00260A5D">
                <w:rPr>
                  <w:rFonts w:ascii="Times New Roman" w:hAnsi="Times New Roman" w:cs="Times New Roman"/>
                  <w:bCs/>
                </w:rPr>
                <w:t>1C</w:t>
              </w:r>
            </w:smartTag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93,34±1,04 </w:t>
            </w:r>
            <w:proofErr w:type="spellStart"/>
            <w:r w:rsidRPr="00260A5D">
              <w:rPr>
                <w:rFonts w:ascii="Times New Roman" w:hAnsi="Times New Roman" w:cs="Times New Roman"/>
              </w:rPr>
              <w:t>fg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82,9±1,39 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10,75±1,33 </w:t>
            </w:r>
            <w:proofErr w:type="spellStart"/>
            <w:r w:rsidRPr="00260A5D">
              <w:rPr>
                <w:rFonts w:ascii="Times New Roman" w:hAnsi="Times New Roman" w:cs="Times New Roman"/>
              </w:rPr>
              <w:t>ab</w:t>
            </w:r>
            <w:proofErr w:type="spellEnd"/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  <w:bCs/>
              </w:rPr>
              <w:t>Ultrablue (DMC)</w:t>
            </w:r>
          </w:p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LED, 2ª Geração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88,93±1,29 </w:t>
            </w:r>
            <w:proofErr w:type="spellStart"/>
            <w:r w:rsidRPr="00260A5D">
              <w:rPr>
                <w:rFonts w:ascii="Times New Roman" w:hAnsi="Times New Roman" w:cs="Times New Roman"/>
              </w:rPr>
              <w:t>bcd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78,6±5,62 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18,30±1,30 c</w:t>
            </w:r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2b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89,07±1,30 </w:t>
            </w:r>
            <w:proofErr w:type="spellStart"/>
            <w:r w:rsidRPr="00260A5D">
              <w:rPr>
                <w:rFonts w:ascii="Times New Roman" w:hAnsi="Times New Roman" w:cs="Times New Roman"/>
              </w:rPr>
              <w:t>bc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83,6±2,28 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12,23±1,25 b</w:t>
            </w:r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2c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80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90,61±0,70 de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83,2±0,72 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10,42±1,53 </w:t>
            </w:r>
            <w:proofErr w:type="spellStart"/>
            <w:r w:rsidRPr="00260A5D">
              <w:rPr>
                <w:rFonts w:ascii="Times New Roman" w:hAnsi="Times New Roman" w:cs="Times New Roman"/>
              </w:rPr>
              <w:t>ab</w:t>
            </w:r>
            <w:proofErr w:type="spellEnd"/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  <w:bCs/>
              </w:rPr>
              <w:t>Ultrablue (DMC)</w:t>
            </w:r>
          </w:p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LED, 2ª Geração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90,21±0,65 </w:t>
            </w:r>
            <w:proofErr w:type="spellStart"/>
            <w:r w:rsidRPr="00260A5D">
              <w:rPr>
                <w:rFonts w:ascii="Times New Roman" w:hAnsi="Times New Roman" w:cs="Times New Roman"/>
              </w:rPr>
              <w:t>cde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81,6±2,32 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10,52±1,60 </w:t>
            </w:r>
            <w:proofErr w:type="spellStart"/>
            <w:r w:rsidRPr="00260A5D">
              <w:rPr>
                <w:rFonts w:ascii="Times New Roman" w:hAnsi="Times New Roman" w:cs="Times New Roman"/>
              </w:rPr>
              <w:t>ab</w:t>
            </w:r>
            <w:proofErr w:type="spellEnd"/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2B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89,88±0,75 </w:t>
            </w:r>
            <w:proofErr w:type="spellStart"/>
            <w:r w:rsidRPr="00260A5D">
              <w:rPr>
                <w:rFonts w:ascii="Times New Roman" w:hAnsi="Times New Roman" w:cs="Times New Roman"/>
              </w:rPr>
              <w:t>cde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80,1±0,82 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12,40±0,64 b</w:t>
            </w:r>
          </w:p>
        </w:tc>
      </w:tr>
      <w:tr w:rsidR="003A4FA7" w:rsidRPr="00260A5D" w:rsidTr="00260A5D">
        <w:trPr>
          <w:trHeight w:val="116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260A5D">
                <w:rPr>
                  <w:rFonts w:ascii="Times New Roman" w:hAnsi="Times New Roman" w:cs="Times New Roman"/>
                  <w:bCs/>
                </w:rPr>
                <w:t>2C</w:t>
              </w:r>
            </w:smartTag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89,19±1,09 </w:t>
            </w:r>
            <w:proofErr w:type="spellStart"/>
            <w:r w:rsidRPr="00260A5D">
              <w:rPr>
                <w:rFonts w:ascii="Times New Roman" w:hAnsi="Times New Roman" w:cs="Times New Roman"/>
              </w:rPr>
              <w:t>cde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81,9±1,00 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10,22±0,98 </w:t>
            </w:r>
            <w:proofErr w:type="spellStart"/>
            <w:r w:rsidRPr="00260A5D">
              <w:rPr>
                <w:rFonts w:ascii="Times New Roman" w:hAnsi="Times New Roman" w:cs="Times New Roman"/>
              </w:rPr>
              <w:t>ab</w:t>
            </w:r>
            <w:proofErr w:type="spellEnd"/>
          </w:p>
        </w:tc>
      </w:tr>
      <w:tr w:rsidR="003A4FA7" w:rsidRPr="00260A5D" w:rsidTr="00260A5D">
        <w:trPr>
          <w:trHeight w:val="305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3a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  <w:bCs/>
              </w:rPr>
              <w:t>Ultralume (Ultradent)</w:t>
            </w:r>
          </w:p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LED, 3ª Geração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  <w:bCs/>
              </w:rPr>
            </w:pPr>
          </w:p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&gt;800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</w:rPr>
              <w:t>&gt;8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</w:rPr>
              <w:t>87,77±1,23 b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</w:rPr>
              <w:t>88,1±0,78 b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</w:rPr>
              <w:t>12,40±0,44 b</w:t>
            </w:r>
          </w:p>
        </w:tc>
      </w:tr>
      <w:tr w:rsidR="003A4FA7" w:rsidRPr="00260A5D" w:rsidTr="00260A5D">
        <w:trPr>
          <w:trHeight w:val="305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3b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</w:rPr>
              <w:t>&gt;16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</w:rPr>
              <w:t>93,04±</w:t>
            </w:r>
            <w:smartTag w:uri="urn:schemas-microsoft-com:office:smarttags" w:element="metricconverter">
              <w:smartTagPr>
                <w:attr w:name="ProductID" w:val="1,78 g"/>
              </w:smartTagPr>
              <w:r w:rsidRPr="00260A5D">
                <w:rPr>
                  <w:rFonts w:ascii="Times New Roman" w:hAnsi="Times New Roman" w:cs="Times New Roman"/>
                </w:rPr>
                <w:t>1,78 g</w:t>
              </w:r>
            </w:smartTag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</w:rPr>
              <w:t>93,9±0,52 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</w:rPr>
              <w:t>11,79±0,89 b</w:t>
            </w:r>
          </w:p>
        </w:tc>
      </w:tr>
      <w:tr w:rsidR="003A4FA7" w:rsidRPr="00260A5D" w:rsidTr="00260A5D">
        <w:trPr>
          <w:trHeight w:val="305"/>
          <w:tblCellSpacing w:w="0" w:type="dxa"/>
        </w:trPr>
        <w:tc>
          <w:tcPr>
            <w:tcW w:w="99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3c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60A5D">
              <w:rPr>
                <w:rFonts w:ascii="Times New Roman" w:hAnsi="Times New Roman" w:cs="Times New Roman"/>
                <w:bCs/>
              </w:rPr>
              <w:t>&gt;32</w:t>
            </w:r>
          </w:p>
        </w:tc>
        <w:tc>
          <w:tcPr>
            <w:tcW w:w="2010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43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94,57±</w:t>
            </w:r>
            <w:smartTag w:uri="urn:schemas-microsoft-com:office:smarttags" w:element="metricconverter">
              <w:smartTagPr>
                <w:attr w:name="ProductID" w:val="1,52 g"/>
              </w:smartTagPr>
              <w:r w:rsidRPr="00260A5D">
                <w:rPr>
                  <w:rFonts w:ascii="Times New Roman" w:hAnsi="Times New Roman" w:cs="Times New Roman"/>
                </w:rPr>
                <w:t>1,52 g</w:t>
              </w:r>
            </w:smartTag>
          </w:p>
        </w:tc>
        <w:tc>
          <w:tcPr>
            <w:tcW w:w="1843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>93,9±1,18 c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D53B4" w:rsidRPr="00260A5D" w:rsidRDefault="004D53B4" w:rsidP="001146A5">
            <w:pPr>
              <w:pStyle w:val="Recuodecorpodetexto"/>
              <w:spacing w:line="480" w:lineRule="auto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60A5D">
              <w:rPr>
                <w:rFonts w:ascii="Times New Roman" w:hAnsi="Times New Roman" w:cs="Times New Roman"/>
              </w:rPr>
              <w:t xml:space="preserve">10,10±0,29 </w:t>
            </w:r>
            <w:proofErr w:type="spellStart"/>
            <w:r w:rsidRPr="00260A5D">
              <w:rPr>
                <w:rFonts w:ascii="Times New Roman" w:hAnsi="Times New Roman" w:cs="Times New Roman"/>
              </w:rPr>
              <w:t>ab</w:t>
            </w:r>
            <w:proofErr w:type="spellEnd"/>
          </w:p>
        </w:tc>
      </w:tr>
    </w:tbl>
    <w:p w:rsidR="00671DF0" w:rsidRPr="00454CB9" w:rsidRDefault="001146A5" w:rsidP="000578E2">
      <w:pPr>
        <w:tabs>
          <w:tab w:val="left" w:pos="3080"/>
        </w:tabs>
        <w:spacing w:line="480" w:lineRule="auto"/>
      </w:pPr>
      <w:r>
        <w:rPr>
          <w:bCs/>
        </w:rPr>
        <w:t xml:space="preserve">      </w:t>
      </w:r>
      <w:r w:rsidR="00C83CE6" w:rsidRPr="00454CB9">
        <w:rPr>
          <w:bCs/>
        </w:rPr>
        <w:t>*T</w:t>
      </w:r>
      <w:r w:rsidR="004D53B4" w:rsidRPr="00454CB9">
        <w:rPr>
          <w:bCs/>
        </w:rPr>
        <w:t xml:space="preserve">este de Tukey. </w:t>
      </w:r>
      <w:r w:rsidR="00C83CE6" w:rsidRPr="00454CB9">
        <w:t>L</w:t>
      </w:r>
      <w:r w:rsidR="004D53B4" w:rsidRPr="00454CB9">
        <w:t>etras iguais no sentido vertical revelam semelhança estatística entre os grupos (p&lt;0,05)</w:t>
      </w:r>
      <w:r w:rsidR="00830C3C">
        <w:t>.</w:t>
      </w:r>
    </w:p>
    <w:sectPr w:rsidR="00671DF0" w:rsidRPr="00454CB9" w:rsidSect="006522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702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34A" w:rsidRDefault="00E6134A" w:rsidP="00040399">
      <w:r>
        <w:separator/>
      </w:r>
    </w:p>
  </w:endnote>
  <w:endnote w:type="continuationSeparator" w:id="0">
    <w:p w:rsidR="00E6134A" w:rsidRDefault="00E6134A" w:rsidP="00040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399" w:rsidRDefault="0004039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399" w:rsidRDefault="0004039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399" w:rsidRDefault="000403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34A" w:rsidRDefault="00E6134A" w:rsidP="00040399">
      <w:r>
        <w:separator/>
      </w:r>
    </w:p>
  </w:footnote>
  <w:footnote w:type="continuationSeparator" w:id="0">
    <w:p w:rsidR="00E6134A" w:rsidRDefault="00E6134A" w:rsidP="00040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399" w:rsidRDefault="0004039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399" w:rsidRDefault="0004039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399" w:rsidRDefault="0004039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267"/>
    <w:rsid w:val="00040399"/>
    <w:rsid w:val="000578E2"/>
    <w:rsid w:val="001146A5"/>
    <w:rsid w:val="00260A5D"/>
    <w:rsid w:val="00283E6D"/>
    <w:rsid w:val="00315F86"/>
    <w:rsid w:val="003A4FA7"/>
    <w:rsid w:val="00454CB9"/>
    <w:rsid w:val="0049217C"/>
    <w:rsid w:val="004D53B4"/>
    <w:rsid w:val="00595510"/>
    <w:rsid w:val="005B5267"/>
    <w:rsid w:val="006522F7"/>
    <w:rsid w:val="00671DF0"/>
    <w:rsid w:val="007216BB"/>
    <w:rsid w:val="00830C3C"/>
    <w:rsid w:val="00BD7D09"/>
    <w:rsid w:val="00C647B9"/>
    <w:rsid w:val="00C83CE6"/>
    <w:rsid w:val="00DB5387"/>
    <w:rsid w:val="00E6134A"/>
    <w:rsid w:val="00F0114B"/>
    <w:rsid w:val="00F452F4"/>
    <w:rsid w:val="00F94D2B"/>
    <w:rsid w:val="00FF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4D53B4"/>
    <w:pPr>
      <w:spacing w:line="360" w:lineRule="auto"/>
      <w:ind w:firstLine="54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4D53B4"/>
    <w:rPr>
      <w:rFonts w:ascii="Arial" w:eastAsia="Times New Roman" w:hAnsi="Arial" w:cs="Arial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4D53B4"/>
    <w:pPr>
      <w:spacing w:line="360" w:lineRule="auto"/>
      <w:jc w:val="both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3B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3B4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403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403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403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4039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2018-06-30T12:45:00Z</dcterms:created>
  <dcterms:modified xsi:type="dcterms:W3CDTF">2018-06-30T13:15:00Z</dcterms:modified>
</cp:coreProperties>
</file>