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020" w:rsidRPr="00487020" w:rsidRDefault="00487020" w:rsidP="00AD64FA">
      <w:pPr>
        <w:shd w:val="clear" w:color="auto" w:fill="FFFFFF"/>
        <w:spacing w:before="120" w:after="120"/>
        <w:jc w:val="center"/>
        <w:outlineLvl w:val="2"/>
        <w:rPr>
          <w:rFonts w:ascii="Arial" w:eastAsia="Times New Roman" w:hAnsi="Arial" w:cs="Arial"/>
          <w:b/>
          <w:color w:val="111111"/>
          <w:sz w:val="20"/>
          <w:szCs w:val="20"/>
          <w:lang w:eastAsia="pt-BR"/>
        </w:rPr>
      </w:pPr>
      <w:r w:rsidRPr="00487020">
        <w:rPr>
          <w:rFonts w:ascii="Arial" w:eastAsia="Times New Roman" w:hAnsi="Arial" w:cs="Arial"/>
          <w:b/>
          <w:color w:val="111111"/>
          <w:sz w:val="20"/>
          <w:szCs w:val="20"/>
          <w:lang w:eastAsia="pt-BR"/>
        </w:rPr>
        <w:t>Declaração de Direito Autoral</w:t>
      </w:r>
    </w:p>
    <w:p w:rsidR="00A24E44" w:rsidRDefault="00487020" w:rsidP="00A24E44">
      <w:r w:rsidRPr="00487020">
        <w:rPr>
          <w:rFonts w:ascii="Arial" w:eastAsia="Times New Roman" w:hAnsi="Arial" w:cs="Arial"/>
          <w:b/>
          <w:color w:val="111111"/>
          <w:sz w:val="20"/>
          <w:szCs w:val="20"/>
          <w:lang w:eastAsia="pt-BR"/>
        </w:rPr>
        <w:t>Primeiro autor: (nome e endereço)</w:t>
      </w:r>
      <w:r>
        <w:rPr>
          <w:rFonts w:ascii="Arial" w:eastAsia="Times New Roman" w:hAnsi="Arial" w:cs="Arial"/>
          <w:color w:val="111111"/>
          <w:sz w:val="20"/>
          <w:szCs w:val="20"/>
          <w:lang w:eastAsia="pt-BR"/>
        </w:rPr>
        <w:t xml:space="preserve"> </w:t>
      </w:r>
      <w:r w:rsidR="009E727E">
        <w:rPr>
          <w:rFonts w:ascii="Arial" w:eastAsia="Times New Roman" w:hAnsi="Arial" w:cs="Arial"/>
          <w:color w:val="111111"/>
          <w:sz w:val="20"/>
          <w:szCs w:val="20"/>
          <w:lang w:eastAsia="pt-BR"/>
        </w:rPr>
        <w:t xml:space="preserve">Guilherme </w:t>
      </w:r>
      <w:proofErr w:type="spellStart"/>
      <w:r w:rsidR="009E727E">
        <w:rPr>
          <w:rFonts w:ascii="Arial" w:eastAsia="Times New Roman" w:hAnsi="Arial" w:cs="Arial"/>
          <w:color w:val="111111"/>
          <w:sz w:val="20"/>
          <w:szCs w:val="20"/>
          <w:lang w:eastAsia="pt-BR"/>
        </w:rPr>
        <w:t>Borsetti</w:t>
      </w:r>
      <w:proofErr w:type="spellEnd"/>
      <w:r w:rsidR="009E727E">
        <w:rPr>
          <w:rFonts w:ascii="Arial" w:eastAsia="Times New Roman" w:hAnsi="Arial" w:cs="Arial"/>
          <w:color w:val="111111"/>
          <w:sz w:val="20"/>
          <w:szCs w:val="20"/>
          <w:lang w:eastAsia="pt-BR"/>
        </w:rPr>
        <w:t xml:space="preserve"> </w:t>
      </w:r>
      <w:proofErr w:type="spellStart"/>
      <w:r w:rsidR="009E727E">
        <w:rPr>
          <w:rFonts w:ascii="Arial" w:eastAsia="Times New Roman" w:hAnsi="Arial" w:cs="Arial"/>
          <w:color w:val="111111"/>
          <w:sz w:val="20"/>
          <w:szCs w:val="20"/>
          <w:lang w:eastAsia="pt-BR"/>
        </w:rPr>
        <w:t>Businari</w:t>
      </w:r>
      <w:proofErr w:type="spellEnd"/>
      <w:r>
        <w:rPr>
          <w:rFonts w:ascii="Arial" w:eastAsia="Times New Roman" w:hAnsi="Arial" w:cs="Arial"/>
          <w:color w:val="111111"/>
          <w:sz w:val="20"/>
          <w:szCs w:val="20"/>
          <w:lang w:eastAsia="pt-BR"/>
        </w:rPr>
        <w:t xml:space="preserve">. </w:t>
      </w:r>
      <w:r w:rsidRPr="00D83785">
        <w:rPr>
          <w:rFonts w:ascii="Arial" w:eastAsia="Times New Roman" w:hAnsi="Arial" w:cs="Arial"/>
          <w:color w:val="111111"/>
          <w:sz w:val="20"/>
          <w:szCs w:val="20"/>
          <w:lang w:eastAsia="pt-BR"/>
        </w:rPr>
        <w:t xml:space="preserve">Endereço </w:t>
      </w:r>
      <w:r w:rsidR="00D83785">
        <w:rPr>
          <w:rFonts w:ascii="Arial" w:eastAsia="Times New Roman" w:hAnsi="Arial" w:cs="Arial"/>
          <w:color w:val="111111"/>
          <w:sz w:val="20"/>
          <w:szCs w:val="20"/>
          <w:lang w:eastAsia="pt-BR"/>
        </w:rPr>
        <w:t xml:space="preserve">Avenida Rodolfo </w:t>
      </w:r>
      <w:proofErr w:type="spellStart"/>
      <w:r w:rsidR="00D83785">
        <w:rPr>
          <w:rFonts w:ascii="Arial" w:eastAsia="Times New Roman" w:hAnsi="Arial" w:cs="Arial"/>
          <w:color w:val="111111"/>
          <w:sz w:val="20"/>
          <w:szCs w:val="20"/>
          <w:lang w:eastAsia="pt-BR"/>
        </w:rPr>
        <w:t>Kívitz</w:t>
      </w:r>
      <w:proofErr w:type="spellEnd"/>
      <w:r w:rsidR="00D83785">
        <w:rPr>
          <w:rFonts w:ascii="Arial" w:eastAsia="Times New Roman" w:hAnsi="Arial" w:cs="Arial"/>
          <w:color w:val="111111"/>
          <w:sz w:val="20"/>
          <w:szCs w:val="20"/>
          <w:lang w:eastAsia="pt-BR"/>
        </w:rPr>
        <w:t>, 1250</w:t>
      </w:r>
      <w:r w:rsidRPr="00D83785">
        <w:rPr>
          <w:rFonts w:ascii="Arial" w:eastAsia="Times New Roman" w:hAnsi="Arial" w:cs="Arial"/>
          <w:color w:val="111111"/>
          <w:sz w:val="20"/>
          <w:szCs w:val="20"/>
          <w:lang w:eastAsia="pt-BR"/>
        </w:rPr>
        <w:t xml:space="preserve">. </w:t>
      </w:r>
      <w:r w:rsidR="00D83785">
        <w:rPr>
          <w:rFonts w:ascii="Arial" w:eastAsia="Times New Roman" w:hAnsi="Arial" w:cs="Arial"/>
          <w:color w:val="111111"/>
          <w:sz w:val="20"/>
          <w:szCs w:val="20"/>
          <w:lang w:eastAsia="pt-BR"/>
        </w:rPr>
        <w:t>Nova Odessa</w:t>
      </w:r>
      <w:r w:rsidRPr="00D83785">
        <w:rPr>
          <w:rFonts w:ascii="Arial" w:eastAsia="Times New Roman" w:hAnsi="Arial" w:cs="Arial"/>
          <w:color w:val="111111"/>
          <w:sz w:val="20"/>
          <w:szCs w:val="20"/>
          <w:lang w:eastAsia="pt-BR"/>
        </w:rPr>
        <w:t xml:space="preserve">/SP </w:t>
      </w:r>
      <w:proofErr w:type="gramStart"/>
      <w:r w:rsidRPr="00D83785">
        <w:rPr>
          <w:rFonts w:ascii="Arial" w:eastAsia="Times New Roman" w:hAnsi="Arial" w:cs="Arial"/>
          <w:color w:val="111111"/>
          <w:sz w:val="20"/>
          <w:szCs w:val="20"/>
          <w:lang w:eastAsia="pt-BR"/>
        </w:rPr>
        <w:t>CEP:</w:t>
      </w:r>
      <w:proofErr w:type="gramEnd"/>
      <w:r w:rsidR="0083639A">
        <w:rPr>
          <w:rFonts w:ascii="Arial" w:eastAsia="Times New Roman" w:hAnsi="Arial" w:cs="Arial"/>
          <w:color w:val="111111"/>
          <w:sz w:val="20"/>
          <w:szCs w:val="20"/>
          <w:lang w:eastAsia="pt-BR"/>
        </w:rPr>
        <w:t>13380-560</w:t>
      </w:r>
      <w:r w:rsidR="00A24E44">
        <w:rPr>
          <w:rFonts w:ascii="Arial" w:eastAsia="Times New Roman" w:hAnsi="Arial" w:cs="Arial"/>
          <w:color w:val="111111"/>
          <w:sz w:val="20"/>
          <w:szCs w:val="20"/>
          <w:lang w:eastAsia="pt-BR"/>
        </w:rPr>
        <w:t xml:space="preserve"> </w:t>
      </w:r>
      <w:hyperlink r:id="rId6" w:history="1">
        <w:r w:rsidR="00A24E44" w:rsidRPr="00810C37">
          <w:rPr>
            <w:rStyle w:val="Hyperlink"/>
          </w:rPr>
          <w:t>http://lattes.cnpq.br/6702103661085362</w:t>
        </w:r>
      </w:hyperlink>
      <w:r w:rsidR="00A24E44">
        <w:rPr>
          <w:rStyle w:val="Hyperlink"/>
        </w:rPr>
        <w:t xml:space="preserve"> </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b/>
          <w:color w:val="111111"/>
          <w:sz w:val="20"/>
          <w:szCs w:val="20"/>
          <w:lang w:eastAsia="pt-BR"/>
        </w:rPr>
        <w:t>Título do manuscrito:</w:t>
      </w:r>
      <w:r>
        <w:rPr>
          <w:rFonts w:ascii="Arial" w:eastAsia="Times New Roman" w:hAnsi="Arial" w:cs="Arial"/>
          <w:color w:val="111111"/>
          <w:sz w:val="20"/>
          <w:szCs w:val="20"/>
          <w:lang w:eastAsia="pt-BR"/>
        </w:rPr>
        <w:t xml:space="preserve"> </w:t>
      </w:r>
      <w:r w:rsidR="00907146">
        <w:rPr>
          <w:rFonts w:ascii="Arial" w:eastAsia="Times New Roman" w:hAnsi="Arial" w:cs="Arial"/>
          <w:color w:val="111111"/>
          <w:sz w:val="20"/>
          <w:szCs w:val="20"/>
          <w:lang w:eastAsia="pt-BR"/>
        </w:rPr>
        <w:t>RELAÇÃO DA MATURAÇÃO BIOLÓGICA COM VARIABILIDADE DA FREQUÊNCIA CARDÍACA E RESISTÊNCIA INTERMITENTE DE JOVENS FUTEBOLISTAS</w:t>
      </w:r>
    </w:p>
    <w:p w:rsidR="00487020" w:rsidRDefault="00487020" w:rsidP="00AD64FA">
      <w:pPr>
        <w:shd w:val="clear" w:color="auto" w:fill="FFFFFF"/>
        <w:spacing w:before="120" w:after="120"/>
        <w:jc w:val="center"/>
        <w:rPr>
          <w:rFonts w:ascii="Arial" w:eastAsia="Times New Roman" w:hAnsi="Arial" w:cs="Arial"/>
          <w:color w:val="111111"/>
          <w:sz w:val="20"/>
          <w:szCs w:val="20"/>
          <w:lang w:eastAsia="pt-BR"/>
        </w:rPr>
      </w:pPr>
      <w:r w:rsidRPr="00487020">
        <w:rPr>
          <w:rFonts w:ascii="Arial" w:eastAsia="Times New Roman" w:hAnsi="Arial" w:cs="Arial"/>
          <w:b/>
          <w:color w:val="111111"/>
          <w:sz w:val="20"/>
          <w:szCs w:val="20"/>
          <w:lang w:eastAsia="pt-BR"/>
        </w:rPr>
        <w:t>Declaração de Responsabilidade</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Certifico que participei suficientemente do trabalho para tornar pública minha responsabilidade pelo seu conteúdo.</w:t>
      </w:r>
      <w:r>
        <w:rPr>
          <w:rFonts w:ascii="Arial" w:eastAsia="Times New Roman" w:hAnsi="Arial" w:cs="Arial"/>
          <w:color w:val="111111"/>
          <w:sz w:val="20"/>
          <w:szCs w:val="20"/>
          <w:lang w:eastAsia="pt-BR"/>
        </w:rPr>
        <w:t xml:space="preserve"> </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Pr>
          <w:rFonts w:ascii="Arial" w:eastAsia="Times New Roman" w:hAnsi="Arial" w:cs="Arial"/>
          <w:color w:val="111111"/>
          <w:sz w:val="20"/>
          <w:szCs w:val="20"/>
          <w:lang w:eastAsia="pt-BR"/>
        </w:rPr>
        <w:t xml:space="preserve"> </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Atesto que, se solicitado, fornecerei ou cooperarei totalmente na obtenção e fornecimento de dados sobre os quais o manuscrito está baseado, para exame dos editores.</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xml:space="preserve">- No caso de manuscritos com mais de </w:t>
      </w:r>
      <w:proofErr w:type="gramStart"/>
      <w:r w:rsidRPr="00487020">
        <w:rPr>
          <w:rFonts w:ascii="Arial" w:eastAsia="Times New Roman" w:hAnsi="Arial" w:cs="Arial"/>
          <w:color w:val="111111"/>
          <w:sz w:val="20"/>
          <w:szCs w:val="20"/>
          <w:lang w:eastAsia="pt-BR"/>
        </w:rPr>
        <w:t>6</w:t>
      </w:r>
      <w:proofErr w:type="gramEnd"/>
      <w:r w:rsidRPr="00487020">
        <w:rPr>
          <w:rFonts w:ascii="Arial" w:eastAsia="Times New Roman" w:hAnsi="Arial" w:cs="Arial"/>
          <w:color w:val="111111"/>
          <w:sz w:val="20"/>
          <w:szCs w:val="20"/>
          <w:lang w:eastAsia="pt-BR"/>
        </w:rPr>
        <w:t xml:space="preserve"> autores a declaração deve especificar o nível de participação de cada autor. Conforme exemplificado.</w:t>
      </w:r>
      <w:r>
        <w:rPr>
          <w:rFonts w:ascii="Arial" w:eastAsia="Times New Roman" w:hAnsi="Arial" w:cs="Arial"/>
          <w:color w:val="111111"/>
          <w:sz w:val="20"/>
          <w:szCs w:val="20"/>
          <w:lang w:eastAsia="pt-BR"/>
        </w:rPr>
        <w:t xml:space="preserve"> </w:t>
      </w:r>
      <w:r w:rsidRPr="00487020">
        <w:rPr>
          <w:rFonts w:ascii="Arial" w:eastAsia="Times New Roman" w:hAnsi="Arial" w:cs="Arial"/>
          <w:color w:val="111111"/>
          <w:sz w:val="20"/>
          <w:szCs w:val="20"/>
          <w:lang w:eastAsia="pt-BR"/>
        </w:rPr>
        <w:t xml:space="preserve">Certifico que (1) Contribui substancialmente para a concepção e planejamento ou análise e interpretação dos dados; (2) Contribui significativamente na elaboração do rascunho ou na revisão crítica do conteúdo; e </w:t>
      </w:r>
      <w:proofErr w:type="gramStart"/>
      <w:r w:rsidRPr="00487020">
        <w:rPr>
          <w:rFonts w:ascii="Arial" w:eastAsia="Times New Roman" w:hAnsi="Arial" w:cs="Arial"/>
          <w:color w:val="111111"/>
          <w:sz w:val="20"/>
          <w:szCs w:val="20"/>
          <w:lang w:eastAsia="pt-BR"/>
        </w:rPr>
        <w:t>3</w:t>
      </w:r>
      <w:proofErr w:type="gramEnd"/>
      <w:r w:rsidRPr="00487020">
        <w:rPr>
          <w:rFonts w:ascii="Arial" w:eastAsia="Times New Roman" w:hAnsi="Arial" w:cs="Arial"/>
          <w:color w:val="111111"/>
          <w:sz w:val="20"/>
          <w:szCs w:val="20"/>
          <w:lang w:eastAsia="pt-BR"/>
        </w:rPr>
        <w:t>) Participei da aprovação da versão final do manuscrito.</w:t>
      </w:r>
      <w:r>
        <w:rPr>
          <w:rFonts w:ascii="Arial" w:eastAsia="Times New Roman" w:hAnsi="Arial" w:cs="Arial"/>
          <w:color w:val="111111"/>
          <w:sz w:val="20"/>
          <w:szCs w:val="20"/>
          <w:lang w:eastAsia="pt-BR"/>
        </w:rPr>
        <w:t xml:space="preserve"> </w:t>
      </w:r>
    </w:p>
    <w:p w:rsidR="002B60D1" w:rsidRDefault="002B60D1" w:rsidP="00487020">
      <w:pPr>
        <w:shd w:val="clear" w:color="auto" w:fill="FFFFFF"/>
        <w:spacing w:before="120" w:after="120"/>
        <w:jc w:val="both"/>
        <w:rPr>
          <w:rFonts w:ascii="Arial" w:eastAsia="Times New Roman" w:hAnsi="Arial" w:cs="Arial"/>
          <w:color w:val="111111"/>
          <w:sz w:val="20"/>
          <w:szCs w:val="20"/>
          <w:lang w:eastAsia="pt-BR"/>
        </w:rPr>
      </w:pPr>
      <w:r>
        <w:rPr>
          <w:rFonts w:ascii="Arial" w:eastAsia="Times New Roman" w:hAnsi="Arial" w:cs="Arial"/>
          <w:color w:val="111111"/>
          <w:sz w:val="20"/>
          <w:szCs w:val="20"/>
          <w:lang w:eastAsia="pt-BR"/>
        </w:rPr>
        <w:t xml:space="preserve">Todos os autores participaram dos </w:t>
      </w:r>
      <w:proofErr w:type="gramStart"/>
      <w:r>
        <w:rPr>
          <w:rFonts w:ascii="Arial" w:eastAsia="Times New Roman" w:hAnsi="Arial" w:cs="Arial"/>
          <w:color w:val="111111"/>
          <w:sz w:val="20"/>
          <w:szCs w:val="20"/>
          <w:lang w:eastAsia="pt-BR"/>
        </w:rPr>
        <w:t>3</w:t>
      </w:r>
      <w:proofErr w:type="gramEnd"/>
      <w:r>
        <w:rPr>
          <w:rFonts w:ascii="Arial" w:eastAsia="Times New Roman" w:hAnsi="Arial" w:cs="Arial"/>
          <w:color w:val="111111"/>
          <w:sz w:val="20"/>
          <w:szCs w:val="20"/>
          <w:lang w:eastAsia="pt-BR"/>
        </w:rPr>
        <w:t xml:space="preserve"> níveis citados (1,2,3)</w:t>
      </w:r>
    </w:p>
    <w:p w:rsidR="002B60D1" w:rsidRDefault="000A3619" w:rsidP="002B60D1">
      <w:pPr>
        <w:shd w:val="clear" w:color="auto" w:fill="FFFFFF"/>
        <w:spacing w:before="120" w:after="120"/>
        <w:jc w:val="center"/>
        <w:rPr>
          <w:rFonts w:ascii="Arial" w:eastAsia="Times New Roman" w:hAnsi="Arial" w:cs="Arial"/>
          <w:color w:val="111111"/>
          <w:sz w:val="20"/>
          <w:szCs w:val="20"/>
          <w:lang w:eastAsia="pt-BR"/>
        </w:rPr>
      </w:pPr>
      <w:r>
        <w:rPr>
          <w:rFonts w:ascii="Arial" w:eastAsia="Times New Roman" w:hAnsi="Arial" w:cs="Arial"/>
          <w:noProof/>
          <w:color w:val="111111"/>
          <w:sz w:val="20"/>
          <w:szCs w:val="20"/>
          <w:lang w:eastAsia="pt-BR"/>
        </w:rPr>
        <w:drawing>
          <wp:inline distT="0" distB="0" distL="0" distR="0">
            <wp:extent cx="5400675" cy="2876550"/>
            <wp:effectExtent l="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2876550"/>
                    </a:xfrm>
                    <a:prstGeom prst="rect">
                      <a:avLst/>
                    </a:prstGeom>
                    <a:noFill/>
                    <a:ln>
                      <a:noFill/>
                    </a:ln>
                  </pic:spPr>
                </pic:pic>
              </a:graphicData>
            </a:graphic>
          </wp:inline>
        </w:drawing>
      </w: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p>
    <w:p w:rsidR="00AD64FA" w:rsidRDefault="00A24E44" w:rsidP="00AD64FA">
      <w:pPr>
        <w:shd w:val="clear" w:color="auto" w:fill="FFFFFF"/>
        <w:spacing w:before="120" w:after="120" w:line="480" w:lineRule="auto"/>
        <w:jc w:val="right"/>
        <w:rPr>
          <w:rFonts w:ascii="Arial" w:eastAsia="Times New Roman" w:hAnsi="Arial" w:cs="Arial"/>
          <w:color w:val="111111"/>
          <w:sz w:val="20"/>
          <w:szCs w:val="20"/>
          <w:lang w:eastAsia="pt-BR"/>
        </w:rPr>
      </w:pPr>
      <w:r>
        <w:rPr>
          <w:rFonts w:ascii="Arial" w:eastAsia="Times New Roman" w:hAnsi="Arial" w:cs="Arial"/>
          <w:color w:val="111111"/>
          <w:sz w:val="20"/>
          <w:szCs w:val="20"/>
          <w:lang w:eastAsia="pt-BR"/>
        </w:rPr>
        <w:t>Piracicaba, 15</w:t>
      </w:r>
      <w:bookmarkStart w:id="0" w:name="_GoBack"/>
      <w:bookmarkEnd w:id="0"/>
      <w:r w:rsidR="009E727E">
        <w:rPr>
          <w:rFonts w:ascii="Arial" w:eastAsia="Times New Roman" w:hAnsi="Arial" w:cs="Arial"/>
          <w:color w:val="111111"/>
          <w:sz w:val="20"/>
          <w:szCs w:val="20"/>
          <w:lang w:eastAsia="pt-BR"/>
        </w:rPr>
        <w:t xml:space="preserve"> de outubro</w:t>
      </w:r>
      <w:r w:rsidR="00AD64FA">
        <w:rPr>
          <w:rFonts w:ascii="Arial" w:eastAsia="Times New Roman" w:hAnsi="Arial" w:cs="Arial"/>
          <w:color w:val="111111"/>
          <w:sz w:val="20"/>
          <w:szCs w:val="20"/>
          <w:lang w:eastAsia="pt-BR"/>
        </w:rPr>
        <w:t xml:space="preserve"> de 201</w:t>
      </w:r>
      <w:r w:rsidR="009E727E">
        <w:rPr>
          <w:rFonts w:ascii="Arial" w:eastAsia="Times New Roman" w:hAnsi="Arial" w:cs="Arial"/>
          <w:color w:val="111111"/>
          <w:sz w:val="20"/>
          <w:szCs w:val="20"/>
          <w:lang w:eastAsia="pt-BR"/>
        </w:rPr>
        <w:t>8</w:t>
      </w:r>
      <w:r w:rsidR="000A3619">
        <w:rPr>
          <w:rFonts w:ascii="Arial" w:eastAsia="Times New Roman" w:hAnsi="Arial" w:cs="Arial"/>
          <w:color w:val="111111"/>
          <w:sz w:val="20"/>
          <w:szCs w:val="20"/>
          <w:lang w:eastAsia="pt-BR"/>
        </w:rPr>
        <w:t>.</w:t>
      </w:r>
    </w:p>
    <w:p w:rsidR="000A3619" w:rsidRDefault="000A3619" w:rsidP="00AD64FA">
      <w:pPr>
        <w:shd w:val="clear" w:color="auto" w:fill="FFFFFF"/>
        <w:spacing w:before="120" w:after="120"/>
        <w:jc w:val="center"/>
        <w:rPr>
          <w:rFonts w:ascii="Arial" w:eastAsia="Times New Roman" w:hAnsi="Arial" w:cs="Arial"/>
          <w:b/>
          <w:color w:val="111111"/>
          <w:sz w:val="20"/>
          <w:szCs w:val="20"/>
          <w:lang w:eastAsia="pt-BR"/>
        </w:rPr>
      </w:pPr>
    </w:p>
    <w:p w:rsidR="000A3619" w:rsidRDefault="000A3619" w:rsidP="00AD64FA">
      <w:pPr>
        <w:shd w:val="clear" w:color="auto" w:fill="FFFFFF"/>
        <w:spacing w:before="120" w:after="120"/>
        <w:jc w:val="center"/>
        <w:rPr>
          <w:rFonts w:ascii="Arial" w:eastAsia="Times New Roman" w:hAnsi="Arial" w:cs="Arial"/>
          <w:b/>
          <w:color w:val="111111"/>
          <w:sz w:val="20"/>
          <w:szCs w:val="20"/>
          <w:lang w:eastAsia="pt-BR"/>
        </w:rPr>
      </w:pPr>
    </w:p>
    <w:p w:rsidR="000A3619" w:rsidRDefault="000A3619" w:rsidP="00AD64FA">
      <w:pPr>
        <w:shd w:val="clear" w:color="auto" w:fill="FFFFFF"/>
        <w:spacing w:before="120" w:after="120"/>
        <w:jc w:val="center"/>
        <w:rPr>
          <w:rFonts w:ascii="Arial" w:eastAsia="Times New Roman" w:hAnsi="Arial" w:cs="Arial"/>
          <w:b/>
          <w:color w:val="111111"/>
          <w:sz w:val="20"/>
          <w:szCs w:val="20"/>
          <w:lang w:eastAsia="pt-BR"/>
        </w:rPr>
      </w:pPr>
    </w:p>
    <w:p w:rsidR="000A3619" w:rsidRDefault="000A3619" w:rsidP="00AD64FA">
      <w:pPr>
        <w:shd w:val="clear" w:color="auto" w:fill="FFFFFF"/>
        <w:spacing w:before="120" w:after="120"/>
        <w:jc w:val="center"/>
        <w:rPr>
          <w:rFonts w:ascii="Arial" w:eastAsia="Times New Roman" w:hAnsi="Arial" w:cs="Arial"/>
          <w:b/>
          <w:color w:val="111111"/>
          <w:sz w:val="20"/>
          <w:szCs w:val="20"/>
          <w:lang w:eastAsia="pt-BR"/>
        </w:rPr>
      </w:pPr>
    </w:p>
    <w:p w:rsidR="000A3619" w:rsidRDefault="000A3619" w:rsidP="00AD64FA">
      <w:pPr>
        <w:shd w:val="clear" w:color="auto" w:fill="FFFFFF"/>
        <w:spacing w:before="120" w:after="120"/>
        <w:jc w:val="center"/>
        <w:rPr>
          <w:rFonts w:ascii="Arial" w:eastAsia="Times New Roman" w:hAnsi="Arial" w:cs="Arial"/>
          <w:b/>
          <w:color w:val="111111"/>
          <w:sz w:val="20"/>
          <w:szCs w:val="20"/>
          <w:lang w:eastAsia="pt-BR"/>
        </w:rPr>
      </w:pPr>
    </w:p>
    <w:p w:rsidR="00AD64FA" w:rsidRDefault="00487020" w:rsidP="00AD64FA">
      <w:pPr>
        <w:shd w:val="clear" w:color="auto" w:fill="FFFFFF"/>
        <w:spacing w:before="120" w:after="120"/>
        <w:jc w:val="center"/>
        <w:rPr>
          <w:rFonts w:ascii="Arial" w:eastAsia="Times New Roman" w:hAnsi="Arial" w:cs="Arial"/>
          <w:color w:val="111111"/>
          <w:sz w:val="20"/>
          <w:szCs w:val="20"/>
          <w:lang w:eastAsia="pt-BR"/>
        </w:rPr>
      </w:pPr>
      <w:r w:rsidRPr="00487020">
        <w:rPr>
          <w:rFonts w:ascii="Arial" w:eastAsia="Times New Roman" w:hAnsi="Arial" w:cs="Arial"/>
          <w:b/>
          <w:color w:val="111111"/>
          <w:sz w:val="20"/>
          <w:szCs w:val="20"/>
          <w:lang w:eastAsia="pt-BR"/>
        </w:rPr>
        <w:t>Transferência de Direitos Autorais</w:t>
      </w:r>
    </w:p>
    <w:p w:rsidR="00487020" w:rsidRDefault="00487020" w:rsidP="009146C0">
      <w:pPr>
        <w:shd w:val="clear" w:color="auto" w:fill="FFFFFF"/>
        <w:spacing w:before="120" w:after="120"/>
        <w:jc w:val="both"/>
        <w:rPr>
          <w:rFonts w:ascii="Arial" w:eastAsia="Times New Roman" w:hAnsi="Arial" w:cs="Arial"/>
          <w:color w:val="111111"/>
          <w:sz w:val="20"/>
          <w:szCs w:val="20"/>
          <w:lang w:eastAsia="pt-BR"/>
        </w:rPr>
      </w:pPr>
      <w:r>
        <w:rPr>
          <w:rFonts w:ascii="Arial" w:eastAsia="Times New Roman" w:hAnsi="Arial" w:cs="Arial"/>
          <w:color w:val="111111"/>
          <w:sz w:val="20"/>
          <w:szCs w:val="20"/>
          <w:lang w:eastAsia="pt-BR"/>
        </w:rPr>
        <w:t xml:space="preserve">– </w:t>
      </w:r>
      <w:r w:rsidRPr="00487020">
        <w:rPr>
          <w:rFonts w:ascii="Arial" w:eastAsia="Times New Roman" w:hAnsi="Arial" w:cs="Arial"/>
          <w:color w:val="111111"/>
          <w:sz w:val="20"/>
          <w:szCs w:val="20"/>
          <w:lang w:eastAsia="pt-BR"/>
        </w:rPr>
        <w:t>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Pr>
          <w:rFonts w:ascii="Arial" w:eastAsia="Times New Roman" w:hAnsi="Arial" w:cs="Arial"/>
          <w:color w:val="111111"/>
          <w:sz w:val="20"/>
          <w:szCs w:val="20"/>
          <w:lang w:eastAsia="pt-BR"/>
        </w:rPr>
        <w:t xml:space="preserve"> </w:t>
      </w:r>
    </w:p>
    <w:p w:rsidR="002B60D1" w:rsidRDefault="000A3619" w:rsidP="002B60D1">
      <w:pPr>
        <w:shd w:val="clear" w:color="auto" w:fill="FFFFFF"/>
        <w:spacing w:before="120" w:after="120"/>
        <w:jc w:val="center"/>
        <w:rPr>
          <w:rFonts w:ascii="Arial" w:eastAsia="Times New Roman" w:hAnsi="Arial" w:cs="Arial"/>
          <w:color w:val="111111"/>
          <w:sz w:val="20"/>
          <w:szCs w:val="20"/>
          <w:lang w:eastAsia="pt-BR"/>
        </w:rPr>
      </w:pPr>
      <w:r>
        <w:rPr>
          <w:rFonts w:ascii="Arial" w:eastAsia="Times New Roman" w:hAnsi="Arial" w:cs="Arial"/>
          <w:noProof/>
          <w:color w:val="111111"/>
          <w:sz w:val="20"/>
          <w:szCs w:val="20"/>
          <w:lang w:eastAsia="pt-BR"/>
        </w:rPr>
        <w:drawing>
          <wp:inline distT="0" distB="0" distL="0" distR="0">
            <wp:extent cx="5400675" cy="28765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2876550"/>
                    </a:xfrm>
                    <a:prstGeom prst="rect">
                      <a:avLst/>
                    </a:prstGeom>
                    <a:noFill/>
                    <a:ln>
                      <a:noFill/>
                    </a:ln>
                  </pic:spPr>
                </pic:pic>
              </a:graphicData>
            </a:graphic>
          </wp:inline>
        </w:drawing>
      </w: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p>
    <w:p w:rsidR="00AD64FA" w:rsidRDefault="002B60D1" w:rsidP="00AD64FA">
      <w:pPr>
        <w:shd w:val="clear" w:color="auto" w:fill="FFFFFF"/>
        <w:spacing w:before="120" w:after="120" w:line="480" w:lineRule="auto"/>
        <w:jc w:val="right"/>
        <w:rPr>
          <w:rFonts w:ascii="Arial" w:eastAsia="Times New Roman" w:hAnsi="Arial" w:cs="Arial"/>
          <w:color w:val="111111"/>
          <w:sz w:val="20"/>
          <w:szCs w:val="20"/>
          <w:lang w:eastAsia="pt-BR"/>
        </w:rPr>
      </w:pPr>
      <w:r>
        <w:rPr>
          <w:rFonts w:ascii="Arial" w:eastAsia="Times New Roman" w:hAnsi="Arial" w:cs="Arial"/>
          <w:color w:val="111111"/>
          <w:sz w:val="20"/>
          <w:szCs w:val="20"/>
          <w:lang w:eastAsia="pt-BR"/>
        </w:rPr>
        <w:t xml:space="preserve">Piracicaba, </w:t>
      </w:r>
      <w:r w:rsidR="00A24E44">
        <w:rPr>
          <w:rFonts w:ascii="Arial" w:eastAsia="Times New Roman" w:hAnsi="Arial" w:cs="Arial"/>
          <w:color w:val="111111"/>
          <w:sz w:val="20"/>
          <w:szCs w:val="20"/>
          <w:lang w:eastAsia="pt-BR"/>
        </w:rPr>
        <w:t>15</w:t>
      </w:r>
      <w:r w:rsidR="000A3619">
        <w:rPr>
          <w:rFonts w:ascii="Arial" w:eastAsia="Times New Roman" w:hAnsi="Arial" w:cs="Arial"/>
          <w:color w:val="111111"/>
          <w:sz w:val="20"/>
          <w:szCs w:val="20"/>
          <w:lang w:eastAsia="pt-BR"/>
        </w:rPr>
        <w:t xml:space="preserve"> de outubro</w:t>
      </w:r>
      <w:r w:rsidR="00AD64FA">
        <w:rPr>
          <w:rFonts w:ascii="Arial" w:eastAsia="Times New Roman" w:hAnsi="Arial" w:cs="Arial"/>
          <w:color w:val="111111"/>
          <w:sz w:val="20"/>
          <w:szCs w:val="20"/>
          <w:lang w:eastAsia="pt-BR"/>
        </w:rPr>
        <w:t xml:space="preserve"> de 201</w:t>
      </w:r>
      <w:r w:rsidR="000A3619">
        <w:rPr>
          <w:rFonts w:ascii="Arial" w:eastAsia="Times New Roman" w:hAnsi="Arial" w:cs="Arial"/>
          <w:color w:val="111111"/>
          <w:sz w:val="20"/>
          <w:szCs w:val="20"/>
          <w:lang w:eastAsia="pt-BR"/>
        </w:rPr>
        <w:t>8.</w:t>
      </w:r>
    </w:p>
    <w:sectPr w:rsidR="00AD64FA" w:rsidSect="002B60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020"/>
    <w:rsid w:val="000774C5"/>
    <w:rsid w:val="00096D8F"/>
    <w:rsid w:val="000A3619"/>
    <w:rsid w:val="002B60D1"/>
    <w:rsid w:val="0034334B"/>
    <w:rsid w:val="00487020"/>
    <w:rsid w:val="0083639A"/>
    <w:rsid w:val="00907146"/>
    <w:rsid w:val="009146C0"/>
    <w:rsid w:val="009E727E"/>
    <w:rsid w:val="00A24E44"/>
    <w:rsid w:val="00AD64FA"/>
    <w:rsid w:val="00D837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48702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48702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4870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487020"/>
  </w:style>
  <w:style w:type="table" w:styleId="Tabelacomgrade">
    <w:name w:val="Table Grid"/>
    <w:basedOn w:val="Tabelanormal"/>
    <w:uiPriority w:val="59"/>
    <w:rsid w:val="00AD6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B60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60D1"/>
    <w:rPr>
      <w:rFonts w:ascii="Tahoma" w:hAnsi="Tahoma" w:cs="Tahoma"/>
      <w:sz w:val="16"/>
      <w:szCs w:val="16"/>
    </w:rPr>
  </w:style>
  <w:style w:type="character" w:styleId="Hyperlink">
    <w:name w:val="Hyperlink"/>
    <w:basedOn w:val="Fontepargpadro"/>
    <w:uiPriority w:val="99"/>
    <w:unhideWhenUsed/>
    <w:rsid w:val="00A24E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48702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48702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4870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487020"/>
  </w:style>
  <w:style w:type="table" w:styleId="Tabelacomgrade">
    <w:name w:val="Table Grid"/>
    <w:basedOn w:val="Tabelanormal"/>
    <w:uiPriority w:val="59"/>
    <w:rsid w:val="00AD6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B60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60D1"/>
    <w:rPr>
      <w:rFonts w:ascii="Tahoma" w:hAnsi="Tahoma" w:cs="Tahoma"/>
      <w:sz w:val="16"/>
      <w:szCs w:val="16"/>
    </w:rPr>
  </w:style>
  <w:style w:type="character" w:styleId="Hyperlink">
    <w:name w:val="Hyperlink"/>
    <w:basedOn w:val="Fontepargpadro"/>
    <w:uiPriority w:val="99"/>
    <w:unhideWhenUsed/>
    <w:rsid w:val="00A24E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95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attes.cnpq.br/670210366108536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B899B-6D22-43AA-A342-3DBB33F15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324</Words>
  <Characters>1755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ornelas</cp:lastModifiedBy>
  <cp:revision>7</cp:revision>
  <dcterms:created xsi:type="dcterms:W3CDTF">2015-03-31T23:20:00Z</dcterms:created>
  <dcterms:modified xsi:type="dcterms:W3CDTF">2018-10-16T01:11:00Z</dcterms:modified>
</cp:coreProperties>
</file>