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09E36" w14:textId="77777777" w:rsidR="00D97887" w:rsidRDefault="00D97887" w:rsidP="000E5C81">
      <w:pPr>
        <w:shd w:val="clear" w:color="auto" w:fill="FFFFFF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Caros Revisores!</w:t>
      </w:r>
    </w:p>
    <w:p w14:paraId="4CA247B9" w14:textId="744A75E4" w:rsidR="00D97887" w:rsidRDefault="00D97887" w:rsidP="009319FB">
      <w:pPr>
        <w:shd w:val="clear" w:color="auto" w:fill="FFFFFF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Conforme foi </w:t>
      </w:r>
      <w:r w:rsidR="009319FB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solicitado as modificações foram marcadas em amarelo no corpo do texto.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</w:t>
      </w:r>
      <w:r w:rsidR="009319FB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Conforme o pedido dos revisores reescrevemos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o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s 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critérios de exclusão, as legendas das tabelas foram aumentadas, e a primeira frase do segundo parágrafo foi refeita.</w:t>
      </w:r>
    </w:p>
    <w:p w14:paraId="08A65056" w14:textId="327092A0" w:rsidR="00D97887" w:rsidRDefault="009319FB" w:rsidP="009319FB">
      <w:pPr>
        <w:shd w:val="clear" w:color="auto" w:fill="FFFFFF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Realizamos também o</w:t>
      </w:r>
      <w:r w:rsidR="00D97887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s dados complementares sobre a variação de carga de treinamento e acres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centa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m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os como informações nas discussões</w:t>
      </w:r>
      <w:r w:rsidR="00D97887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.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Este item 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possibilitou uma análise mais aprofundada dos resultados obtidos na pesquisa. </w:t>
      </w:r>
    </w:p>
    <w:p w14:paraId="6F64BBB2" w14:textId="79386FA6" w:rsidR="00D97887" w:rsidRDefault="00D97887" w:rsidP="009319FB">
      <w:pPr>
        <w:shd w:val="clear" w:color="auto" w:fill="FFFFFF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Em relação ao cadastro da revisão sistemát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ica pelo PROSPERO, nós cadastramos na plataforma</w:t>
      </w:r>
      <w:r w:rsidR="001B0A2F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com o número </w:t>
      </w:r>
      <w:r w:rsidR="001B0A2F" w:rsidRPr="001B0A2F">
        <w:rPr>
          <w:rFonts w:ascii="Times New Roman" w:hAnsi="Times New Roman" w:cs="Times New Roman"/>
          <w:shd w:val="clear" w:color="auto" w:fill="FFFFFF"/>
        </w:rPr>
        <w:t>244708</w:t>
      </w:r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, mas ainda não </w:t>
      </w:r>
      <w:r w:rsidR="001B0A2F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ob</w:t>
      </w:r>
      <w:bookmarkStart w:id="0" w:name="_GoBack"/>
      <w:bookmarkEnd w:id="0"/>
      <w:r w:rsidR="00387238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tivemos resposta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.</w:t>
      </w:r>
    </w:p>
    <w:p w14:paraId="06818E4F" w14:textId="220B1754" w:rsidR="00387238" w:rsidRDefault="00387238" w:rsidP="009319FB">
      <w:pPr>
        <w:shd w:val="clear" w:color="auto" w:fill="FFFFFF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Agradecemos a aprovação do artigo, e o cuidado com as observações </w:t>
      </w:r>
      <w:r w:rsidR="009319FB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realizadas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por cada revisor.</w:t>
      </w:r>
    </w:p>
    <w:p w14:paraId="333D1CE1" w14:textId="00CDEFD7" w:rsidR="000E5C81" w:rsidRPr="000E5C81" w:rsidRDefault="007951F6" w:rsidP="007951F6">
      <w:pPr>
        <w:shd w:val="clear" w:color="auto" w:fill="FFFFFF"/>
        <w:jc w:val="both"/>
        <w:rPr>
          <w:rFonts w:ascii="Times" w:eastAsia="Times New Roman" w:hAnsi="Times" w:cs="Times"/>
          <w:color w:val="231F20"/>
          <w:sz w:val="18"/>
          <w:szCs w:val="18"/>
          <w:lang w:eastAsia="pt-BR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Att. Thayana Amorim Berenguel, Ricardo Siqueira de Oliveira, </w:t>
      </w:r>
      <w:proofErr w:type="spellStart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Géssika</w:t>
      </w:r>
      <w:proofErr w:type="spellEnd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Castilho dos Santos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Waynne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Ferreira de Faria, </w:t>
      </w:r>
      <w:proofErr w:type="spellStart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Antonio</w:t>
      </w:r>
      <w:proofErr w:type="spellEnd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</w:t>
      </w:r>
      <w:proofErr w:type="spellStart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Stabelini</w:t>
      </w:r>
      <w:proofErr w:type="spellEnd"/>
      <w:r w:rsidRPr="007951F6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Neto</w:t>
      </w:r>
      <w:r>
        <w:rPr>
          <w:rFonts w:ascii="Times" w:eastAsia="Times New Roman" w:hAnsi="Times" w:cs="Times"/>
          <w:color w:val="000000"/>
          <w:sz w:val="24"/>
          <w:szCs w:val="24"/>
          <w:lang w:eastAsia="pt-BR"/>
        </w:rPr>
        <w:t>, Wilson Rinaldi, Rui Gonçalves Marques Elias.</w:t>
      </w:r>
    </w:p>
    <w:p w14:paraId="4A89B5B6" w14:textId="77777777" w:rsidR="000B739D" w:rsidRPr="000B739D" w:rsidRDefault="000B739D" w:rsidP="000B739D">
      <w:pPr>
        <w:shd w:val="clear" w:color="auto" w:fill="FFFFFF"/>
        <w:rPr>
          <w:rFonts w:ascii="Times" w:eastAsia="Times New Roman" w:hAnsi="Times" w:cs="Times"/>
          <w:color w:val="231F20"/>
          <w:sz w:val="18"/>
          <w:szCs w:val="18"/>
          <w:lang w:eastAsia="pt-BR"/>
        </w:rPr>
      </w:pPr>
    </w:p>
    <w:p w14:paraId="200CD605" w14:textId="77777777" w:rsidR="000B739D" w:rsidRDefault="000B739D" w:rsidP="00BC0DC0"/>
    <w:sectPr w:rsidR="000B7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E9"/>
    <w:rsid w:val="000023B3"/>
    <w:rsid w:val="000B739D"/>
    <w:rsid w:val="000E5C81"/>
    <w:rsid w:val="001635AD"/>
    <w:rsid w:val="001B0A2F"/>
    <w:rsid w:val="00387238"/>
    <w:rsid w:val="003D2A7E"/>
    <w:rsid w:val="005D56FC"/>
    <w:rsid w:val="00713264"/>
    <w:rsid w:val="00733D91"/>
    <w:rsid w:val="007951F6"/>
    <w:rsid w:val="009319FB"/>
    <w:rsid w:val="009325E9"/>
    <w:rsid w:val="00941024"/>
    <w:rsid w:val="00B12F3F"/>
    <w:rsid w:val="00B35343"/>
    <w:rsid w:val="00BC0DC0"/>
    <w:rsid w:val="00D11564"/>
    <w:rsid w:val="00D218B7"/>
    <w:rsid w:val="00D97887"/>
    <w:rsid w:val="00EC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AA33"/>
  <w15:chartTrackingRefBased/>
  <w15:docId w15:val="{6E78A6C6-CBE4-4871-9E30-688BB237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325E9"/>
    <w:rPr>
      <w:color w:val="0000FF"/>
      <w:u w:val="single"/>
    </w:rPr>
  </w:style>
  <w:style w:type="character" w:customStyle="1" w:styleId="fontstyle01">
    <w:name w:val="fontstyle01"/>
    <w:basedOn w:val="Fontepargpadro"/>
    <w:rsid w:val="00BC0DC0"/>
    <w:rPr>
      <w:rFonts w:ascii="Times-Bold" w:hAnsi="Times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BC0DC0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Thayana Berenguel</dc:creator>
  <cp:keywords/>
  <dc:description/>
  <cp:lastModifiedBy>Thayana Berenguel</cp:lastModifiedBy>
  <cp:revision>3</cp:revision>
  <dcterms:created xsi:type="dcterms:W3CDTF">2021-04-13T18:19:00Z</dcterms:created>
  <dcterms:modified xsi:type="dcterms:W3CDTF">2021-05-18T15:26:00Z</dcterms:modified>
</cp:coreProperties>
</file>