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5E1" w:rsidRDefault="000C45E1" w:rsidP="000C45E1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Curitiba, 23 de novembro de 2021</w:t>
      </w:r>
      <w:bookmarkStart w:id="0" w:name="_GoBack"/>
      <w:bookmarkEnd w:id="0"/>
    </w:p>
    <w:p w:rsidR="000C45E1" w:rsidRDefault="000C45E1" w:rsidP="000C45E1">
      <w:pPr>
        <w:spacing w:line="360" w:lineRule="auto"/>
        <w:jc w:val="both"/>
        <w:rPr>
          <w:rFonts w:ascii="Times New Roman" w:hAnsi="Times New Roman" w:cs="Times New Roman"/>
        </w:rPr>
      </w:pPr>
    </w:p>
    <w:p w:rsidR="000C45E1" w:rsidRDefault="000C45E1" w:rsidP="000C45E1">
      <w:pPr>
        <w:spacing w:line="360" w:lineRule="auto"/>
        <w:jc w:val="both"/>
        <w:rPr>
          <w:rFonts w:ascii="Times New Roman" w:hAnsi="Times New Roman" w:cs="Times New Roman"/>
        </w:rPr>
      </w:pPr>
    </w:p>
    <w:p w:rsidR="00A70F0D" w:rsidRPr="000C45E1" w:rsidRDefault="004775CE" w:rsidP="000C45E1">
      <w:pPr>
        <w:spacing w:line="360" w:lineRule="auto"/>
        <w:jc w:val="both"/>
        <w:rPr>
          <w:rFonts w:ascii="Times New Roman" w:hAnsi="Times New Roman" w:cs="Times New Roman"/>
        </w:rPr>
      </w:pPr>
      <w:r w:rsidRPr="000C45E1">
        <w:rPr>
          <w:rFonts w:ascii="Times New Roman" w:hAnsi="Times New Roman" w:cs="Times New Roman"/>
        </w:rPr>
        <w:t>Caro Editor</w:t>
      </w:r>
      <w:r w:rsidR="000C45E1">
        <w:rPr>
          <w:rFonts w:ascii="Times New Roman" w:hAnsi="Times New Roman" w:cs="Times New Roman"/>
        </w:rPr>
        <w:t>,</w:t>
      </w:r>
    </w:p>
    <w:p w:rsidR="004775CE" w:rsidRPr="000C45E1" w:rsidRDefault="004775CE" w:rsidP="000C45E1">
      <w:pPr>
        <w:spacing w:line="360" w:lineRule="auto"/>
        <w:jc w:val="both"/>
        <w:rPr>
          <w:rFonts w:ascii="Times New Roman" w:hAnsi="Times New Roman" w:cs="Times New Roman"/>
        </w:rPr>
      </w:pPr>
    </w:p>
    <w:p w:rsidR="004775CE" w:rsidRPr="000C45E1" w:rsidRDefault="004775CE" w:rsidP="000C45E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0C45E1">
        <w:rPr>
          <w:rFonts w:ascii="Times New Roman" w:hAnsi="Times New Roman" w:cs="Times New Roman"/>
        </w:rPr>
        <w:t xml:space="preserve">Na recente publicação de Reis CBF, Leite RD, Ide, BN. A densidade como uma nova métrica de quantificação de cargas de treinamento de força. </w:t>
      </w:r>
      <w:r w:rsidRPr="000C45E1">
        <w:rPr>
          <w:rFonts w:ascii="Times New Roman" w:hAnsi="Times New Roman" w:cs="Times New Roman"/>
          <w:lang w:val="en-US"/>
        </w:rPr>
        <w:t xml:space="preserve">Brazilian Journal of Science and Movement. </w:t>
      </w:r>
      <w:r w:rsidRPr="000C45E1">
        <w:rPr>
          <w:rFonts w:ascii="Times New Roman" w:hAnsi="Times New Roman" w:cs="Times New Roman"/>
        </w:rPr>
        <w:t>2020;29(1)</w:t>
      </w:r>
      <w:r w:rsidR="000C45E1">
        <w:rPr>
          <w:rFonts w:ascii="Times New Roman" w:hAnsi="Times New Roman" w:cs="Times New Roman"/>
        </w:rPr>
        <w:t>,</w:t>
      </w:r>
      <w:r w:rsidRPr="000C45E1">
        <w:rPr>
          <w:rFonts w:ascii="Times New Roman" w:hAnsi="Times New Roman" w:cs="Times New Roman"/>
        </w:rPr>
        <w:t xml:space="preserve"> tive dois de meus trabalhos citados como “equivocados” para apresentar o cálculo da densidade. V</w:t>
      </w:r>
      <w:r w:rsidR="000C45E1">
        <w:rPr>
          <w:rFonts w:ascii="Times New Roman" w:hAnsi="Times New Roman" w:cs="Times New Roman"/>
        </w:rPr>
        <w:t>eja</w:t>
      </w:r>
      <w:r w:rsidRPr="000C45E1">
        <w:rPr>
          <w:rFonts w:ascii="Times New Roman" w:hAnsi="Times New Roman" w:cs="Times New Roman"/>
        </w:rPr>
        <w:t xml:space="preserve"> </w:t>
      </w:r>
      <w:r w:rsidR="000C45E1">
        <w:rPr>
          <w:rFonts w:ascii="Times New Roman" w:hAnsi="Times New Roman" w:cs="Times New Roman"/>
        </w:rPr>
        <w:t>um</w:t>
      </w:r>
      <w:r w:rsidRPr="000C45E1">
        <w:rPr>
          <w:rFonts w:ascii="Times New Roman" w:hAnsi="Times New Roman" w:cs="Times New Roman"/>
        </w:rPr>
        <w:t xml:space="preserve"> trecho:</w:t>
      </w:r>
    </w:p>
    <w:p w:rsidR="004775CE" w:rsidRPr="000C45E1" w:rsidRDefault="004775CE" w:rsidP="000C45E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4775CE" w:rsidRPr="000C45E1" w:rsidRDefault="004775CE" w:rsidP="000C45E1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0C45E1">
        <w:rPr>
          <w:rFonts w:ascii="Times New Roman" w:eastAsia="Times New Roman" w:hAnsi="Times New Roman" w:cs="Times New Roman"/>
          <w:i/>
          <w:lang w:eastAsia="pt-BR"/>
        </w:rPr>
        <w:t>“</w:t>
      </w:r>
      <w:r w:rsidRPr="00BA2F90">
        <w:rPr>
          <w:rFonts w:ascii="Times New Roman" w:eastAsia="Times New Roman" w:hAnsi="Times New Roman" w:cs="Times New Roman"/>
          <w:i/>
          <w:lang w:eastAsia="pt-BR"/>
        </w:rPr>
        <w:t>Infelizmente, ao considerarmos os princípios básicos da mecânica clássica acima descritos, constatamos que a definição de trabalho colocada no estudo de Paulo e colaboradore</w:t>
      </w:r>
      <w:r w:rsidRPr="000C45E1">
        <w:rPr>
          <w:rFonts w:ascii="Times New Roman" w:eastAsia="Times New Roman" w:hAnsi="Times New Roman" w:cs="Times New Roman"/>
          <w:i/>
          <w:lang w:eastAsia="pt-BR"/>
        </w:rPr>
        <w:t>s</w:t>
      </w:r>
      <w:r w:rsidRPr="00BA2F90">
        <w:rPr>
          <w:rFonts w:ascii="Times New Roman" w:eastAsia="Times New Roman" w:hAnsi="Times New Roman" w:cs="Times New Roman"/>
          <w:i/>
          <w:vertAlign w:val="superscript"/>
          <w:lang w:eastAsia="pt-BR"/>
        </w:rPr>
        <w:t>7</w:t>
      </w:r>
      <w:r w:rsidRPr="00BA2F90">
        <w:rPr>
          <w:rFonts w:ascii="Times New Roman" w:eastAsia="Times New Roman" w:hAnsi="Times New Roman" w:cs="Times New Roman"/>
          <w:i/>
          <w:lang w:eastAsia="pt-BR"/>
        </w:rPr>
        <w:t xml:space="preserve"> está equivocada, assim como a expressão “</w:t>
      </w:r>
      <w:proofErr w:type="spellStart"/>
      <w:r w:rsidRPr="00BA2F90">
        <w:rPr>
          <w:rFonts w:ascii="Times New Roman" w:eastAsia="Times New Roman" w:hAnsi="Times New Roman" w:cs="Times New Roman"/>
          <w:i/>
          <w:lang w:eastAsia="pt-BR"/>
        </w:rPr>
        <w:t>work-to-rest</w:t>
      </w:r>
      <w:proofErr w:type="spellEnd"/>
      <w:r w:rsidRPr="00BA2F90">
        <w:rPr>
          <w:rFonts w:ascii="Times New Roman" w:eastAsia="Times New Roman" w:hAnsi="Times New Roman" w:cs="Times New Roman"/>
          <w:i/>
          <w:lang w:eastAsia="pt-BR"/>
        </w:rPr>
        <w:t xml:space="preserve"> </w:t>
      </w:r>
      <w:proofErr w:type="spellStart"/>
      <w:r w:rsidRPr="00BA2F90">
        <w:rPr>
          <w:rFonts w:ascii="Times New Roman" w:eastAsia="Times New Roman" w:hAnsi="Times New Roman" w:cs="Times New Roman"/>
          <w:i/>
          <w:lang w:eastAsia="pt-BR"/>
        </w:rPr>
        <w:t>ratio</w:t>
      </w:r>
      <w:proofErr w:type="spellEnd"/>
      <w:r w:rsidRPr="00BA2F90">
        <w:rPr>
          <w:rFonts w:ascii="Times New Roman" w:eastAsia="Times New Roman" w:hAnsi="Times New Roman" w:cs="Times New Roman"/>
          <w:i/>
          <w:lang w:eastAsia="pt-BR"/>
        </w:rPr>
        <w:t>”. Assim sendo, recomendamos que o cálculo da densidade do treino TF seja feito somente através da divisão do volume de carga pelo tempo total dos intervalos de recuperação, sendo reportada em kg/s</w:t>
      </w:r>
      <w:r w:rsidRPr="000C45E1">
        <w:rPr>
          <w:rFonts w:ascii="Times New Roman" w:eastAsia="Times New Roman" w:hAnsi="Times New Roman" w:cs="Times New Roman"/>
          <w:i/>
          <w:lang w:eastAsia="pt-BR"/>
        </w:rPr>
        <w:t>”</w:t>
      </w:r>
    </w:p>
    <w:p w:rsidR="004775CE" w:rsidRPr="000C45E1" w:rsidRDefault="004775CE" w:rsidP="000C45E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4775CE" w:rsidRPr="000C45E1" w:rsidRDefault="004775CE" w:rsidP="000C45E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0C45E1">
        <w:rPr>
          <w:rFonts w:ascii="Times New Roman" w:hAnsi="Times New Roman" w:cs="Times New Roman"/>
        </w:rPr>
        <w:t xml:space="preserve">Os autores tecem a mesma crítica para o estudo do </w:t>
      </w:r>
      <w:proofErr w:type="spellStart"/>
      <w:r w:rsidRPr="000C45E1">
        <w:rPr>
          <w:rFonts w:ascii="Times New Roman" w:hAnsi="Times New Roman" w:cs="Times New Roman"/>
        </w:rPr>
        <w:t>Marstson</w:t>
      </w:r>
      <w:proofErr w:type="spellEnd"/>
      <w:r w:rsidRPr="000C45E1">
        <w:rPr>
          <w:rFonts w:ascii="Times New Roman" w:hAnsi="Times New Roman" w:cs="Times New Roman"/>
        </w:rPr>
        <w:t xml:space="preserve"> et al. que foi publicado na </w:t>
      </w:r>
      <w:proofErr w:type="spellStart"/>
      <w:r w:rsidR="000C45E1" w:rsidRPr="000C45E1">
        <w:rPr>
          <w:rFonts w:ascii="Times New Roman" w:hAnsi="Times New Roman" w:cs="Times New Roman"/>
        </w:rPr>
        <w:t>Scientific</w:t>
      </w:r>
      <w:proofErr w:type="spellEnd"/>
      <w:r w:rsidRPr="000C45E1">
        <w:rPr>
          <w:rFonts w:ascii="Times New Roman" w:hAnsi="Times New Roman" w:cs="Times New Roman"/>
        </w:rPr>
        <w:t xml:space="preserve"> </w:t>
      </w:r>
      <w:proofErr w:type="spellStart"/>
      <w:r w:rsidRPr="000C45E1">
        <w:rPr>
          <w:rFonts w:ascii="Times New Roman" w:hAnsi="Times New Roman" w:cs="Times New Roman"/>
        </w:rPr>
        <w:t>Report</w:t>
      </w:r>
      <w:proofErr w:type="spellEnd"/>
      <w:r w:rsidRPr="000C45E1">
        <w:rPr>
          <w:rFonts w:ascii="Times New Roman" w:hAnsi="Times New Roman" w:cs="Times New Roman"/>
        </w:rPr>
        <w:t xml:space="preserve"> (JCR 4.379).</w:t>
      </w:r>
    </w:p>
    <w:p w:rsidR="000C45E1" w:rsidRPr="000C45E1" w:rsidRDefault="000C45E1" w:rsidP="000C45E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0C45E1" w:rsidRPr="000C45E1" w:rsidRDefault="000C45E1" w:rsidP="000C45E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0C45E1">
        <w:rPr>
          <w:rFonts w:ascii="Times New Roman" w:hAnsi="Times New Roman" w:cs="Times New Roman"/>
        </w:rPr>
        <w:t xml:space="preserve">Afirmo que os autores estão equivocados ao divulgar uma única possibilidade de </w:t>
      </w:r>
      <w:r>
        <w:rPr>
          <w:rFonts w:ascii="Times New Roman" w:hAnsi="Times New Roman" w:cs="Times New Roman"/>
        </w:rPr>
        <w:t xml:space="preserve">se </w:t>
      </w:r>
      <w:r w:rsidRPr="000C45E1">
        <w:rPr>
          <w:rFonts w:ascii="Times New Roman" w:hAnsi="Times New Roman" w:cs="Times New Roman"/>
        </w:rPr>
        <w:t>calcular a densidade no treinamento força. E encaminho, respeitosamente, uma carta para a Seção Ciência do Leitor.</w:t>
      </w:r>
    </w:p>
    <w:p w:rsidR="000C45E1" w:rsidRPr="000C45E1" w:rsidRDefault="000C45E1" w:rsidP="000C45E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0C45E1" w:rsidRDefault="000C45E1" w:rsidP="000C45E1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0C45E1">
        <w:rPr>
          <w:rFonts w:ascii="Times New Roman" w:hAnsi="Times New Roman" w:cs="Times New Roman"/>
        </w:rPr>
        <w:t>Estou a disposição para qualquer esclarecimento.</w:t>
      </w:r>
    </w:p>
    <w:p w:rsidR="000C45E1" w:rsidRDefault="000C45E1" w:rsidP="000C45E1">
      <w:pPr>
        <w:spacing w:line="360" w:lineRule="auto"/>
        <w:jc w:val="both"/>
        <w:rPr>
          <w:rFonts w:ascii="Times New Roman" w:hAnsi="Times New Roman" w:cs="Times New Roman"/>
        </w:rPr>
      </w:pPr>
    </w:p>
    <w:p w:rsidR="000C45E1" w:rsidRDefault="000C45E1" w:rsidP="000C45E1">
      <w:pPr>
        <w:spacing w:line="360" w:lineRule="auto"/>
        <w:jc w:val="both"/>
        <w:rPr>
          <w:rFonts w:ascii="Times New Roman" w:hAnsi="Times New Roman" w:cs="Times New Roman"/>
        </w:rPr>
      </w:pPr>
    </w:p>
    <w:p w:rsidR="000C45E1" w:rsidRDefault="000C45E1" w:rsidP="000C45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Anderson Caetano Paulo, PhD</w:t>
      </w:r>
    </w:p>
    <w:p w:rsidR="000C45E1" w:rsidRDefault="000C45E1" w:rsidP="000C45E1"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Professor Adjunto da Universidade Tecnológica Federal do Paraná (UTFPR)</w:t>
      </w:r>
    </w:p>
    <w:p w:rsidR="000C45E1" w:rsidRPr="000C45E1" w:rsidRDefault="000C45E1" w:rsidP="000C45E1">
      <w:pPr>
        <w:spacing w:line="360" w:lineRule="auto"/>
        <w:jc w:val="both"/>
        <w:rPr>
          <w:rFonts w:ascii="Times New Roman" w:hAnsi="Times New Roman" w:cs="Times New Roman"/>
        </w:rPr>
      </w:pPr>
      <w:hyperlink r:id="rId4" w:history="1">
        <w:r w:rsidRPr="006E4FFD">
          <w:rPr>
            <w:rStyle w:val="Hyperlink"/>
            <w:rFonts w:ascii="Calibri" w:eastAsia="Times New Roman" w:hAnsi="Calibri" w:cs="Calibri"/>
            <w:sz w:val="20"/>
            <w:szCs w:val="20"/>
            <w:lang w:eastAsia="pt-BR"/>
          </w:rPr>
          <w:t>https://orcid.org/0000-0001-7410-5110</w:t>
        </w:r>
      </w:hyperlink>
      <w:r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 xml:space="preserve"> </w:t>
      </w:r>
    </w:p>
    <w:sectPr w:rsidR="000C45E1" w:rsidRPr="000C45E1" w:rsidSect="00E978D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CE"/>
    <w:rsid w:val="00001D04"/>
    <w:rsid w:val="00016724"/>
    <w:rsid w:val="000309DA"/>
    <w:rsid w:val="00045119"/>
    <w:rsid w:val="00050996"/>
    <w:rsid w:val="0005188B"/>
    <w:rsid w:val="00051B76"/>
    <w:rsid w:val="00080879"/>
    <w:rsid w:val="000B3803"/>
    <w:rsid w:val="000C45E1"/>
    <w:rsid w:val="000D0B94"/>
    <w:rsid w:val="000D58AA"/>
    <w:rsid w:val="000E163A"/>
    <w:rsid w:val="000F34B2"/>
    <w:rsid w:val="0010180C"/>
    <w:rsid w:val="00106C51"/>
    <w:rsid w:val="00121705"/>
    <w:rsid w:val="00127A43"/>
    <w:rsid w:val="001364C5"/>
    <w:rsid w:val="001609A1"/>
    <w:rsid w:val="00161837"/>
    <w:rsid w:val="00185B3A"/>
    <w:rsid w:val="001908D9"/>
    <w:rsid w:val="001A04B5"/>
    <w:rsid w:val="001B493D"/>
    <w:rsid w:val="001B5734"/>
    <w:rsid w:val="001C54FA"/>
    <w:rsid w:val="001D00E6"/>
    <w:rsid w:val="001D5C60"/>
    <w:rsid w:val="001D632C"/>
    <w:rsid w:val="001D7F0A"/>
    <w:rsid w:val="001E0D8B"/>
    <w:rsid w:val="00200D9A"/>
    <w:rsid w:val="00210115"/>
    <w:rsid w:val="00210886"/>
    <w:rsid w:val="002129CD"/>
    <w:rsid w:val="00221BF1"/>
    <w:rsid w:val="002515A5"/>
    <w:rsid w:val="0027731A"/>
    <w:rsid w:val="00282889"/>
    <w:rsid w:val="00285217"/>
    <w:rsid w:val="002A37C8"/>
    <w:rsid w:val="002A5F6B"/>
    <w:rsid w:val="002B7907"/>
    <w:rsid w:val="002D4A9A"/>
    <w:rsid w:val="002E0625"/>
    <w:rsid w:val="002E32CD"/>
    <w:rsid w:val="002E433A"/>
    <w:rsid w:val="002F3272"/>
    <w:rsid w:val="0032707A"/>
    <w:rsid w:val="003801CE"/>
    <w:rsid w:val="003A1E69"/>
    <w:rsid w:val="003E4D35"/>
    <w:rsid w:val="003F6CA7"/>
    <w:rsid w:val="003F79F4"/>
    <w:rsid w:val="004001D7"/>
    <w:rsid w:val="00410B0C"/>
    <w:rsid w:val="004126AB"/>
    <w:rsid w:val="00417668"/>
    <w:rsid w:val="004238EA"/>
    <w:rsid w:val="004775CE"/>
    <w:rsid w:val="0049395D"/>
    <w:rsid w:val="004B2531"/>
    <w:rsid w:val="004D229A"/>
    <w:rsid w:val="004E0D71"/>
    <w:rsid w:val="004E2770"/>
    <w:rsid w:val="004E4A31"/>
    <w:rsid w:val="004E7E9C"/>
    <w:rsid w:val="004F334C"/>
    <w:rsid w:val="00525680"/>
    <w:rsid w:val="00541E65"/>
    <w:rsid w:val="00550F0E"/>
    <w:rsid w:val="00560A29"/>
    <w:rsid w:val="0056289C"/>
    <w:rsid w:val="00583F4D"/>
    <w:rsid w:val="005A2AF6"/>
    <w:rsid w:val="005B4486"/>
    <w:rsid w:val="005C1850"/>
    <w:rsid w:val="005D2D31"/>
    <w:rsid w:val="00614321"/>
    <w:rsid w:val="006149AB"/>
    <w:rsid w:val="00624F10"/>
    <w:rsid w:val="00625917"/>
    <w:rsid w:val="006524AA"/>
    <w:rsid w:val="00677832"/>
    <w:rsid w:val="00692CF6"/>
    <w:rsid w:val="0069665E"/>
    <w:rsid w:val="006B3E47"/>
    <w:rsid w:val="006B4532"/>
    <w:rsid w:val="006C3898"/>
    <w:rsid w:val="006D3BC0"/>
    <w:rsid w:val="006D50CB"/>
    <w:rsid w:val="007202CF"/>
    <w:rsid w:val="00725F97"/>
    <w:rsid w:val="00745927"/>
    <w:rsid w:val="00753728"/>
    <w:rsid w:val="00756C7D"/>
    <w:rsid w:val="007668CD"/>
    <w:rsid w:val="00771731"/>
    <w:rsid w:val="00772D61"/>
    <w:rsid w:val="007A4DD7"/>
    <w:rsid w:val="007B48A2"/>
    <w:rsid w:val="007D1B4E"/>
    <w:rsid w:val="007D3B08"/>
    <w:rsid w:val="007D3C72"/>
    <w:rsid w:val="0084326C"/>
    <w:rsid w:val="0085394B"/>
    <w:rsid w:val="00887750"/>
    <w:rsid w:val="008B68BC"/>
    <w:rsid w:val="008C01D4"/>
    <w:rsid w:val="008F7B8F"/>
    <w:rsid w:val="009221E3"/>
    <w:rsid w:val="00926F63"/>
    <w:rsid w:val="009364AB"/>
    <w:rsid w:val="0094439B"/>
    <w:rsid w:val="009677D5"/>
    <w:rsid w:val="00973E68"/>
    <w:rsid w:val="00974972"/>
    <w:rsid w:val="009958E2"/>
    <w:rsid w:val="009A6B99"/>
    <w:rsid w:val="009A70A1"/>
    <w:rsid w:val="009B7A56"/>
    <w:rsid w:val="009D21E3"/>
    <w:rsid w:val="00A00605"/>
    <w:rsid w:val="00A1489A"/>
    <w:rsid w:val="00A274E8"/>
    <w:rsid w:val="00A37060"/>
    <w:rsid w:val="00A52867"/>
    <w:rsid w:val="00A60AEF"/>
    <w:rsid w:val="00A615C0"/>
    <w:rsid w:val="00A70F08"/>
    <w:rsid w:val="00A718DA"/>
    <w:rsid w:val="00A76CA5"/>
    <w:rsid w:val="00A76CA9"/>
    <w:rsid w:val="00AA2DF3"/>
    <w:rsid w:val="00AB02F3"/>
    <w:rsid w:val="00AD51BE"/>
    <w:rsid w:val="00AD7D32"/>
    <w:rsid w:val="00AF6A18"/>
    <w:rsid w:val="00AF7430"/>
    <w:rsid w:val="00B15133"/>
    <w:rsid w:val="00B323DD"/>
    <w:rsid w:val="00B71DB8"/>
    <w:rsid w:val="00B7532B"/>
    <w:rsid w:val="00B85215"/>
    <w:rsid w:val="00B86D53"/>
    <w:rsid w:val="00B91A26"/>
    <w:rsid w:val="00BE1D28"/>
    <w:rsid w:val="00BE2C63"/>
    <w:rsid w:val="00C071A1"/>
    <w:rsid w:val="00C20D44"/>
    <w:rsid w:val="00C85A19"/>
    <w:rsid w:val="00C96D04"/>
    <w:rsid w:val="00C972DF"/>
    <w:rsid w:val="00CA43C8"/>
    <w:rsid w:val="00CC7D15"/>
    <w:rsid w:val="00D20853"/>
    <w:rsid w:val="00D21CCB"/>
    <w:rsid w:val="00D30CD8"/>
    <w:rsid w:val="00D35C71"/>
    <w:rsid w:val="00D470CF"/>
    <w:rsid w:val="00D51A91"/>
    <w:rsid w:val="00D53F96"/>
    <w:rsid w:val="00D614CE"/>
    <w:rsid w:val="00D6492A"/>
    <w:rsid w:val="00D65201"/>
    <w:rsid w:val="00D979F0"/>
    <w:rsid w:val="00DC112E"/>
    <w:rsid w:val="00DD3199"/>
    <w:rsid w:val="00DF4578"/>
    <w:rsid w:val="00DF617B"/>
    <w:rsid w:val="00E0227D"/>
    <w:rsid w:val="00E34D6D"/>
    <w:rsid w:val="00E564B2"/>
    <w:rsid w:val="00E575A4"/>
    <w:rsid w:val="00E601FF"/>
    <w:rsid w:val="00E924BC"/>
    <w:rsid w:val="00E97760"/>
    <w:rsid w:val="00E978D9"/>
    <w:rsid w:val="00EA20A2"/>
    <w:rsid w:val="00EB7A49"/>
    <w:rsid w:val="00ED753B"/>
    <w:rsid w:val="00EE3B5D"/>
    <w:rsid w:val="00EE6FD7"/>
    <w:rsid w:val="00F32D79"/>
    <w:rsid w:val="00F40876"/>
    <w:rsid w:val="00F428EF"/>
    <w:rsid w:val="00F46DED"/>
    <w:rsid w:val="00F46E63"/>
    <w:rsid w:val="00F84F19"/>
    <w:rsid w:val="00F92BF0"/>
    <w:rsid w:val="00F93B76"/>
    <w:rsid w:val="00FB2910"/>
    <w:rsid w:val="00FE1B0F"/>
    <w:rsid w:val="00FE30A5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87CAF9"/>
  <w15:chartTrackingRefBased/>
  <w15:docId w15:val="{73E2339B-1480-F84A-AF48-55A0B74C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C45E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4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cid.org/0000-0001-7410-511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1</cp:revision>
  <dcterms:created xsi:type="dcterms:W3CDTF">2021-11-23T14:30:00Z</dcterms:created>
  <dcterms:modified xsi:type="dcterms:W3CDTF">2021-11-23T14:50:00Z</dcterms:modified>
</cp:coreProperties>
</file>