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187D" w:rsidRPr="0096304E" w:rsidRDefault="0022187D" w:rsidP="00015D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304E">
        <w:rPr>
          <w:rFonts w:ascii="Times New Roman" w:hAnsi="Times New Roman" w:cs="Times New Roman"/>
          <w:b/>
          <w:sz w:val="24"/>
          <w:szCs w:val="24"/>
        </w:rPr>
        <w:t>Revista Brasileira de Ciência e Movimento – ISSN:0103-1716</w:t>
      </w:r>
    </w:p>
    <w:p w:rsidR="0022187D" w:rsidRPr="0096304E" w:rsidRDefault="0022187D" w:rsidP="00015D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304E">
        <w:rPr>
          <w:rFonts w:ascii="Times New Roman" w:hAnsi="Times New Roman" w:cs="Times New Roman"/>
          <w:sz w:val="24"/>
          <w:szCs w:val="24"/>
        </w:rPr>
        <w:t>Prédio São João Bosco Sala G-3ª</w:t>
      </w:r>
    </w:p>
    <w:p w:rsidR="0022187D" w:rsidRPr="0096304E" w:rsidRDefault="0022187D" w:rsidP="00015D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304E">
        <w:rPr>
          <w:rFonts w:ascii="Times New Roman" w:hAnsi="Times New Roman" w:cs="Times New Roman"/>
          <w:sz w:val="24"/>
          <w:szCs w:val="24"/>
        </w:rPr>
        <w:t>QS 07 Lote 01 EPCT – Águas Claras – CEP 71996-700, Taguatinga – DF</w:t>
      </w:r>
    </w:p>
    <w:p w:rsidR="0022187D" w:rsidRPr="0096304E" w:rsidRDefault="0022187D" w:rsidP="00015D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304E">
        <w:rPr>
          <w:rFonts w:ascii="Times New Roman" w:hAnsi="Times New Roman" w:cs="Times New Roman"/>
          <w:sz w:val="24"/>
          <w:szCs w:val="24"/>
        </w:rPr>
        <w:t xml:space="preserve">E-mail: rbcm@ucb.br - </w:t>
      </w:r>
      <w:hyperlink r:id="rId7" w:history="1">
        <w:r w:rsidR="00EC3D59" w:rsidRPr="0096304E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http://portalrevistas.ucb.br/index.php/RBCM/index</w:t>
        </w:r>
      </w:hyperlink>
    </w:p>
    <w:p w:rsidR="00EC3D59" w:rsidRPr="0096304E" w:rsidRDefault="00EC3D59" w:rsidP="00015D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187D" w:rsidRPr="0096304E" w:rsidRDefault="0022187D" w:rsidP="00015D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187D" w:rsidRPr="0096304E" w:rsidRDefault="00CC6F13" w:rsidP="00015D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6304E">
        <w:rPr>
          <w:rFonts w:ascii="Times New Roman" w:hAnsi="Times New Roman" w:cs="Times New Roman"/>
          <w:sz w:val="24"/>
          <w:szCs w:val="24"/>
        </w:rPr>
        <w:t>CARTA – RESPOSTA</w:t>
      </w:r>
    </w:p>
    <w:p w:rsidR="00CC6F13" w:rsidRPr="0096304E" w:rsidRDefault="00CC6F13" w:rsidP="00015D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C3D59" w:rsidRPr="0096304E" w:rsidRDefault="00CC6F13" w:rsidP="00015D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304E">
        <w:rPr>
          <w:rFonts w:ascii="Times New Roman" w:hAnsi="Times New Roman" w:cs="Times New Roman"/>
          <w:sz w:val="24"/>
          <w:szCs w:val="24"/>
        </w:rPr>
        <w:t>Prezado</w:t>
      </w:r>
      <w:r w:rsidR="00080C6F" w:rsidRPr="0096304E">
        <w:rPr>
          <w:rFonts w:ascii="Times New Roman" w:hAnsi="Times New Roman" w:cs="Times New Roman"/>
          <w:sz w:val="24"/>
          <w:szCs w:val="24"/>
        </w:rPr>
        <w:t xml:space="preserve"> e</w:t>
      </w:r>
      <w:r w:rsidRPr="0096304E">
        <w:rPr>
          <w:rFonts w:ascii="Times New Roman" w:hAnsi="Times New Roman" w:cs="Times New Roman"/>
          <w:sz w:val="24"/>
          <w:szCs w:val="24"/>
        </w:rPr>
        <w:t>ditor</w:t>
      </w:r>
      <w:r w:rsidR="00EC3D59" w:rsidRPr="0096304E">
        <w:rPr>
          <w:rFonts w:ascii="Times New Roman" w:hAnsi="Times New Roman" w:cs="Times New Roman"/>
          <w:sz w:val="24"/>
          <w:szCs w:val="24"/>
        </w:rPr>
        <w:t xml:space="preserve"> Prof</w:t>
      </w:r>
      <w:r w:rsidR="00080C6F" w:rsidRPr="0096304E">
        <w:rPr>
          <w:rFonts w:ascii="Times New Roman" w:hAnsi="Times New Roman" w:cs="Times New Roman"/>
          <w:sz w:val="24"/>
          <w:szCs w:val="24"/>
        </w:rPr>
        <w:t xml:space="preserve">. Dr. Ramires Alsamir </w:t>
      </w:r>
      <w:proofErr w:type="spellStart"/>
      <w:r w:rsidR="00080C6F" w:rsidRPr="0096304E">
        <w:rPr>
          <w:rFonts w:ascii="Times New Roman" w:hAnsi="Times New Roman" w:cs="Times New Roman"/>
          <w:sz w:val="24"/>
          <w:szCs w:val="24"/>
        </w:rPr>
        <w:t>Tibana</w:t>
      </w:r>
      <w:proofErr w:type="spellEnd"/>
      <w:r w:rsidR="00080C6F" w:rsidRPr="0096304E">
        <w:rPr>
          <w:rFonts w:ascii="Times New Roman" w:hAnsi="Times New Roman" w:cs="Times New Roman"/>
          <w:sz w:val="24"/>
          <w:szCs w:val="24"/>
        </w:rPr>
        <w:t>,</w:t>
      </w:r>
    </w:p>
    <w:p w:rsidR="00EC3D59" w:rsidRPr="0096304E" w:rsidRDefault="00EC3D59" w:rsidP="00015DA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C3D59" w:rsidRPr="0096304E" w:rsidRDefault="00EC3D59" w:rsidP="00015D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96304E">
        <w:rPr>
          <w:rFonts w:ascii="Times New Roman" w:hAnsi="Times New Roman" w:cs="Times New Roman"/>
          <w:sz w:val="24"/>
          <w:szCs w:val="24"/>
        </w:rPr>
        <w:t>Referente ao artigo intitulado “</w:t>
      </w:r>
      <w:r w:rsidR="00E679DC" w:rsidRPr="0096304E">
        <w:rPr>
          <w:rFonts w:ascii="Times New Roman" w:hAnsi="Times New Roman" w:cs="Times New Roman"/>
          <w:b/>
          <w:sz w:val="24"/>
          <w:szCs w:val="24"/>
        </w:rPr>
        <w:t>Utilização d</w:t>
      </w:r>
      <w:r w:rsidR="00080C6F" w:rsidRPr="0096304E">
        <w:rPr>
          <w:rFonts w:ascii="Times New Roman" w:hAnsi="Times New Roman" w:cs="Times New Roman"/>
          <w:b/>
          <w:sz w:val="24"/>
          <w:szCs w:val="24"/>
        </w:rPr>
        <w:t xml:space="preserve">e </w:t>
      </w:r>
      <w:r w:rsidR="00E679DC" w:rsidRPr="0096304E">
        <w:rPr>
          <w:rFonts w:ascii="Times New Roman" w:hAnsi="Times New Roman" w:cs="Times New Roman"/>
          <w:b/>
          <w:i/>
          <w:sz w:val="24"/>
          <w:szCs w:val="24"/>
        </w:rPr>
        <w:t>c</w:t>
      </w:r>
      <w:r w:rsidR="00080C6F" w:rsidRPr="0096304E">
        <w:rPr>
          <w:rFonts w:ascii="Times New Roman" w:hAnsi="Times New Roman" w:cs="Times New Roman"/>
          <w:b/>
          <w:i/>
          <w:sz w:val="24"/>
          <w:szCs w:val="24"/>
        </w:rPr>
        <w:t>ooling</w:t>
      </w:r>
      <w:r w:rsidR="00E679DC" w:rsidRPr="0096304E">
        <w:rPr>
          <w:rFonts w:ascii="Times New Roman" w:hAnsi="Times New Roman" w:cs="Times New Roman"/>
          <w:b/>
          <w:sz w:val="24"/>
          <w:szCs w:val="24"/>
        </w:rPr>
        <w:t xml:space="preserve"> central para preservar a regulação do exercício em ambientes q</w:t>
      </w:r>
      <w:r w:rsidR="00080C6F" w:rsidRPr="0096304E">
        <w:rPr>
          <w:rFonts w:ascii="Times New Roman" w:hAnsi="Times New Roman" w:cs="Times New Roman"/>
          <w:b/>
          <w:sz w:val="24"/>
          <w:szCs w:val="24"/>
        </w:rPr>
        <w:t>uentes</w:t>
      </w:r>
      <w:r w:rsidRPr="0096304E">
        <w:rPr>
          <w:rFonts w:ascii="Times New Roman" w:hAnsi="Times New Roman" w:cs="Times New Roman"/>
          <w:b/>
          <w:sz w:val="24"/>
          <w:szCs w:val="24"/>
          <w:lang w:val="pt-PT"/>
        </w:rPr>
        <w:t xml:space="preserve">”, </w:t>
      </w:r>
      <w:r w:rsidRPr="0096304E">
        <w:rPr>
          <w:rFonts w:ascii="Times New Roman" w:hAnsi="Times New Roman" w:cs="Times New Roman"/>
          <w:sz w:val="24"/>
          <w:szCs w:val="24"/>
          <w:lang w:val="pt-PT"/>
        </w:rPr>
        <w:t xml:space="preserve">agradecemos a análise provida pelo parecerista, bem como as sugestões para o aperfeiçoamento do trabalho. Agradecemos, ainda, a oportunidade de re-submeter este estudo à publicação. </w:t>
      </w:r>
      <w:r w:rsidR="00700312" w:rsidRPr="0096304E">
        <w:rPr>
          <w:rFonts w:ascii="Times New Roman" w:hAnsi="Times New Roman" w:cs="Times New Roman"/>
          <w:sz w:val="24"/>
          <w:szCs w:val="24"/>
          <w:lang w:val="pt-PT"/>
        </w:rPr>
        <w:t>O</w:t>
      </w:r>
      <w:r w:rsidR="00700312" w:rsidRPr="0096304E">
        <w:rPr>
          <w:rFonts w:ascii="Times New Roman" w:hAnsi="Times New Roman" w:cs="Times New Roman"/>
          <w:sz w:val="24"/>
          <w:szCs w:val="24"/>
        </w:rPr>
        <w:t xml:space="preserve"> manuscrito foi revisado por completo e t</w:t>
      </w:r>
      <w:r w:rsidRPr="0096304E">
        <w:rPr>
          <w:rFonts w:ascii="Times New Roman" w:hAnsi="Times New Roman" w:cs="Times New Roman"/>
          <w:sz w:val="24"/>
          <w:szCs w:val="24"/>
          <w:lang w:val="pt-PT"/>
        </w:rPr>
        <w:t xml:space="preserve">odas as sugestões foram </w:t>
      </w:r>
      <w:r w:rsidR="00041D2B" w:rsidRPr="0096304E">
        <w:rPr>
          <w:rFonts w:ascii="Times New Roman" w:hAnsi="Times New Roman" w:cs="Times New Roman"/>
          <w:sz w:val="24"/>
          <w:szCs w:val="24"/>
          <w:lang w:val="pt-PT"/>
        </w:rPr>
        <w:t>apreciadas</w:t>
      </w:r>
      <w:r w:rsidR="00700312" w:rsidRPr="0096304E">
        <w:rPr>
          <w:rFonts w:ascii="Times New Roman" w:hAnsi="Times New Roman" w:cs="Times New Roman"/>
          <w:sz w:val="24"/>
          <w:szCs w:val="24"/>
          <w:lang w:val="pt-PT"/>
        </w:rPr>
        <w:t xml:space="preserve"> com o propósito de </w:t>
      </w:r>
      <w:r w:rsidRPr="0096304E">
        <w:rPr>
          <w:rFonts w:ascii="Times New Roman" w:hAnsi="Times New Roman" w:cs="Times New Roman"/>
          <w:sz w:val="24"/>
          <w:szCs w:val="24"/>
          <w:lang w:val="pt-PT"/>
        </w:rPr>
        <w:t>atendê-las</w:t>
      </w:r>
      <w:r w:rsidR="00041D2B" w:rsidRPr="0096304E">
        <w:rPr>
          <w:rFonts w:ascii="Times New Roman" w:hAnsi="Times New Roman" w:cs="Times New Roman"/>
          <w:sz w:val="24"/>
          <w:szCs w:val="24"/>
          <w:lang w:val="pt-PT"/>
        </w:rPr>
        <w:t xml:space="preserve"> integralmente</w:t>
      </w:r>
      <w:r w:rsidRPr="0096304E">
        <w:rPr>
          <w:rFonts w:ascii="Times New Roman" w:hAnsi="Times New Roman" w:cs="Times New Roman"/>
          <w:sz w:val="24"/>
          <w:szCs w:val="24"/>
          <w:lang w:val="pt-PT"/>
        </w:rPr>
        <w:t>. As alterações são apresentadas no documento</w:t>
      </w:r>
      <w:r w:rsidR="006E71F6" w:rsidRPr="0096304E">
        <w:rPr>
          <w:rFonts w:ascii="Times New Roman" w:hAnsi="Times New Roman" w:cs="Times New Roman"/>
          <w:sz w:val="24"/>
          <w:szCs w:val="24"/>
          <w:lang w:val="pt-PT"/>
        </w:rPr>
        <w:t xml:space="preserve"> e</w:t>
      </w:r>
      <w:r w:rsidR="00700312" w:rsidRPr="0096304E">
        <w:rPr>
          <w:rFonts w:ascii="Times New Roman" w:hAnsi="Times New Roman" w:cs="Times New Roman"/>
          <w:sz w:val="24"/>
          <w:szCs w:val="24"/>
          <w:lang w:val="pt-PT"/>
        </w:rPr>
        <w:t xml:space="preserve"> realç</w:t>
      </w:r>
      <w:r w:rsidR="00041D2B" w:rsidRPr="0096304E">
        <w:rPr>
          <w:rFonts w:ascii="Times New Roman" w:hAnsi="Times New Roman" w:cs="Times New Roman"/>
          <w:sz w:val="24"/>
          <w:szCs w:val="24"/>
          <w:lang w:val="pt-PT"/>
        </w:rPr>
        <w:t xml:space="preserve">adas em </w:t>
      </w:r>
      <w:r w:rsidR="00700312" w:rsidRPr="0096304E">
        <w:rPr>
          <w:rFonts w:ascii="Times New Roman" w:hAnsi="Times New Roman" w:cs="Times New Roman"/>
          <w:sz w:val="24"/>
          <w:szCs w:val="24"/>
          <w:lang w:val="pt-PT"/>
        </w:rPr>
        <w:t>vermelho</w:t>
      </w:r>
      <w:r w:rsidR="00041D2B" w:rsidRPr="0096304E">
        <w:rPr>
          <w:rFonts w:ascii="Times New Roman" w:hAnsi="Times New Roman" w:cs="Times New Roman"/>
          <w:sz w:val="24"/>
          <w:szCs w:val="24"/>
          <w:lang w:val="pt-PT"/>
        </w:rPr>
        <w:t xml:space="preserve">. </w:t>
      </w:r>
      <w:r w:rsidR="006E71F6" w:rsidRPr="0096304E">
        <w:rPr>
          <w:rFonts w:ascii="Times New Roman" w:hAnsi="Times New Roman" w:cs="Times New Roman"/>
          <w:sz w:val="24"/>
          <w:szCs w:val="24"/>
          <w:lang w:val="pt-PT"/>
        </w:rPr>
        <w:t xml:space="preserve">Tais alterações </w:t>
      </w:r>
      <w:r w:rsidRPr="0096304E">
        <w:rPr>
          <w:rFonts w:ascii="Times New Roman" w:hAnsi="Times New Roman" w:cs="Times New Roman"/>
          <w:sz w:val="24"/>
          <w:szCs w:val="24"/>
          <w:lang w:val="pt-PT"/>
        </w:rPr>
        <w:t xml:space="preserve">são </w:t>
      </w:r>
      <w:r w:rsidR="006C27EA" w:rsidRPr="0096304E">
        <w:rPr>
          <w:rFonts w:ascii="Times New Roman" w:hAnsi="Times New Roman" w:cs="Times New Roman"/>
          <w:sz w:val="24"/>
          <w:szCs w:val="24"/>
          <w:lang w:val="pt-PT"/>
        </w:rPr>
        <w:t>come</w:t>
      </w:r>
      <w:r w:rsidR="006E71F6" w:rsidRPr="0096304E">
        <w:rPr>
          <w:rFonts w:ascii="Times New Roman" w:hAnsi="Times New Roman" w:cs="Times New Roman"/>
          <w:sz w:val="24"/>
          <w:szCs w:val="24"/>
          <w:lang w:val="pt-PT"/>
        </w:rPr>
        <w:t xml:space="preserve">ntadas </w:t>
      </w:r>
      <w:r w:rsidRPr="0096304E">
        <w:rPr>
          <w:rFonts w:ascii="Times New Roman" w:hAnsi="Times New Roman" w:cs="Times New Roman"/>
          <w:sz w:val="24"/>
          <w:szCs w:val="24"/>
          <w:lang w:val="pt-PT"/>
        </w:rPr>
        <w:t xml:space="preserve">ponto-a-ponto, a seguir. </w:t>
      </w:r>
    </w:p>
    <w:p w:rsidR="00CC6F13" w:rsidRPr="0096304E" w:rsidRDefault="00CC6F13" w:rsidP="00015D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304E">
        <w:rPr>
          <w:rFonts w:ascii="Times New Roman" w:hAnsi="Times New Roman" w:cs="Times New Roman"/>
          <w:sz w:val="24"/>
          <w:szCs w:val="24"/>
        </w:rPr>
        <w:tab/>
      </w:r>
    </w:p>
    <w:p w:rsidR="00CC6F13" w:rsidRPr="003401B2" w:rsidRDefault="00CC6F13" w:rsidP="004A4EDF">
      <w:pPr>
        <w:pStyle w:val="PargrafodaLista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0"/>
          <w:szCs w:val="20"/>
        </w:rPr>
      </w:pPr>
      <w:r w:rsidRPr="003401B2">
        <w:rPr>
          <w:rFonts w:ascii="Times New Roman" w:hAnsi="Times New Roman" w:cs="Times New Roman"/>
          <w:sz w:val="24"/>
          <w:szCs w:val="24"/>
        </w:rPr>
        <w:t xml:space="preserve">Resposta ao </w:t>
      </w:r>
      <w:r w:rsidR="00015DA8" w:rsidRPr="003401B2">
        <w:rPr>
          <w:rFonts w:ascii="Times New Roman" w:hAnsi="Times New Roman" w:cs="Times New Roman"/>
          <w:sz w:val="24"/>
          <w:szCs w:val="24"/>
        </w:rPr>
        <w:t xml:space="preserve">I </w:t>
      </w:r>
      <w:r w:rsidRPr="003401B2">
        <w:rPr>
          <w:rFonts w:ascii="Times New Roman" w:hAnsi="Times New Roman" w:cs="Times New Roman"/>
          <w:sz w:val="24"/>
          <w:szCs w:val="24"/>
        </w:rPr>
        <w:t>comentário</w:t>
      </w:r>
      <w:r w:rsidR="00E679DC" w:rsidRPr="003401B2">
        <w:rPr>
          <w:rFonts w:ascii="Times New Roman" w:hAnsi="Times New Roman" w:cs="Times New Roman"/>
          <w:sz w:val="24"/>
          <w:szCs w:val="24"/>
        </w:rPr>
        <w:t xml:space="preserve"> do</w:t>
      </w:r>
      <w:r w:rsidR="00015DA8" w:rsidRPr="003401B2">
        <w:rPr>
          <w:rFonts w:ascii="Times New Roman" w:hAnsi="Times New Roman" w:cs="Times New Roman"/>
          <w:sz w:val="24"/>
          <w:szCs w:val="24"/>
        </w:rPr>
        <w:t xml:space="preserve"> </w:t>
      </w:r>
      <w:r w:rsidR="00700312" w:rsidRPr="003401B2">
        <w:rPr>
          <w:rFonts w:ascii="Times New Roman" w:hAnsi="Times New Roman" w:cs="Times New Roman"/>
          <w:sz w:val="24"/>
          <w:szCs w:val="24"/>
        </w:rPr>
        <w:t xml:space="preserve">avaliador </w:t>
      </w:r>
      <w:r w:rsidRPr="003401B2">
        <w:rPr>
          <w:rFonts w:ascii="Times New Roman" w:hAnsi="Times New Roman" w:cs="Times New Roman"/>
          <w:sz w:val="24"/>
          <w:szCs w:val="24"/>
        </w:rPr>
        <w:t>A:</w:t>
      </w:r>
      <w:r w:rsidR="00015DA8" w:rsidRPr="003401B2">
        <w:rPr>
          <w:rFonts w:ascii="Times New Roman" w:hAnsi="Times New Roman" w:cs="Times New Roman"/>
          <w:sz w:val="24"/>
          <w:szCs w:val="24"/>
        </w:rPr>
        <w:t xml:space="preserve"> foram adicionados comentários acerca da n</w:t>
      </w:r>
      <w:r w:rsidR="00015DA8" w:rsidRPr="003401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ecessidade de investigações sobre o efeito dos diferentes formas de </w:t>
      </w:r>
      <w:r w:rsidR="00015DA8" w:rsidRPr="003401B2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cooling</w:t>
      </w:r>
      <w:r w:rsidR="00015DA8" w:rsidRPr="003401B2">
        <w:rPr>
          <w:rFonts w:ascii="Times New Roman" w:hAnsi="Times New Roman" w:cs="Times New Roman"/>
          <w:sz w:val="24"/>
          <w:szCs w:val="24"/>
          <w:shd w:val="clear" w:color="auto" w:fill="FFFFFF"/>
        </w:rPr>
        <w:t>, em especial àquele realizado durante o esforço físico, com medidas específicas de d</w:t>
      </w:r>
      <w:r w:rsidR="00E679DC" w:rsidRPr="003401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esempenho </w:t>
      </w:r>
      <w:r w:rsidR="00015DA8" w:rsidRPr="003401B2">
        <w:rPr>
          <w:rFonts w:ascii="Times New Roman" w:hAnsi="Times New Roman" w:cs="Times New Roman"/>
          <w:sz w:val="24"/>
          <w:szCs w:val="24"/>
          <w:shd w:val="clear" w:color="auto" w:fill="FFFFFF"/>
        </w:rPr>
        <w:t>motor</w:t>
      </w:r>
      <w:r w:rsidR="00E679DC" w:rsidRPr="003401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conforme </w:t>
      </w:r>
      <w:r w:rsidR="00477A9A" w:rsidRPr="003401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partes específicas do textos </w:t>
      </w:r>
      <w:r w:rsidR="003401B2">
        <w:rPr>
          <w:rFonts w:ascii="Times New Roman" w:hAnsi="Times New Roman" w:cs="Times New Roman"/>
          <w:sz w:val="24"/>
          <w:szCs w:val="24"/>
          <w:shd w:val="clear" w:color="auto" w:fill="FFFFFF"/>
        </w:rPr>
        <w:t>onde fra</w:t>
      </w:r>
      <w:bookmarkStart w:id="0" w:name="_GoBack"/>
      <w:bookmarkEnd w:id="0"/>
      <w:r w:rsidR="00477A9A" w:rsidRPr="003401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ses alusivas ao tópico foram enfatizadas, ou por exemplo como no trecho </w:t>
      </w:r>
      <w:r w:rsidR="00477A9A" w:rsidRPr="003401B2">
        <w:rPr>
          <w:rFonts w:ascii="Times New Roman" w:hAnsi="Times New Roman" w:cs="Times New Roman"/>
          <w:sz w:val="24"/>
          <w:szCs w:val="24"/>
          <w:shd w:val="clear" w:color="auto" w:fill="FFFFFF"/>
        </w:rPr>
        <w:t>citado abaixo</w:t>
      </w:r>
      <w:r w:rsidR="00015DA8" w:rsidRPr="003401B2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015DA8" w:rsidRPr="003401B2">
        <w:rPr>
          <w:rFonts w:ascii="Times New Roman" w:hAnsi="Times New Roman" w:cs="Times New Roman"/>
          <w:sz w:val="24"/>
          <w:szCs w:val="24"/>
        </w:rPr>
        <w:br/>
      </w:r>
      <w:r w:rsidR="006C27EA" w:rsidRPr="003401B2">
        <w:rPr>
          <w:rFonts w:ascii="Times New Roman" w:hAnsi="Times New Roman" w:cs="Times New Roman"/>
          <w:b/>
          <w:sz w:val="20"/>
          <w:szCs w:val="20"/>
        </w:rPr>
        <w:t xml:space="preserve"># TAIS EFEITOS DO </w:t>
      </w:r>
      <w:r w:rsidR="006C27EA" w:rsidRPr="003401B2">
        <w:rPr>
          <w:rFonts w:ascii="Times New Roman" w:hAnsi="Times New Roman" w:cs="Times New Roman"/>
          <w:b/>
          <w:i/>
          <w:sz w:val="20"/>
          <w:szCs w:val="20"/>
        </w:rPr>
        <w:t>COOLING</w:t>
      </w:r>
      <w:r w:rsidR="006C27EA" w:rsidRPr="003401B2">
        <w:rPr>
          <w:rFonts w:ascii="Times New Roman" w:hAnsi="Times New Roman" w:cs="Times New Roman"/>
          <w:b/>
          <w:sz w:val="20"/>
          <w:szCs w:val="20"/>
        </w:rPr>
        <w:t xml:space="preserve"> SOBRE O DESEMPENHO MOTOR PODEM SER FACILMENTE MENSURADOS A PARTIR DAS RESPOSTAS DE PARÂMETROS MECÂNICOS COM A POTÊNCIA PRODUZIDA (</w:t>
      </w:r>
      <w:r w:rsidR="006C27EA" w:rsidRPr="003401B2">
        <w:rPr>
          <w:rFonts w:ascii="Times New Roman" w:hAnsi="Times New Roman" w:cs="Times New Roman"/>
          <w:b/>
          <w:i/>
          <w:sz w:val="20"/>
          <w:szCs w:val="20"/>
        </w:rPr>
        <w:t>WATTS</w:t>
      </w:r>
      <w:r w:rsidR="006C27EA" w:rsidRPr="003401B2">
        <w:rPr>
          <w:rFonts w:ascii="Times New Roman" w:hAnsi="Times New Roman" w:cs="Times New Roman"/>
          <w:b/>
          <w:sz w:val="20"/>
          <w:szCs w:val="20"/>
        </w:rPr>
        <w:t>) DURANTE O ESFORÇO (4,5,11).</w:t>
      </w:r>
    </w:p>
    <w:p w:rsidR="006C27EA" w:rsidRPr="0096304E" w:rsidRDefault="006C27EA" w:rsidP="00015D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6F13" w:rsidRPr="0096304E" w:rsidRDefault="00CC6F13" w:rsidP="00015D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6F13" w:rsidRPr="0096304E" w:rsidRDefault="00E679DC" w:rsidP="00015DA8">
      <w:pPr>
        <w:pStyle w:val="PargrafodaLista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6304E">
        <w:rPr>
          <w:rFonts w:ascii="Times New Roman" w:hAnsi="Times New Roman" w:cs="Times New Roman"/>
          <w:sz w:val="24"/>
          <w:szCs w:val="24"/>
        </w:rPr>
        <w:t>Resposta ao II comentário do</w:t>
      </w:r>
      <w:r w:rsidR="00700312" w:rsidRPr="0096304E">
        <w:rPr>
          <w:rFonts w:ascii="Times New Roman" w:hAnsi="Times New Roman" w:cs="Times New Roman"/>
          <w:sz w:val="24"/>
          <w:szCs w:val="24"/>
        </w:rPr>
        <w:t xml:space="preserve"> avaliador</w:t>
      </w:r>
      <w:r w:rsidRPr="0096304E">
        <w:rPr>
          <w:rFonts w:ascii="Times New Roman" w:hAnsi="Times New Roman" w:cs="Times New Roman"/>
          <w:sz w:val="24"/>
          <w:szCs w:val="24"/>
        </w:rPr>
        <w:t xml:space="preserve"> </w:t>
      </w:r>
      <w:r w:rsidR="00F90D1C" w:rsidRPr="0096304E">
        <w:rPr>
          <w:rFonts w:ascii="Times New Roman" w:hAnsi="Times New Roman" w:cs="Times New Roman"/>
          <w:sz w:val="24"/>
          <w:szCs w:val="24"/>
        </w:rPr>
        <w:t>A</w:t>
      </w:r>
      <w:r w:rsidRPr="0096304E">
        <w:rPr>
          <w:rFonts w:ascii="Times New Roman" w:hAnsi="Times New Roman" w:cs="Times New Roman"/>
          <w:sz w:val="24"/>
          <w:szCs w:val="24"/>
        </w:rPr>
        <w:t>: conforme o texto a seguir, foram ressaltadas as características protocolares do</w:t>
      </w:r>
      <w:r w:rsidR="006C27EA" w:rsidRPr="0096304E">
        <w:rPr>
          <w:rFonts w:ascii="Times New Roman" w:hAnsi="Times New Roman" w:cs="Times New Roman"/>
          <w:sz w:val="24"/>
          <w:szCs w:val="24"/>
        </w:rPr>
        <w:t>s métodos de resfriamento</w:t>
      </w:r>
      <w:r w:rsidRPr="0096304E">
        <w:rPr>
          <w:rFonts w:ascii="Times New Roman" w:hAnsi="Times New Roman" w:cs="Times New Roman"/>
          <w:sz w:val="24"/>
          <w:szCs w:val="24"/>
          <w:shd w:val="clear" w:color="auto" w:fill="FFFFFF"/>
        </w:rPr>
        <w:t>, em especial, seu</w:t>
      </w:r>
      <w:r w:rsidR="006C27EA" w:rsidRPr="0096304E">
        <w:rPr>
          <w:rFonts w:ascii="Times New Roman" w:hAnsi="Times New Roman" w:cs="Times New Roman"/>
          <w:sz w:val="24"/>
          <w:szCs w:val="24"/>
          <w:shd w:val="clear" w:color="auto" w:fill="FFFFFF"/>
        </w:rPr>
        <w:t>s</w:t>
      </w:r>
      <w:r w:rsidRPr="0096304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propósitos ergogênicos calçados em mecanismos de extração periférica de calor corporal.</w:t>
      </w:r>
    </w:p>
    <w:p w:rsidR="006C27EA" w:rsidRPr="0096304E" w:rsidRDefault="006C27EA" w:rsidP="006C27EA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6304E">
        <w:rPr>
          <w:rFonts w:ascii="Times New Roman" w:hAnsi="Times New Roman" w:cs="Times New Roman"/>
          <w:b/>
          <w:sz w:val="20"/>
          <w:szCs w:val="20"/>
        </w:rPr>
        <w:t xml:space="preserve"># </w:t>
      </w:r>
      <w:r w:rsidR="00477A9A" w:rsidRPr="0096304E">
        <w:rPr>
          <w:rFonts w:ascii="Times New Roman" w:hAnsi="Times New Roman" w:cs="Times New Roman"/>
          <w:b/>
          <w:sz w:val="20"/>
          <w:szCs w:val="20"/>
        </w:rPr>
        <w:t>.......</w:t>
      </w:r>
      <w:r w:rsidRPr="0096304E">
        <w:rPr>
          <w:rFonts w:ascii="Times New Roman" w:hAnsi="Times New Roman" w:cs="Times New Roman"/>
          <w:b/>
          <w:sz w:val="20"/>
          <w:szCs w:val="20"/>
        </w:rPr>
        <w:t xml:space="preserve">POR OUTRO LADO, O </w:t>
      </w:r>
      <w:r w:rsidRPr="0096304E">
        <w:rPr>
          <w:rFonts w:ascii="Times New Roman" w:hAnsi="Times New Roman" w:cs="Times New Roman"/>
          <w:b/>
          <w:i/>
          <w:sz w:val="20"/>
          <w:szCs w:val="20"/>
          <w:lang w:val="pt-PT" w:eastAsia="pt-PT"/>
        </w:rPr>
        <w:t xml:space="preserve">COOLING </w:t>
      </w:r>
      <w:r w:rsidRPr="0096304E">
        <w:rPr>
          <w:rFonts w:ascii="Times New Roman" w:hAnsi="Times New Roman" w:cs="Times New Roman"/>
          <w:b/>
          <w:sz w:val="20"/>
          <w:szCs w:val="20"/>
          <w:lang w:val="pt-PT" w:eastAsia="pt-PT"/>
        </w:rPr>
        <w:t xml:space="preserve">APÓS O EXERCÍCIO VISA MELHORAR A RECUPERAÇÃO PÓS EXERCÍCIO A PARTIR DA REDUÇÃO DO </w:t>
      </w:r>
      <w:r w:rsidR="00477A9A" w:rsidRPr="0096304E">
        <w:rPr>
          <w:rFonts w:ascii="Times New Roman" w:hAnsi="Times New Roman" w:cs="Times New Roman"/>
          <w:b/>
          <w:sz w:val="20"/>
          <w:szCs w:val="20"/>
          <w:lang w:val="pt-PT" w:eastAsia="pt-PT"/>
        </w:rPr>
        <w:t>CALOR CORPORAL ALCANÇADO VIA</w:t>
      </w:r>
      <w:r w:rsidRPr="0096304E">
        <w:rPr>
          <w:rFonts w:ascii="Times New Roman" w:hAnsi="Times New Roman" w:cs="Times New Roman"/>
          <w:b/>
          <w:sz w:val="20"/>
          <w:szCs w:val="20"/>
          <w:lang w:val="pt-PT" w:eastAsia="pt-PT"/>
        </w:rPr>
        <w:t xml:space="preserve"> EXTRAÇÃO PERIFÉRICA E DAS RESPOSTAS INFLAMATÓRIAS DESENCADEADAS NO EXERCÍCIO, MESMO QUE AS</w:t>
      </w:r>
      <w:r w:rsidRPr="0096304E">
        <w:rPr>
          <w:rFonts w:ascii="Times New Roman" w:hAnsi="Times New Roman" w:cs="Times New Roman"/>
          <w:b/>
          <w:sz w:val="20"/>
          <w:szCs w:val="20"/>
        </w:rPr>
        <w:t xml:space="preserve"> EVIDÊNCIAS PARA ESSE SEGUNDO EFEITOS AINDA SEJAM POUCO CONCLUSIVAS</w:t>
      </w:r>
      <w:r w:rsidRPr="0096304E">
        <w:rPr>
          <w:rFonts w:ascii="Times New Roman" w:hAnsi="Times New Roman" w:cs="Times New Roman"/>
          <w:b/>
          <w:sz w:val="20"/>
          <w:szCs w:val="20"/>
          <w:lang w:val="pt-PT" w:eastAsia="pt-PT"/>
        </w:rPr>
        <w:t xml:space="preserve"> </w:t>
      </w:r>
      <w:r w:rsidRPr="0096304E">
        <w:rPr>
          <w:rFonts w:ascii="Times New Roman" w:hAnsi="Times New Roman" w:cs="Times New Roman"/>
          <w:b/>
          <w:sz w:val="20"/>
          <w:szCs w:val="20"/>
          <w:lang w:val="pt-PT" w:eastAsia="pt-PT"/>
        </w:rPr>
        <w:fldChar w:fldCharType="begin"/>
      </w:r>
      <w:r w:rsidRPr="0096304E">
        <w:rPr>
          <w:rFonts w:ascii="Times New Roman" w:hAnsi="Times New Roman" w:cs="Times New Roman"/>
          <w:b/>
          <w:sz w:val="20"/>
          <w:szCs w:val="20"/>
          <w:lang w:val="pt-PT" w:eastAsia="pt-PT"/>
        </w:rPr>
        <w:instrText xml:space="preserve"> ADDIN EN.CITE &lt;EndNote&gt;&lt;Cite&gt;&lt;Author&gt;Marino&lt;/Author&gt;&lt;Year&gt;2002&lt;/Year&gt;&lt;IDText&gt;Methods, advantages, and limitations of body cooling for exercise performance&lt;/IDText&gt;&lt;DisplayText&gt;(11)&lt;/DisplayText&gt;&lt;record&gt;&lt;dates&gt;&lt;pub-dates&gt;&lt;date&gt;Apr&lt;/date&gt;&lt;/pub-dates&gt;&lt;year&gt;2002&lt;/year&gt;&lt;/dates&gt;&lt;keywords&gt;&lt;keyword&gt;Body Temperature&lt;/keyword&gt;&lt;keyword&gt;Body Temperature Regulation&lt;/keyword&gt;&lt;keyword&gt;Exercise&lt;/keyword&gt;&lt;keyword&gt;Hot Temperature&lt;/keyword&gt;&lt;keyword&gt;Humans&lt;/keyword&gt;&lt;keyword&gt;Hypothermia, Induced&lt;/keyword&gt;&lt;keyword&gt;Physical Education and Training&lt;/keyword&gt;&lt;keyword&gt;Physical Endurance&lt;/keyword&gt;&lt;keyword&gt;Task Performance and Analysis&lt;/keyword&gt;&lt;/keywords&gt;&lt;urls&gt;&lt;related-urls&gt;&lt;url&gt;http://www.ncbi.nlm.nih.gov/pubmed/11916888&lt;/url&gt;&lt;/related-urls&gt;&lt;/urls&gt;&lt;isbn&gt;0306-3674&lt;/isbn&gt;&lt;custom2&gt;PMC1724476&lt;/custom2&gt;&lt;titles&gt;&lt;title&gt;Methods, advantages, and limitations of body cooling for exercise performance&lt;/title&gt;&lt;secondary-title&gt;Br J Sports Med&lt;/secondary-title&gt;&lt;/titles&gt;&lt;pages&gt;89-94&lt;/pages&gt;&lt;number&gt;2&lt;/number&gt;&lt;contributors&gt;&lt;authors&gt;&lt;author&gt;Marino, F. E.&lt;/author&gt;&lt;/authors&gt;&lt;/contributors&gt;&lt;language&gt;eng&lt;/language&gt;&lt;added-date format="utc"&gt;1431973376&lt;/added-date&gt;&lt;ref-type name="Journal Article"&gt;17&lt;/ref-type&gt;&lt;rec-number&gt;214&lt;/rec-number&gt;&lt;last-updated-date format="utc"&gt;1431973376&lt;/last-updated-date&gt;&lt;accession-num&gt;11916888&lt;/accession-num&gt;&lt;volume&gt;36&lt;/volume&gt;&lt;/record&gt;&lt;/Cite&gt;&lt;/EndNote&gt;</w:instrText>
      </w:r>
      <w:r w:rsidRPr="0096304E">
        <w:rPr>
          <w:rFonts w:ascii="Times New Roman" w:hAnsi="Times New Roman" w:cs="Times New Roman"/>
          <w:b/>
          <w:sz w:val="20"/>
          <w:szCs w:val="20"/>
          <w:lang w:val="pt-PT" w:eastAsia="pt-PT"/>
        </w:rPr>
        <w:fldChar w:fldCharType="separate"/>
      </w:r>
      <w:r w:rsidRPr="0096304E">
        <w:rPr>
          <w:rFonts w:ascii="Times New Roman" w:hAnsi="Times New Roman" w:cs="Times New Roman"/>
          <w:b/>
          <w:noProof/>
          <w:sz w:val="20"/>
          <w:szCs w:val="20"/>
          <w:lang w:val="pt-PT" w:eastAsia="pt-PT"/>
        </w:rPr>
        <w:t>(11)</w:t>
      </w:r>
      <w:r w:rsidRPr="0096304E">
        <w:rPr>
          <w:rFonts w:ascii="Times New Roman" w:hAnsi="Times New Roman" w:cs="Times New Roman"/>
          <w:b/>
          <w:sz w:val="20"/>
          <w:szCs w:val="20"/>
          <w:lang w:val="pt-PT" w:eastAsia="pt-PT"/>
        </w:rPr>
        <w:fldChar w:fldCharType="end"/>
      </w:r>
      <w:r w:rsidRPr="0096304E">
        <w:rPr>
          <w:rFonts w:ascii="Times New Roman" w:hAnsi="Times New Roman" w:cs="Times New Roman"/>
          <w:b/>
          <w:sz w:val="20"/>
          <w:szCs w:val="20"/>
          <w:lang w:val="pt-PT" w:eastAsia="pt-PT"/>
        </w:rPr>
        <w:t xml:space="preserve">. </w:t>
      </w:r>
    </w:p>
    <w:p w:rsidR="00700312" w:rsidRPr="0096304E" w:rsidRDefault="00700312" w:rsidP="007003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0312" w:rsidRPr="0096304E" w:rsidRDefault="00700312" w:rsidP="00015DA8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F5F4B" w:rsidRPr="0096304E" w:rsidRDefault="00700312" w:rsidP="005A6C88">
      <w:pPr>
        <w:pStyle w:val="PargrafodaLista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6304E">
        <w:rPr>
          <w:rFonts w:ascii="Times New Roman" w:hAnsi="Times New Roman" w:cs="Times New Roman"/>
          <w:sz w:val="24"/>
          <w:szCs w:val="24"/>
        </w:rPr>
        <w:t xml:space="preserve">Resposta ao III comentário do avaliador </w:t>
      </w:r>
      <w:r w:rsidR="00F90D1C" w:rsidRPr="0096304E">
        <w:rPr>
          <w:rFonts w:ascii="Times New Roman" w:hAnsi="Times New Roman" w:cs="Times New Roman"/>
          <w:sz w:val="24"/>
          <w:szCs w:val="24"/>
        </w:rPr>
        <w:t>A,</w:t>
      </w:r>
      <w:r w:rsidRPr="0096304E">
        <w:rPr>
          <w:rFonts w:ascii="Times New Roman" w:hAnsi="Times New Roman" w:cs="Times New Roman"/>
          <w:sz w:val="24"/>
          <w:szCs w:val="24"/>
        </w:rPr>
        <w:t xml:space="preserve"> no tocante ao RESUMO</w:t>
      </w:r>
      <w:r w:rsidR="00F90D1C" w:rsidRPr="0096304E">
        <w:rPr>
          <w:rFonts w:ascii="Times New Roman" w:hAnsi="Times New Roman" w:cs="Times New Roman"/>
          <w:sz w:val="24"/>
          <w:szCs w:val="24"/>
        </w:rPr>
        <w:t xml:space="preserve"> e CORPO PRINCIPAL do texto</w:t>
      </w:r>
      <w:r w:rsidRPr="0096304E">
        <w:rPr>
          <w:rFonts w:ascii="Times New Roman" w:hAnsi="Times New Roman" w:cs="Times New Roman"/>
          <w:sz w:val="24"/>
          <w:szCs w:val="24"/>
        </w:rPr>
        <w:t>: a</w:t>
      </w:r>
      <w:r w:rsidR="00EF5F4B" w:rsidRPr="0096304E">
        <w:rPr>
          <w:rFonts w:ascii="Times New Roman" w:hAnsi="Times New Roman" w:cs="Times New Roman"/>
          <w:sz w:val="24"/>
          <w:szCs w:val="24"/>
        </w:rPr>
        <w:t>catamos</w:t>
      </w:r>
      <w:r w:rsidRPr="0096304E">
        <w:rPr>
          <w:rFonts w:ascii="Times New Roman" w:hAnsi="Times New Roman" w:cs="Times New Roman"/>
          <w:sz w:val="24"/>
          <w:szCs w:val="24"/>
        </w:rPr>
        <w:t xml:space="preserve"> todas as recomendações </w:t>
      </w:r>
      <w:r w:rsidR="00F90D1C" w:rsidRPr="0096304E">
        <w:rPr>
          <w:rFonts w:ascii="Times New Roman" w:hAnsi="Times New Roman" w:cs="Times New Roman"/>
          <w:sz w:val="24"/>
          <w:szCs w:val="24"/>
        </w:rPr>
        <w:t>dado</w:t>
      </w:r>
      <w:r w:rsidRPr="0096304E">
        <w:rPr>
          <w:rFonts w:ascii="Times New Roman" w:hAnsi="Times New Roman" w:cs="Times New Roman"/>
          <w:sz w:val="24"/>
          <w:szCs w:val="24"/>
        </w:rPr>
        <w:t xml:space="preserve"> sua adequabilidade, tanto </w:t>
      </w:r>
      <w:r w:rsidR="00F90D1C" w:rsidRPr="0096304E">
        <w:rPr>
          <w:rFonts w:ascii="Times New Roman" w:hAnsi="Times New Roman" w:cs="Times New Roman"/>
          <w:sz w:val="24"/>
          <w:szCs w:val="24"/>
        </w:rPr>
        <w:t>ortográfica</w:t>
      </w:r>
      <w:r w:rsidRPr="0096304E">
        <w:rPr>
          <w:rFonts w:ascii="Times New Roman" w:hAnsi="Times New Roman" w:cs="Times New Roman"/>
          <w:sz w:val="24"/>
          <w:szCs w:val="24"/>
        </w:rPr>
        <w:t>, quanto conceitual, além de ajustarmos a citação bibliográfica desajustada</w:t>
      </w:r>
      <w:r w:rsidR="00EF5F4B" w:rsidRPr="0096304E">
        <w:rPr>
          <w:rFonts w:ascii="Times New Roman" w:hAnsi="Times New Roman" w:cs="Times New Roman"/>
          <w:sz w:val="24"/>
          <w:szCs w:val="24"/>
        </w:rPr>
        <w:t>.</w:t>
      </w:r>
    </w:p>
    <w:p w:rsidR="00EF5F4B" w:rsidRPr="0096304E" w:rsidRDefault="00EF5F4B" w:rsidP="00015DA8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56457" w:rsidRPr="0096304E" w:rsidRDefault="007E68BE" w:rsidP="00015D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304E">
        <w:rPr>
          <w:rFonts w:ascii="Times New Roman" w:hAnsi="Times New Roman" w:cs="Times New Roman"/>
          <w:sz w:val="24"/>
          <w:szCs w:val="24"/>
        </w:rPr>
        <w:t>Por fim, gostaríamos de reforçar nossos agradecimentos ao corpo editorial da RBCM, e nos colocamos à disposição para eventuais esclarecimentos.</w:t>
      </w:r>
    </w:p>
    <w:p w:rsidR="007E68BE" w:rsidRPr="0096304E" w:rsidRDefault="007E68BE" w:rsidP="00015D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68BE" w:rsidRPr="0096304E" w:rsidRDefault="006E71F6" w:rsidP="00015D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304E">
        <w:rPr>
          <w:rFonts w:ascii="Times New Roman" w:hAnsi="Times New Roman" w:cs="Times New Roman"/>
          <w:sz w:val="24"/>
          <w:szCs w:val="24"/>
        </w:rPr>
        <w:t xml:space="preserve">Subscrevo-me </w:t>
      </w:r>
      <w:r w:rsidR="007E68BE" w:rsidRPr="0096304E">
        <w:rPr>
          <w:rFonts w:ascii="Times New Roman" w:hAnsi="Times New Roman" w:cs="Times New Roman"/>
          <w:sz w:val="24"/>
          <w:szCs w:val="24"/>
        </w:rPr>
        <w:t>em nome de todos os autores,</w:t>
      </w:r>
    </w:p>
    <w:p w:rsidR="007E68BE" w:rsidRPr="0096304E" w:rsidRDefault="007E68BE" w:rsidP="00015D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68BE" w:rsidRPr="0096304E" w:rsidRDefault="00F90D1C" w:rsidP="00015D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304E">
        <w:rPr>
          <w:rFonts w:ascii="Times New Roman" w:hAnsi="Times New Roman" w:cs="Times New Roman"/>
          <w:sz w:val="24"/>
          <w:szCs w:val="24"/>
        </w:rPr>
        <w:t>Flávio de Oliveira Pires</w:t>
      </w:r>
    </w:p>
    <w:sectPr w:rsidR="007E68BE" w:rsidRPr="0096304E" w:rsidSect="00D6367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217D" w:rsidRDefault="00B6217D" w:rsidP="00611CB8">
      <w:pPr>
        <w:spacing w:after="0" w:line="240" w:lineRule="auto"/>
      </w:pPr>
      <w:r>
        <w:separator/>
      </w:r>
    </w:p>
  </w:endnote>
  <w:endnote w:type="continuationSeparator" w:id="0">
    <w:p w:rsidR="00B6217D" w:rsidRDefault="00B6217D" w:rsidP="00611C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641A" w:rsidRDefault="0080641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641A" w:rsidRDefault="0080641A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641A" w:rsidRDefault="0080641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217D" w:rsidRDefault="00B6217D" w:rsidP="00611CB8">
      <w:pPr>
        <w:spacing w:after="0" w:line="240" w:lineRule="auto"/>
      </w:pPr>
      <w:r>
        <w:separator/>
      </w:r>
    </w:p>
  </w:footnote>
  <w:footnote w:type="continuationSeparator" w:id="0">
    <w:p w:rsidR="00B6217D" w:rsidRDefault="00B6217D" w:rsidP="00611C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641A" w:rsidRDefault="0080641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1CB8" w:rsidRPr="0080641A" w:rsidRDefault="00611CB8" w:rsidP="0080641A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641A" w:rsidRDefault="0080641A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5C7C23"/>
    <w:multiLevelType w:val="hybridMultilevel"/>
    <w:tmpl w:val="5BAC668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A010D3"/>
    <w:multiLevelType w:val="hybridMultilevel"/>
    <w:tmpl w:val="B5702E48"/>
    <w:lvl w:ilvl="0" w:tplc="DE9240F8">
      <w:start w:val="3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A5740E6"/>
    <w:multiLevelType w:val="hybridMultilevel"/>
    <w:tmpl w:val="773A4EE6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2187D"/>
    <w:rsid w:val="00015DA8"/>
    <w:rsid w:val="00036318"/>
    <w:rsid w:val="00041D2B"/>
    <w:rsid w:val="00080C6F"/>
    <w:rsid w:val="000F3E6E"/>
    <w:rsid w:val="0021696A"/>
    <w:rsid w:val="0022187D"/>
    <w:rsid w:val="003401B2"/>
    <w:rsid w:val="00361A7D"/>
    <w:rsid w:val="003D7C87"/>
    <w:rsid w:val="00477A9A"/>
    <w:rsid w:val="004B5165"/>
    <w:rsid w:val="004C627E"/>
    <w:rsid w:val="00556457"/>
    <w:rsid w:val="00611CB8"/>
    <w:rsid w:val="006C27EA"/>
    <w:rsid w:val="006E71F6"/>
    <w:rsid w:val="00700312"/>
    <w:rsid w:val="00723999"/>
    <w:rsid w:val="007A5652"/>
    <w:rsid w:val="007E68BE"/>
    <w:rsid w:val="0080641A"/>
    <w:rsid w:val="009157BD"/>
    <w:rsid w:val="0096304E"/>
    <w:rsid w:val="009F1F09"/>
    <w:rsid w:val="00A47650"/>
    <w:rsid w:val="00AC3B7E"/>
    <w:rsid w:val="00B2287D"/>
    <w:rsid w:val="00B6217D"/>
    <w:rsid w:val="00BD0C73"/>
    <w:rsid w:val="00BD58CD"/>
    <w:rsid w:val="00C16B36"/>
    <w:rsid w:val="00CC6F13"/>
    <w:rsid w:val="00D63673"/>
    <w:rsid w:val="00E679DC"/>
    <w:rsid w:val="00E92DB2"/>
    <w:rsid w:val="00EC3D59"/>
    <w:rsid w:val="00EF5F4B"/>
    <w:rsid w:val="00F90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367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187D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CC6F13"/>
    <w:pPr>
      <w:ind w:left="720"/>
      <w:contextualSpacing/>
    </w:pPr>
  </w:style>
  <w:style w:type="character" w:styleId="Refdecomentrio">
    <w:name w:val="annotation reference"/>
    <w:semiHidden/>
    <w:rsid w:val="00036318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036318"/>
    <w:pPr>
      <w:widowControl w:val="0"/>
      <w:suppressAutoHyphens/>
      <w:overflowPunct w:val="0"/>
      <w:autoSpaceDE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03631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363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6318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611C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11CB8"/>
  </w:style>
  <w:style w:type="paragraph" w:styleId="Rodap">
    <w:name w:val="footer"/>
    <w:basedOn w:val="Normal"/>
    <w:link w:val="RodapChar"/>
    <w:uiPriority w:val="99"/>
    <w:unhideWhenUsed/>
    <w:rsid w:val="00611C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11C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portalrevistas.ucb.br/index.php/RBCM/index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606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2013-09-05T18:56:00Z</dcterms:created>
  <dcterms:modified xsi:type="dcterms:W3CDTF">2017-08-14T00:59:00Z</dcterms:modified>
</cp:coreProperties>
</file>