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093" w:rsidRPr="00DE7093" w:rsidRDefault="00DE7093" w:rsidP="00DE7093">
      <w:pPr>
        <w:spacing w:line="360" w:lineRule="auto"/>
        <w:jc w:val="center"/>
        <w:rPr>
          <w:b/>
          <w:color w:val="000000"/>
          <w:sz w:val="24"/>
          <w:szCs w:val="24"/>
        </w:rPr>
      </w:pPr>
      <w:r w:rsidRPr="00DE7093">
        <w:rPr>
          <w:b/>
          <w:color w:val="000000"/>
          <w:sz w:val="24"/>
          <w:szCs w:val="24"/>
        </w:rPr>
        <w:t>Artigo Original</w:t>
      </w:r>
    </w:p>
    <w:p w:rsidR="00DE7093" w:rsidRDefault="00DE7093" w:rsidP="00DE7093">
      <w:pPr>
        <w:spacing w:line="360" w:lineRule="auto"/>
        <w:jc w:val="center"/>
        <w:rPr>
          <w:color w:val="000000"/>
          <w:sz w:val="24"/>
          <w:szCs w:val="24"/>
        </w:rPr>
      </w:pPr>
    </w:p>
    <w:p w:rsidR="00DE7093" w:rsidRPr="00DE7093" w:rsidRDefault="00DE7093" w:rsidP="00DE7093">
      <w:pPr>
        <w:spacing w:line="360" w:lineRule="auto"/>
        <w:jc w:val="center"/>
        <w:rPr>
          <w:color w:val="000000"/>
          <w:sz w:val="24"/>
          <w:szCs w:val="24"/>
        </w:rPr>
      </w:pPr>
      <w:r w:rsidRPr="00DE7093">
        <w:rPr>
          <w:color w:val="000000"/>
          <w:sz w:val="24"/>
          <w:szCs w:val="24"/>
        </w:rPr>
        <w:t xml:space="preserve">Influência do nível de atividades físicas laborais, de lazer e locomoção na modulação autonômica cardíaca de repouso e na </w:t>
      </w:r>
      <w:proofErr w:type="spellStart"/>
      <w:r w:rsidRPr="00DE7093">
        <w:rPr>
          <w:color w:val="000000"/>
          <w:sz w:val="24"/>
          <w:szCs w:val="24"/>
        </w:rPr>
        <w:t>freqüência</w:t>
      </w:r>
      <w:proofErr w:type="spellEnd"/>
      <w:r w:rsidRPr="00DE7093">
        <w:rPr>
          <w:color w:val="000000"/>
          <w:sz w:val="24"/>
          <w:szCs w:val="24"/>
        </w:rPr>
        <w:t xml:space="preserve"> cardíaca de </w:t>
      </w:r>
      <w:proofErr w:type="gramStart"/>
      <w:r w:rsidRPr="00DE7093">
        <w:rPr>
          <w:color w:val="000000"/>
          <w:sz w:val="24"/>
          <w:szCs w:val="24"/>
        </w:rPr>
        <w:t>recuperação</w:t>
      </w:r>
      <w:proofErr w:type="gramEnd"/>
      <w:r w:rsidRPr="00DE7093">
        <w:rPr>
          <w:color w:val="000000"/>
          <w:sz w:val="24"/>
          <w:szCs w:val="24"/>
        </w:rPr>
        <w:t xml:space="preserve"> </w:t>
      </w:r>
    </w:p>
    <w:p w:rsidR="00DE7093" w:rsidRPr="00DE7093" w:rsidRDefault="00DE7093" w:rsidP="00DE7093">
      <w:pPr>
        <w:spacing w:line="360" w:lineRule="auto"/>
        <w:jc w:val="center"/>
        <w:rPr>
          <w:color w:val="000000"/>
          <w:sz w:val="24"/>
          <w:szCs w:val="24"/>
        </w:rPr>
      </w:pPr>
    </w:p>
    <w:p w:rsidR="00DE7093" w:rsidRPr="00DE7093" w:rsidRDefault="00DE7093" w:rsidP="00DE7093">
      <w:pPr>
        <w:spacing w:line="360" w:lineRule="auto"/>
        <w:jc w:val="both"/>
        <w:rPr>
          <w:color w:val="414141"/>
          <w:sz w:val="24"/>
          <w:szCs w:val="24"/>
          <w:lang w:val="en-US"/>
        </w:rPr>
      </w:pPr>
      <w:r w:rsidRPr="00DE7093">
        <w:rPr>
          <w:color w:val="414141"/>
          <w:sz w:val="24"/>
          <w:szCs w:val="24"/>
          <w:lang w:val="en-US"/>
        </w:rPr>
        <w:t>Influence of labor, leisure and locomotion physical activity level on resting cardiac autonomic modulation and in heart rate recovery</w:t>
      </w:r>
    </w:p>
    <w:p w:rsidR="00DE7093" w:rsidRPr="00DE7093" w:rsidRDefault="00DE7093" w:rsidP="00DE7093">
      <w:pPr>
        <w:spacing w:line="360" w:lineRule="auto"/>
        <w:jc w:val="both"/>
        <w:rPr>
          <w:color w:val="232323"/>
          <w:sz w:val="24"/>
          <w:szCs w:val="24"/>
          <w:lang w:val="en-US"/>
        </w:rPr>
      </w:pPr>
    </w:p>
    <w:p w:rsidR="00DE7093" w:rsidRPr="00DE7093" w:rsidRDefault="00DE7093" w:rsidP="00DE7093">
      <w:pPr>
        <w:spacing w:line="360" w:lineRule="auto"/>
        <w:jc w:val="both"/>
        <w:rPr>
          <w:bCs/>
          <w:sz w:val="24"/>
          <w:szCs w:val="24"/>
        </w:rPr>
      </w:pPr>
      <w:r w:rsidRPr="00DE7093">
        <w:rPr>
          <w:bCs/>
          <w:sz w:val="24"/>
          <w:szCs w:val="24"/>
        </w:rPr>
        <w:t>RESUMO</w:t>
      </w:r>
    </w:p>
    <w:p w:rsidR="00DE7093" w:rsidRPr="00DE7093" w:rsidRDefault="00DE7093" w:rsidP="00DE7093">
      <w:pPr>
        <w:spacing w:line="360" w:lineRule="auto"/>
        <w:jc w:val="both"/>
        <w:rPr>
          <w:bCs/>
          <w:sz w:val="24"/>
          <w:szCs w:val="24"/>
        </w:rPr>
      </w:pPr>
    </w:p>
    <w:p w:rsidR="00DE7093" w:rsidRPr="00DE7093" w:rsidRDefault="00DE7093" w:rsidP="00DE7093">
      <w:pPr>
        <w:spacing w:line="360" w:lineRule="auto"/>
        <w:jc w:val="both"/>
        <w:rPr>
          <w:color w:val="000000"/>
          <w:sz w:val="24"/>
          <w:szCs w:val="24"/>
        </w:rPr>
      </w:pPr>
      <w:r w:rsidRPr="00DE7093">
        <w:rPr>
          <w:b/>
          <w:bCs/>
          <w:sz w:val="24"/>
          <w:szCs w:val="24"/>
        </w:rPr>
        <w:t xml:space="preserve"> </w:t>
      </w:r>
      <w:r w:rsidRPr="00DE7093">
        <w:rPr>
          <w:bCs/>
          <w:sz w:val="24"/>
          <w:szCs w:val="24"/>
        </w:rPr>
        <w:t xml:space="preserve">Objetivo: </w:t>
      </w:r>
      <w:r w:rsidRPr="00DE7093">
        <w:rPr>
          <w:color w:val="000000"/>
          <w:sz w:val="24"/>
          <w:szCs w:val="24"/>
        </w:rPr>
        <w:t xml:space="preserve">O objetivo deste estudo foi </w:t>
      </w:r>
      <w:r w:rsidR="00DD270D">
        <w:rPr>
          <w:color w:val="000000"/>
          <w:sz w:val="24"/>
          <w:szCs w:val="24"/>
        </w:rPr>
        <w:t>verificar</w:t>
      </w:r>
      <w:r w:rsidR="00171210">
        <w:rPr>
          <w:color w:val="000000"/>
          <w:sz w:val="24"/>
          <w:szCs w:val="24"/>
        </w:rPr>
        <w:t xml:space="preserve"> </w:t>
      </w:r>
      <w:r w:rsidRPr="00DE7093">
        <w:rPr>
          <w:color w:val="000000"/>
          <w:sz w:val="24"/>
          <w:szCs w:val="24"/>
        </w:rPr>
        <w:t xml:space="preserve">a influência do nível das atividades laborais, de lazer e locomoção na modulação autonômica cardíaca de repouso e na </w:t>
      </w:r>
      <w:proofErr w:type="spellStart"/>
      <w:r w:rsidRPr="00DE7093">
        <w:rPr>
          <w:color w:val="000000"/>
          <w:sz w:val="24"/>
          <w:szCs w:val="24"/>
        </w:rPr>
        <w:t>freqüência</w:t>
      </w:r>
      <w:proofErr w:type="spellEnd"/>
      <w:r w:rsidRPr="00DE7093">
        <w:rPr>
          <w:color w:val="000000"/>
          <w:sz w:val="24"/>
          <w:szCs w:val="24"/>
        </w:rPr>
        <w:t xml:space="preserve"> cardíaca de recuperação. Métodos: Vinte jovens, saudáveis, do sexo masculino, que não praticavam exercício físico regular, foram divididos em dois grupos de acordo com o nível de atividade física habitual, obtido a partir do cálculo do escore total (ET), do questionário de </w:t>
      </w:r>
      <w:proofErr w:type="spellStart"/>
      <w:r w:rsidRPr="00DE7093">
        <w:rPr>
          <w:color w:val="000000"/>
          <w:sz w:val="24"/>
          <w:szCs w:val="24"/>
        </w:rPr>
        <w:t>Baecke</w:t>
      </w:r>
      <w:proofErr w:type="spellEnd"/>
      <w:r w:rsidRPr="00DE7093">
        <w:rPr>
          <w:color w:val="000000"/>
          <w:sz w:val="24"/>
          <w:szCs w:val="24"/>
        </w:rPr>
        <w:t>: ‘menos ativos’ (n=10;</w:t>
      </w:r>
      <w:r w:rsidR="00171210">
        <w:rPr>
          <w:color w:val="000000"/>
          <w:sz w:val="24"/>
          <w:szCs w:val="24"/>
        </w:rPr>
        <w:t xml:space="preserve"> </w:t>
      </w:r>
      <w:r w:rsidRPr="00DE7093">
        <w:rPr>
          <w:color w:val="000000"/>
          <w:sz w:val="24"/>
          <w:szCs w:val="24"/>
        </w:rPr>
        <w:t xml:space="preserve">22,8±1,9 anos) e ‘mais ativos’ (n=10; 22,3±2,2 anos). Os registros dos </w:t>
      </w:r>
      <w:proofErr w:type="gramStart"/>
      <w:r w:rsidRPr="00DE7093">
        <w:rPr>
          <w:color w:val="000000"/>
          <w:sz w:val="24"/>
          <w:szCs w:val="24"/>
        </w:rPr>
        <w:t>intervalos</w:t>
      </w:r>
      <w:proofErr w:type="gramEnd"/>
      <w:r w:rsidRPr="00DE7093">
        <w:rPr>
          <w:color w:val="000000"/>
          <w:sz w:val="24"/>
          <w:szCs w:val="24"/>
        </w:rPr>
        <w:t xml:space="preserve"> R-R dos voluntários foram feitos em repouso, na posição supina por 15 minutos; durante o teste cardiopulmonar máximo e; por 5 minutos do período de recuperação. A variabilidade da </w:t>
      </w:r>
      <w:proofErr w:type="spellStart"/>
      <w:r w:rsidRPr="00DE7093">
        <w:rPr>
          <w:color w:val="000000"/>
          <w:sz w:val="24"/>
          <w:szCs w:val="24"/>
        </w:rPr>
        <w:t>freqüência</w:t>
      </w:r>
      <w:proofErr w:type="spellEnd"/>
      <w:r w:rsidRPr="00DE7093">
        <w:rPr>
          <w:color w:val="000000"/>
          <w:sz w:val="24"/>
          <w:szCs w:val="24"/>
        </w:rPr>
        <w:t xml:space="preserve"> cardíaca (VFC) foi analisada no domínio do tempo e da </w:t>
      </w:r>
      <w:proofErr w:type="spellStart"/>
      <w:r w:rsidRPr="00DE7093">
        <w:rPr>
          <w:color w:val="000000"/>
          <w:sz w:val="24"/>
          <w:szCs w:val="24"/>
        </w:rPr>
        <w:t>freqüência</w:t>
      </w:r>
      <w:proofErr w:type="spellEnd"/>
      <w:r w:rsidRPr="00DE7093">
        <w:rPr>
          <w:color w:val="000000"/>
          <w:sz w:val="24"/>
          <w:szCs w:val="24"/>
        </w:rPr>
        <w:t xml:space="preserve"> durante os últimos 5 minutos da coleta de repouso. Analisaram-se também índices de recuperação da </w:t>
      </w:r>
      <w:proofErr w:type="spellStart"/>
      <w:r w:rsidRPr="00DE7093">
        <w:rPr>
          <w:color w:val="000000"/>
          <w:sz w:val="24"/>
          <w:szCs w:val="24"/>
        </w:rPr>
        <w:t>freqüência</w:t>
      </w:r>
      <w:proofErr w:type="spellEnd"/>
      <w:r w:rsidRPr="00DE7093">
        <w:rPr>
          <w:color w:val="000000"/>
          <w:sz w:val="24"/>
          <w:szCs w:val="24"/>
        </w:rPr>
        <w:t xml:space="preserve"> cardíaca (</w:t>
      </w:r>
      <w:proofErr w:type="spellStart"/>
      <w:proofErr w:type="gramStart"/>
      <w:r w:rsidRPr="00DE7093">
        <w:rPr>
          <w:color w:val="000000"/>
          <w:sz w:val="24"/>
          <w:szCs w:val="24"/>
        </w:rPr>
        <w:t>FCrec</w:t>
      </w:r>
      <w:proofErr w:type="spellEnd"/>
      <w:proofErr w:type="gramEnd"/>
      <w:r w:rsidRPr="00DE7093">
        <w:rPr>
          <w:color w:val="000000"/>
          <w:sz w:val="24"/>
          <w:szCs w:val="24"/>
        </w:rPr>
        <w:t xml:space="preserve">). Resultados: Não houve diferença significativa entre os dois grupos em nenhum dos índices da VFC, assim como nos índices da </w:t>
      </w:r>
      <w:proofErr w:type="spellStart"/>
      <w:proofErr w:type="gramStart"/>
      <w:r w:rsidRPr="00DE7093">
        <w:rPr>
          <w:color w:val="000000"/>
          <w:sz w:val="24"/>
          <w:szCs w:val="24"/>
        </w:rPr>
        <w:t>FCrec</w:t>
      </w:r>
      <w:proofErr w:type="spellEnd"/>
      <w:proofErr w:type="gramEnd"/>
      <w:r w:rsidRPr="00DE7093">
        <w:rPr>
          <w:color w:val="000000"/>
          <w:sz w:val="24"/>
          <w:szCs w:val="24"/>
        </w:rPr>
        <w:t xml:space="preserve">. Conclusão: sugere-se que apenas atividades laborais, de lazer e te locomoção parecem não promover efeitos significativos na modulação autonômica cardíaca de repouso e na </w:t>
      </w:r>
      <w:proofErr w:type="spellStart"/>
      <w:r w:rsidRPr="00DE7093">
        <w:rPr>
          <w:color w:val="000000"/>
          <w:sz w:val="24"/>
          <w:szCs w:val="24"/>
        </w:rPr>
        <w:t>freqüência</w:t>
      </w:r>
      <w:proofErr w:type="spellEnd"/>
      <w:r w:rsidRPr="00DE7093">
        <w:rPr>
          <w:color w:val="000000"/>
          <w:sz w:val="24"/>
          <w:szCs w:val="24"/>
        </w:rPr>
        <w:t xml:space="preserve"> cardíaca de recuperação em jovens saudáveis. Nesse sentido, reforça-se a necessidade de atividades físicas sistematizadas e/ou aumento na intensidade das atividades laborais, de lazer e locomoção para promover adaptações autonômicas cardíacas.</w:t>
      </w:r>
    </w:p>
    <w:p w:rsidR="00DE7093" w:rsidRPr="00DE7093" w:rsidRDefault="00DE7093" w:rsidP="00DE7093">
      <w:pPr>
        <w:spacing w:line="360" w:lineRule="auto"/>
        <w:jc w:val="both"/>
        <w:rPr>
          <w:color w:val="000000"/>
          <w:sz w:val="24"/>
          <w:szCs w:val="24"/>
        </w:rPr>
      </w:pPr>
      <w:r w:rsidRPr="00DE7093">
        <w:rPr>
          <w:b/>
          <w:bCs/>
          <w:sz w:val="24"/>
          <w:szCs w:val="24"/>
        </w:rPr>
        <w:t>Palavras chave</w:t>
      </w:r>
      <w:r w:rsidRPr="00DE7093">
        <w:rPr>
          <w:sz w:val="24"/>
          <w:szCs w:val="24"/>
        </w:rPr>
        <w:t xml:space="preserve">: </w:t>
      </w:r>
      <w:proofErr w:type="spellStart"/>
      <w:r w:rsidRPr="00DE7093">
        <w:rPr>
          <w:sz w:val="24"/>
          <w:szCs w:val="24"/>
        </w:rPr>
        <w:t>Freqüência</w:t>
      </w:r>
      <w:proofErr w:type="spellEnd"/>
      <w:r w:rsidRPr="00DE7093">
        <w:rPr>
          <w:sz w:val="24"/>
          <w:szCs w:val="24"/>
        </w:rPr>
        <w:t xml:space="preserve"> Cardíaca, Atividade Física, </w:t>
      </w:r>
      <w:proofErr w:type="gramStart"/>
      <w:r w:rsidRPr="00DE7093">
        <w:rPr>
          <w:sz w:val="24"/>
          <w:szCs w:val="24"/>
        </w:rPr>
        <w:t>Exercício</w:t>
      </w:r>
      <w:proofErr w:type="gramEnd"/>
    </w:p>
    <w:p w:rsidR="00DE7093" w:rsidRPr="00DE7093" w:rsidRDefault="00DE7093" w:rsidP="00DE7093">
      <w:pPr>
        <w:spacing w:line="360" w:lineRule="auto"/>
        <w:jc w:val="both"/>
        <w:rPr>
          <w:sz w:val="24"/>
          <w:szCs w:val="24"/>
        </w:rPr>
      </w:pPr>
    </w:p>
    <w:p w:rsidR="00DE7093" w:rsidRPr="00DE7093" w:rsidRDefault="00DE7093" w:rsidP="00DE7093">
      <w:pPr>
        <w:spacing w:line="360" w:lineRule="auto"/>
        <w:jc w:val="both"/>
        <w:rPr>
          <w:sz w:val="24"/>
          <w:szCs w:val="24"/>
          <w:lang w:val="en-US"/>
        </w:rPr>
      </w:pPr>
      <w:r w:rsidRPr="00DE7093">
        <w:rPr>
          <w:bCs/>
          <w:sz w:val="24"/>
          <w:szCs w:val="24"/>
          <w:lang w:val="en-US"/>
        </w:rPr>
        <w:t>Objective:</w:t>
      </w:r>
      <w:r w:rsidRPr="00DE7093">
        <w:rPr>
          <w:sz w:val="24"/>
          <w:szCs w:val="24"/>
          <w:lang w:val="en-US"/>
        </w:rPr>
        <w:t xml:space="preserve"> The aim of this study was to investigate the </w:t>
      </w:r>
      <w:proofErr w:type="spellStart"/>
      <w:r w:rsidRPr="00DE7093">
        <w:rPr>
          <w:sz w:val="24"/>
          <w:szCs w:val="24"/>
          <w:lang w:val="en-US"/>
        </w:rPr>
        <w:t>labour</w:t>
      </w:r>
      <w:proofErr w:type="spellEnd"/>
      <w:r w:rsidRPr="00DE7093">
        <w:rPr>
          <w:sz w:val="24"/>
          <w:szCs w:val="24"/>
          <w:lang w:val="en-US"/>
        </w:rPr>
        <w:t xml:space="preserve">, leisure and locomotion physical activities level on resting cardiac autonomic modulation and in heart rate recovery (HRR). Methods: 20 young healthy men, that didn’t practice physical exercise regularly, were divided into two groups, according to their habitual physical activity level, obtained by  the calculation of the total score, from </w:t>
      </w:r>
      <w:proofErr w:type="spellStart"/>
      <w:r w:rsidRPr="00DE7093">
        <w:rPr>
          <w:sz w:val="24"/>
          <w:szCs w:val="24"/>
          <w:lang w:val="en-US"/>
        </w:rPr>
        <w:t>Baecke’s</w:t>
      </w:r>
      <w:proofErr w:type="spellEnd"/>
      <w:r w:rsidRPr="00DE7093">
        <w:rPr>
          <w:sz w:val="24"/>
          <w:szCs w:val="24"/>
          <w:lang w:val="en-US"/>
        </w:rPr>
        <w:t xml:space="preserve"> questionnaire: ‘less actives’ (n=10;  22,8±1,9 </w:t>
      </w:r>
      <w:r w:rsidRPr="00DE7093">
        <w:rPr>
          <w:sz w:val="24"/>
          <w:szCs w:val="24"/>
          <w:lang w:val="en-US"/>
        </w:rPr>
        <w:lastRenderedPageBreak/>
        <w:t xml:space="preserve">years) and ‘more actives’ (n=10; 22,3±2,2 years). The subjects’ R-R interval register was done by the supine resting position for 15 minutes; during the maximal effort text and; for 5 minutes from the recovery period. The heart rate variability (HRV) was analyzed in time and frequency domains, during the last 5 minutes of the resting register. It was also analyzed HRR indexes. Results: There aren’t significant differences between the two groups in none of the HRV </w:t>
      </w:r>
      <w:proofErr w:type="gramStart"/>
      <w:r w:rsidRPr="00DE7093">
        <w:rPr>
          <w:sz w:val="24"/>
          <w:szCs w:val="24"/>
          <w:lang w:val="en-US"/>
        </w:rPr>
        <w:t>nor</w:t>
      </w:r>
      <w:proofErr w:type="gramEnd"/>
      <w:r w:rsidRPr="00DE7093">
        <w:rPr>
          <w:sz w:val="24"/>
          <w:szCs w:val="24"/>
          <w:lang w:val="en-US"/>
        </w:rPr>
        <w:t xml:space="preserve"> in the HRR indexes. Conclusion: In summary, it is suggested that only </w:t>
      </w:r>
      <w:proofErr w:type="spellStart"/>
      <w:r w:rsidRPr="00DE7093">
        <w:rPr>
          <w:sz w:val="24"/>
          <w:szCs w:val="24"/>
          <w:lang w:val="en-US"/>
        </w:rPr>
        <w:t>labour</w:t>
      </w:r>
      <w:proofErr w:type="spellEnd"/>
      <w:r w:rsidRPr="00DE7093">
        <w:rPr>
          <w:sz w:val="24"/>
          <w:szCs w:val="24"/>
          <w:lang w:val="en-US"/>
        </w:rPr>
        <w:t xml:space="preserve">, leisure and locomotion activities seem not to provide significant effects on the resting cardiac autonomic modulation likewise in the HRR in </w:t>
      </w:r>
      <w:proofErr w:type="spellStart"/>
      <w:r w:rsidRPr="00DE7093">
        <w:rPr>
          <w:sz w:val="24"/>
          <w:szCs w:val="24"/>
          <w:lang w:val="en-US"/>
        </w:rPr>
        <w:t>healhy</w:t>
      </w:r>
      <w:proofErr w:type="spellEnd"/>
      <w:r w:rsidRPr="00DE7093">
        <w:rPr>
          <w:sz w:val="24"/>
          <w:szCs w:val="24"/>
          <w:lang w:val="en-US"/>
        </w:rPr>
        <w:t xml:space="preserve"> young men. Therefore, systematized physical activity or the rising of the intensity of </w:t>
      </w:r>
      <w:proofErr w:type="spellStart"/>
      <w:r w:rsidRPr="00DE7093">
        <w:rPr>
          <w:sz w:val="24"/>
          <w:szCs w:val="24"/>
          <w:lang w:val="en-US"/>
        </w:rPr>
        <w:t>labour</w:t>
      </w:r>
      <w:proofErr w:type="spellEnd"/>
      <w:r w:rsidRPr="00DE7093">
        <w:rPr>
          <w:sz w:val="24"/>
          <w:szCs w:val="24"/>
          <w:lang w:val="en-US"/>
        </w:rPr>
        <w:t xml:space="preserve">, leisure and </w:t>
      </w:r>
      <w:proofErr w:type="spellStart"/>
      <w:r w:rsidRPr="00DE7093">
        <w:rPr>
          <w:sz w:val="24"/>
          <w:szCs w:val="24"/>
          <w:lang w:val="en-US"/>
        </w:rPr>
        <w:t>locomotionis</w:t>
      </w:r>
      <w:proofErr w:type="spellEnd"/>
      <w:r w:rsidRPr="00DE7093">
        <w:rPr>
          <w:sz w:val="24"/>
          <w:szCs w:val="24"/>
          <w:lang w:val="en-US"/>
        </w:rPr>
        <w:t xml:space="preserve"> are reinforced to provide positive cardiac autonomic adaptations.</w:t>
      </w:r>
    </w:p>
    <w:p w:rsidR="00DE7093" w:rsidRPr="00DE7093" w:rsidRDefault="00DE7093" w:rsidP="00DE7093">
      <w:pPr>
        <w:spacing w:line="360" w:lineRule="auto"/>
        <w:jc w:val="both"/>
        <w:rPr>
          <w:color w:val="FF0000"/>
          <w:sz w:val="24"/>
          <w:szCs w:val="24"/>
          <w:lang w:val="en-US"/>
        </w:rPr>
      </w:pPr>
      <w:r w:rsidRPr="00DE7093">
        <w:rPr>
          <w:b/>
          <w:bCs/>
          <w:sz w:val="24"/>
          <w:szCs w:val="24"/>
          <w:lang w:val="en-US"/>
        </w:rPr>
        <w:t>Keywords</w:t>
      </w:r>
      <w:r w:rsidRPr="00DE7093">
        <w:rPr>
          <w:sz w:val="24"/>
          <w:szCs w:val="24"/>
          <w:lang w:val="en-US"/>
        </w:rPr>
        <w:t>:  Heart Rate, Physical Activity, Exercise</w:t>
      </w:r>
    </w:p>
    <w:p w:rsidR="00DE7093" w:rsidRPr="00DE7093" w:rsidRDefault="00DE7093" w:rsidP="00DE7093">
      <w:pPr>
        <w:spacing w:line="360" w:lineRule="auto"/>
        <w:rPr>
          <w:b/>
          <w:bCs/>
          <w:sz w:val="24"/>
          <w:szCs w:val="24"/>
          <w:lang w:val="en-US"/>
        </w:rPr>
      </w:pPr>
    </w:p>
    <w:p w:rsidR="00DE7093" w:rsidRPr="00DE7093" w:rsidRDefault="00DE7093" w:rsidP="00DE7093">
      <w:pPr>
        <w:spacing w:line="360" w:lineRule="auto"/>
        <w:rPr>
          <w:b/>
          <w:bCs/>
          <w:sz w:val="24"/>
          <w:szCs w:val="24"/>
        </w:rPr>
      </w:pPr>
      <w:r w:rsidRPr="00DE7093">
        <w:rPr>
          <w:b/>
          <w:bCs/>
          <w:sz w:val="24"/>
          <w:szCs w:val="24"/>
        </w:rPr>
        <w:t>Introdução</w:t>
      </w:r>
    </w:p>
    <w:p w:rsidR="00DE7093" w:rsidRPr="00DE7093" w:rsidRDefault="00DE7093" w:rsidP="00DE7093">
      <w:pPr>
        <w:spacing w:line="360" w:lineRule="auto"/>
        <w:ind w:firstLine="708"/>
        <w:jc w:val="both"/>
        <w:rPr>
          <w:sz w:val="24"/>
          <w:szCs w:val="24"/>
        </w:rPr>
      </w:pPr>
      <w:r w:rsidRPr="00DE7093">
        <w:rPr>
          <w:sz w:val="24"/>
          <w:szCs w:val="24"/>
        </w:rPr>
        <w:t xml:space="preserve">A modulação autonômica cardíaca, representada pelo equilíbrio </w:t>
      </w:r>
      <w:proofErr w:type="spellStart"/>
      <w:r w:rsidRPr="00DE7093">
        <w:rPr>
          <w:sz w:val="24"/>
          <w:szCs w:val="24"/>
        </w:rPr>
        <w:t>simpatovagal</w:t>
      </w:r>
      <w:proofErr w:type="spellEnd"/>
      <w:r w:rsidRPr="00DE7093">
        <w:rPr>
          <w:sz w:val="24"/>
          <w:szCs w:val="24"/>
        </w:rPr>
        <w:t>, é importante na realização de ajustes rápidos frente às demandas impostas ao sistema cardiovascular</w:t>
      </w:r>
      <w:r w:rsidRPr="00DE7093">
        <w:rPr>
          <w:sz w:val="24"/>
          <w:szCs w:val="24"/>
          <w:vertAlign w:val="superscript"/>
        </w:rPr>
        <w:t>2</w:t>
      </w:r>
      <w:r w:rsidRPr="00DE7093">
        <w:rPr>
          <w:sz w:val="24"/>
          <w:szCs w:val="24"/>
        </w:rPr>
        <w:t xml:space="preserve">. Ao sistema vagal se atribui um efeito cardioprotetor capaz de reduzir o risco de </w:t>
      </w:r>
      <w:proofErr w:type="spellStart"/>
      <w:r w:rsidRPr="00DE7093">
        <w:rPr>
          <w:sz w:val="24"/>
          <w:szCs w:val="24"/>
        </w:rPr>
        <w:t>morbi</w:t>
      </w:r>
      <w:proofErr w:type="spellEnd"/>
      <w:r w:rsidRPr="00DE7093">
        <w:rPr>
          <w:sz w:val="24"/>
          <w:szCs w:val="24"/>
        </w:rPr>
        <w:t>-mortalidade</w:t>
      </w:r>
      <w:r w:rsidRPr="00DE7093">
        <w:rPr>
          <w:sz w:val="24"/>
          <w:szCs w:val="24"/>
          <w:vertAlign w:val="superscript"/>
        </w:rPr>
        <w:t>5</w:t>
      </w:r>
      <w:r w:rsidRPr="00DE7093">
        <w:rPr>
          <w:sz w:val="24"/>
          <w:szCs w:val="24"/>
        </w:rPr>
        <w:t xml:space="preserve">. Há interesse, portanto, no conhecimento dos mecanismos complexos que envolvem a </w:t>
      </w:r>
      <w:r w:rsidR="00171210">
        <w:rPr>
          <w:sz w:val="24"/>
          <w:szCs w:val="24"/>
        </w:rPr>
        <w:t>ação</w:t>
      </w:r>
      <w:r w:rsidR="00171210" w:rsidRPr="00DE7093">
        <w:rPr>
          <w:sz w:val="24"/>
          <w:szCs w:val="24"/>
        </w:rPr>
        <w:t xml:space="preserve"> </w:t>
      </w:r>
      <w:r w:rsidRPr="00DE7093">
        <w:rPr>
          <w:sz w:val="24"/>
          <w:szCs w:val="24"/>
        </w:rPr>
        <w:t xml:space="preserve">das alças autonômicas sobre o coração, e dos fatores que influenciam </w:t>
      </w:r>
      <w:r w:rsidR="00171210" w:rsidRPr="00DE7093">
        <w:rPr>
          <w:sz w:val="24"/>
          <w:szCs w:val="24"/>
        </w:rPr>
        <w:t>es</w:t>
      </w:r>
      <w:r w:rsidR="00171210">
        <w:rPr>
          <w:sz w:val="24"/>
          <w:szCs w:val="24"/>
        </w:rPr>
        <w:t>t</w:t>
      </w:r>
      <w:r w:rsidR="00171210" w:rsidRPr="00DE7093">
        <w:rPr>
          <w:sz w:val="24"/>
          <w:szCs w:val="24"/>
        </w:rPr>
        <w:t xml:space="preserve">a </w:t>
      </w:r>
      <w:r w:rsidRPr="00DE7093">
        <w:rPr>
          <w:sz w:val="24"/>
          <w:szCs w:val="24"/>
        </w:rPr>
        <w:t>modulação</w:t>
      </w:r>
      <w:r w:rsidRPr="00DE7093">
        <w:rPr>
          <w:sz w:val="24"/>
          <w:szCs w:val="24"/>
          <w:vertAlign w:val="superscript"/>
        </w:rPr>
        <w:t>3</w:t>
      </w:r>
      <w:r w:rsidRPr="00DE7093">
        <w:rPr>
          <w:sz w:val="24"/>
          <w:szCs w:val="24"/>
        </w:rPr>
        <w:t>.</w:t>
      </w:r>
      <w:r w:rsidR="00B44E75">
        <w:rPr>
          <w:sz w:val="24"/>
          <w:szCs w:val="24"/>
        </w:rPr>
        <w:t xml:space="preserve"> </w:t>
      </w:r>
    </w:p>
    <w:p w:rsidR="00DE7093" w:rsidRPr="00DE7093" w:rsidRDefault="00DE7093" w:rsidP="00DE7093">
      <w:pPr>
        <w:spacing w:line="360" w:lineRule="auto"/>
        <w:ind w:firstLine="708"/>
        <w:jc w:val="both"/>
        <w:rPr>
          <w:sz w:val="24"/>
          <w:szCs w:val="24"/>
        </w:rPr>
      </w:pPr>
      <w:r w:rsidRPr="00DE7093">
        <w:rPr>
          <w:sz w:val="24"/>
          <w:szCs w:val="24"/>
        </w:rPr>
        <w:t xml:space="preserve">Comumente se avalia a atividade autonômica cardíaca a partir da análise da variabilidade da </w:t>
      </w:r>
      <w:proofErr w:type="spellStart"/>
      <w:r w:rsidRPr="00DE7093">
        <w:rPr>
          <w:sz w:val="24"/>
          <w:szCs w:val="24"/>
        </w:rPr>
        <w:t>freqüência</w:t>
      </w:r>
      <w:proofErr w:type="spellEnd"/>
      <w:r w:rsidRPr="00DE7093">
        <w:rPr>
          <w:sz w:val="24"/>
          <w:szCs w:val="24"/>
        </w:rPr>
        <w:t xml:space="preserve"> cardíaca (VFC) e da </w:t>
      </w:r>
      <w:proofErr w:type="spellStart"/>
      <w:r w:rsidRPr="00DE7093">
        <w:rPr>
          <w:sz w:val="24"/>
          <w:szCs w:val="24"/>
        </w:rPr>
        <w:t>freqüência</w:t>
      </w:r>
      <w:proofErr w:type="spellEnd"/>
      <w:r w:rsidRPr="00DE7093">
        <w:rPr>
          <w:sz w:val="24"/>
          <w:szCs w:val="24"/>
        </w:rPr>
        <w:t xml:space="preserve"> cardíaca de recuperação (</w:t>
      </w:r>
      <w:proofErr w:type="spellStart"/>
      <w:proofErr w:type="gramStart"/>
      <w:r w:rsidRPr="00DE7093">
        <w:rPr>
          <w:sz w:val="24"/>
          <w:szCs w:val="24"/>
        </w:rPr>
        <w:t>FC</w:t>
      </w:r>
      <w:r w:rsidRPr="000B2094">
        <w:rPr>
          <w:sz w:val="24"/>
          <w:szCs w:val="24"/>
          <w:vertAlign w:val="subscript"/>
        </w:rPr>
        <w:t>rec</w:t>
      </w:r>
      <w:proofErr w:type="spellEnd"/>
      <w:proofErr w:type="gramEnd"/>
      <w:r w:rsidRPr="00DE7093">
        <w:rPr>
          <w:sz w:val="24"/>
          <w:szCs w:val="24"/>
        </w:rPr>
        <w:t xml:space="preserve">). Tais índices fornecem informações diferentes, mas complementares da função autonômica </w:t>
      </w:r>
      <w:proofErr w:type="gramStart"/>
      <w:r w:rsidRPr="00DE7093">
        <w:rPr>
          <w:sz w:val="24"/>
          <w:szCs w:val="24"/>
        </w:rPr>
        <w:t>cardíaca</w:t>
      </w:r>
      <w:r w:rsidRPr="00DE7093">
        <w:rPr>
          <w:sz w:val="24"/>
          <w:szCs w:val="24"/>
          <w:vertAlign w:val="superscript"/>
        </w:rPr>
        <w:t>4,</w:t>
      </w:r>
      <w:proofErr w:type="gramEnd"/>
      <w:r w:rsidRPr="00DE7093">
        <w:rPr>
          <w:sz w:val="24"/>
          <w:szCs w:val="24"/>
          <w:vertAlign w:val="superscript"/>
        </w:rPr>
        <w:t>1</w:t>
      </w:r>
      <w:r w:rsidR="000B2094">
        <w:rPr>
          <w:sz w:val="24"/>
          <w:szCs w:val="24"/>
          <w:vertAlign w:val="superscript"/>
        </w:rPr>
        <w:t>2</w:t>
      </w:r>
      <w:r w:rsidRPr="00DE7093">
        <w:rPr>
          <w:sz w:val="24"/>
          <w:szCs w:val="24"/>
        </w:rPr>
        <w:t>. Há evidências de que a VFC represente a modulação central da atividade eferente vagal sobre o nó sinusal, sendo controlada principalmente pela atividade ventilatória</w:t>
      </w:r>
      <w:r w:rsidRPr="00DE7093">
        <w:rPr>
          <w:sz w:val="24"/>
          <w:szCs w:val="24"/>
          <w:vertAlign w:val="superscript"/>
        </w:rPr>
        <w:t>7</w:t>
      </w:r>
      <w:r w:rsidRPr="00DE7093">
        <w:rPr>
          <w:sz w:val="24"/>
          <w:szCs w:val="24"/>
        </w:rPr>
        <w:t xml:space="preserve">. Já a </w:t>
      </w:r>
      <w:proofErr w:type="spellStart"/>
      <w:proofErr w:type="gramStart"/>
      <w:r w:rsidRPr="00DE7093">
        <w:rPr>
          <w:sz w:val="24"/>
          <w:szCs w:val="24"/>
        </w:rPr>
        <w:t>FC</w:t>
      </w:r>
      <w:r w:rsidRPr="000B2094">
        <w:rPr>
          <w:sz w:val="24"/>
          <w:szCs w:val="24"/>
          <w:vertAlign w:val="subscript"/>
        </w:rPr>
        <w:t>rec</w:t>
      </w:r>
      <w:proofErr w:type="spellEnd"/>
      <w:proofErr w:type="gramEnd"/>
      <w:r w:rsidRPr="00DE7093">
        <w:rPr>
          <w:sz w:val="24"/>
          <w:szCs w:val="24"/>
        </w:rPr>
        <w:t xml:space="preserve">  parece </w:t>
      </w:r>
      <w:r w:rsidR="00E358F9">
        <w:rPr>
          <w:sz w:val="24"/>
          <w:szCs w:val="24"/>
        </w:rPr>
        <w:t>relacionar-se</w:t>
      </w:r>
      <w:r w:rsidRPr="00DE7093">
        <w:rPr>
          <w:sz w:val="24"/>
          <w:szCs w:val="24"/>
        </w:rPr>
        <w:t xml:space="preserve"> </w:t>
      </w:r>
      <w:r w:rsidR="00E358F9">
        <w:rPr>
          <w:sz w:val="24"/>
          <w:szCs w:val="24"/>
        </w:rPr>
        <w:t>a</w:t>
      </w:r>
      <w:r w:rsidRPr="00DE7093">
        <w:rPr>
          <w:sz w:val="24"/>
          <w:szCs w:val="24"/>
        </w:rPr>
        <w:t>o tônus vagal cardíaco, ou seja, a ação da acetilcolina sobre o nodo sinusal</w:t>
      </w:r>
      <w:r w:rsidRPr="00DE7093">
        <w:rPr>
          <w:sz w:val="24"/>
          <w:szCs w:val="24"/>
          <w:vertAlign w:val="superscript"/>
        </w:rPr>
        <w:t>4,6</w:t>
      </w:r>
      <w:r w:rsidRPr="00DE7093">
        <w:rPr>
          <w:sz w:val="24"/>
          <w:szCs w:val="24"/>
        </w:rPr>
        <w:t>.</w:t>
      </w:r>
    </w:p>
    <w:p w:rsidR="00DE7093" w:rsidRPr="00DE7093" w:rsidRDefault="00DE7093" w:rsidP="00DE7093">
      <w:pPr>
        <w:spacing w:line="360" w:lineRule="auto"/>
        <w:ind w:firstLine="708"/>
        <w:jc w:val="both"/>
        <w:rPr>
          <w:sz w:val="24"/>
          <w:szCs w:val="24"/>
        </w:rPr>
      </w:pPr>
      <w:r w:rsidRPr="00DE7093">
        <w:rPr>
          <w:sz w:val="24"/>
          <w:szCs w:val="24"/>
        </w:rPr>
        <w:t xml:space="preserve"> O estilo de vida fisicamente ativo proporciona melhoria na função autonômica cardíaca, tanto no </w:t>
      </w:r>
      <w:proofErr w:type="gramStart"/>
      <w:r w:rsidRPr="00DE7093">
        <w:rPr>
          <w:sz w:val="24"/>
          <w:szCs w:val="24"/>
        </w:rPr>
        <w:t>repouso</w:t>
      </w:r>
      <w:r w:rsidR="000B2094">
        <w:rPr>
          <w:sz w:val="24"/>
          <w:szCs w:val="24"/>
          <w:vertAlign w:val="superscript"/>
        </w:rPr>
        <w:t>13</w:t>
      </w:r>
      <w:r w:rsidRPr="00DE7093">
        <w:rPr>
          <w:sz w:val="24"/>
          <w:szCs w:val="24"/>
          <w:vertAlign w:val="superscript"/>
        </w:rPr>
        <w:t>,</w:t>
      </w:r>
      <w:proofErr w:type="gramEnd"/>
      <w:r w:rsidRPr="00DE7093">
        <w:rPr>
          <w:sz w:val="24"/>
          <w:szCs w:val="24"/>
          <w:vertAlign w:val="superscript"/>
        </w:rPr>
        <w:t>1</w:t>
      </w:r>
      <w:r w:rsidR="000B2094">
        <w:rPr>
          <w:sz w:val="24"/>
          <w:szCs w:val="24"/>
          <w:vertAlign w:val="superscript"/>
        </w:rPr>
        <w:t>8</w:t>
      </w:r>
      <w:r w:rsidRPr="00DE7093">
        <w:rPr>
          <w:sz w:val="24"/>
          <w:szCs w:val="24"/>
        </w:rPr>
        <w:t>, quanto na recuperação</w:t>
      </w:r>
      <w:r w:rsidRPr="00DE7093">
        <w:rPr>
          <w:sz w:val="24"/>
          <w:szCs w:val="24"/>
          <w:vertAlign w:val="superscript"/>
        </w:rPr>
        <w:t>3</w:t>
      </w:r>
      <w:r w:rsidRPr="00DE7093">
        <w:rPr>
          <w:sz w:val="24"/>
          <w:szCs w:val="24"/>
        </w:rPr>
        <w:t xml:space="preserve">. Tais </w:t>
      </w:r>
      <w:r w:rsidR="00171210">
        <w:rPr>
          <w:sz w:val="24"/>
          <w:szCs w:val="24"/>
        </w:rPr>
        <w:t>resultados recomendam</w:t>
      </w:r>
      <w:r w:rsidR="00B44E75">
        <w:rPr>
          <w:sz w:val="24"/>
          <w:szCs w:val="24"/>
        </w:rPr>
        <w:t xml:space="preserve"> </w:t>
      </w:r>
      <w:r w:rsidRPr="00DE7093">
        <w:rPr>
          <w:sz w:val="24"/>
          <w:szCs w:val="24"/>
        </w:rPr>
        <w:t xml:space="preserve">a prática de exercícios físicos como ferramenta </w:t>
      </w:r>
      <w:proofErr w:type="spellStart"/>
      <w:proofErr w:type="gramStart"/>
      <w:r w:rsidRPr="00DE7093">
        <w:rPr>
          <w:sz w:val="24"/>
          <w:szCs w:val="24"/>
        </w:rPr>
        <w:t>não-medicamentosa</w:t>
      </w:r>
      <w:proofErr w:type="spellEnd"/>
      <w:proofErr w:type="gramEnd"/>
      <w:r w:rsidRPr="00DE7093">
        <w:rPr>
          <w:sz w:val="24"/>
          <w:szCs w:val="24"/>
        </w:rPr>
        <w:t xml:space="preserve"> para prevenção de doença cardiovascular e promoção da saúde. O estilo de vida </w:t>
      </w:r>
      <w:r w:rsidR="00171210">
        <w:rPr>
          <w:sz w:val="24"/>
          <w:szCs w:val="24"/>
        </w:rPr>
        <w:t xml:space="preserve">contemporâneo, </w:t>
      </w:r>
      <w:r w:rsidRPr="00DE7093">
        <w:rPr>
          <w:sz w:val="24"/>
          <w:szCs w:val="24"/>
        </w:rPr>
        <w:t>no entanto</w:t>
      </w:r>
      <w:r w:rsidR="00171210">
        <w:rPr>
          <w:sz w:val="24"/>
          <w:szCs w:val="24"/>
        </w:rPr>
        <w:t>,</w:t>
      </w:r>
      <w:r w:rsidRPr="00DE7093">
        <w:rPr>
          <w:sz w:val="24"/>
          <w:szCs w:val="24"/>
        </w:rPr>
        <w:t xml:space="preserve"> dificulta a adoção de um hábito regular de exercícios físicos, o que não contribui para a saúde geral da população. O baixo gasto energético diário está relacionado com ocorrência de </w:t>
      </w:r>
      <w:r w:rsidR="00171210">
        <w:rPr>
          <w:sz w:val="24"/>
          <w:szCs w:val="24"/>
        </w:rPr>
        <w:t xml:space="preserve">excesso de peso </w:t>
      </w:r>
      <w:r w:rsidRPr="00DE7093">
        <w:rPr>
          <w:sz w:val="24"/>
          <w:szCs w:val="24"/>
        </w:rPr>
        <w:t>e obesidade e aumento de outros fatores de risco para doença cardiovascular</w:t>
      </w:r>
      <w:r w:rsidR="00E23E18">
        <w:rPr>
          <w:sz w:val="24"/>
          <w:szCs w:val="24"/>
          <w:vertAlign w:val="superscript"/>
        </w:rPr>
        <w:t>9</w:t>
      </w:r>
      <w:r w:rsidRPr="00DE7093">
        <w:rPr>
          <w:sz w:val="24"/>
          <w:szCs w:val="24"/>
        </w:rPr>
        <w:t xml:space="preserve">. Muitos indivíduos alegam que a carga horária destinada ao trabalho e outros afazeres acaba </w:t>
      </w:r>
      <w:r w:rsidRPr="00DE7093">
        <w:rPr>
          <w:sz w:val="24"/>
          <w:szCs w:val="24"/>
        </w:rPr>
        <w:lastRenderedPageBreak/>
        <w:t>diminuindo o tempo destinado para o exercício físico e, dessa forma, poucos indivíduos se exercitam regularmente</w:t>
      </w:r>
      <w:r w:rsidR="000B2094" w:rsidRPr="000B2094">
        <w:rPr>
          <w:sz w:val="24"/>
          <w:szCs w:val="24"/>
          <w:vertAlign w:val="superscript"/>
        </w:rPr>
        <w:t>17</w:t>
      </w:r>
      <w:r w:rsidR="000B2094">
        <w:rPr>
          <w:sz w:val="24"/>
          <w:szCs w:val="24"/>
        </w:rPr>
        <w:t xml:space="preserve">. </w:t>
      </w:r>
      <w:r w:rsidRPr="00DE7093">
        <w:rPr>
          <w:sz w:val="24"/>
          <w:szCs w:val="24"/>
        </w:rPr>
        <w:t>Dada a impossibilidade da realização de exercício físico regular por partes de alguns indivíduos, é importante saber se níveis diferenciados de atividades físicas realizadas no trabalho, no lazer e em locomoção poderiam resultar em adaptações autonômicas que contribuíssem para uma melhor atividade cardíaca no repouso e após o estresse físico.</w:t>
      </w:r>
    </w:p>
    <w:p w:rsidR="00DE7093" w:rsidRPr="00DE7093" w:rsidRDefault="00DE7093" w:rsidP="00DE7093">
      <w:pPr>
        <w:spacing w:line="360" w:lineRule="auto"/>
        <w:ind w:firstLine="708"/>
        <w:jc w:val="both"/>
        <w:rPr>
          <w:b/>
          <w:bCs/>
          <w:sz w:val="24"/>
          <w:szCs w:val="24"/>
        </w:rPr>
      </w:pPr>
      <w:r w:rsidRPr="00DE7093">
        <w:rPr>
          <w:sz w:val="24"/>
          <w:szCs w:val="24"/>
        </w:rPr>
        <w:t xml:space="preserve">O </w:t>
      </w:r>
      <w:r w:rsidR="004C4A51" w:rsidRPr="004C4A51">
        <w:rPr>
          <w:color w:val="FF0000"/>
          <w:sz w:val="24"/>
          <w:szCs w:val="24"/>
        </w:rPr>
        <w:t>objetivo do</w:t>
      </w:r>
      <w:r w:rsidR="004C4A51">
        <w:rPr>
          <w:sz w:val="24"/>
          <w:szCs w:val="24"/>
        </w:rPr>
        <w:t xml:space="preserve"> </w:t>
      </w:r>
      <w:r w:rsidRPr="00DE7093">
        <w:rPr>
          <w:sz w:val="24"/>
          <w:szCs w:val="24"/>
        </w:rPr>
        <w:t>presente estudo, portanto,</w:t>
      </w:r>
      <w:r w:rsidR="0098283A">
        <w:rPr>
          <w:sz w:val="24"/>
          <w:szCs w:val="24"/>
        </w:rPr>
        <w:t xml:space="preserve"> </w:t>
      </w:r>
      <w:r w:rsidR="00171210">
        <w:rPr>
          <w:sz w:val="24"/>
          <w:szCs w:val="24"/>
        </w:rPr>
        <w:t>foi verificar</w:t>
      </w:r>
      <w:r w:rsidR="0098283A">
        <w:rPr>
          <w:sz w:val="24"/>
          <w:szCs w:val="24"/>
        </w:rPr>
        <w:t xml:space="preserve"> </w:t>
      </w:r>
      <w:r w:rsidRPr="00DE7093">
        <w:rPr>
          <w:sz w:val="24"/>
          <w:szCs w:val="24"/>
        </w:rPr>
        <w:t>a influência das atividades laborais, de lazer e locomoção n</w:t>
      </w:r>
      <w:r w:rsidR="00E358F9">
        <w:rPr>
          <w:sz w:val="24"/>
          <w:szCs w:val="24"/>
        </w:rPr>
        <w:t>o controle autonômico cardíaco</w:t>
      </w:r>
      <w:r w:rsidRPr="00DE7093">
        <w:rPr>
          <w:sz w:val="24"/>
          <w:szCs w:val="24"/>
        </w:rPr>
        <w:t xml:space="preserve"> de repouso e recuperação de jovens que, embora não realizassem treinamento físico sistematizado, apresentassem escores diferentes no nível de atividade física determinados pelas atividades desenvolvidas no trabalho, durante o lazer e em locomoção. Espera-se que indivíduos que apresentem níveis mais elevados de atividade física nessas condições, apresentem também maior atividade vagal em repouso e uma melhor reativação vagal após o exercício, quando comparados com os menos ativos.</w:t>
      </w:r>
    </w:p>
    <w:p w:rsidR="00DE7093" w:rsidRPr="00DE7093" w:rsidRDefault="00DE7093" w:rsidP="00DE7093">
      <w:pPr>
        <w:spacing w:line="360" w:lineRule="auto"/>
        <w:ind w:firstLine="708"/>
        <w:jc w:val="both"/>
        <w:rPr>
          <w:b/>
          <w:bCs/>
          <w:sz w:val="24"/>
          <w:szCs w:val="24"/>
        </w:rPr>
      </w:pPr>
    </w:p>
    <w:p w:rsidR="00DE7093" w:rsidRPr="00DE7093" w:rsidRDefault="00DE7093" w:rsidP="00DE7093">
      <w:pPr>
        <w:spacing w:line="360" w:lineRule="auto"/>
        <w:rPr>
          <w:b/>
          <w:bCs/>
          <w:sz w:val="24"/>
          <w:szCs w:val="24"/>
        </w:rPr>
      </w:pPr>
      <w:r w:rsidRPr="00DE7093">
        <w:rPr>
          <w:b/>
          <w:bCs/>
          <w:sz w:val="24"/>
          <w:szCs w:val="24"/>
        </w:rPr>
        <w:t>Materiais e Métodos</w:t>
      </w:r>
    </w:p>
    <w:p w:rsidR="00DE7093" w:rsidRPr="00DE7093" w:rsidRDefault="00DE7093" w:rsidP="00DE7093">
      <w:pPr>
        <w:spacing w:line="360" w:lineRule="auto"/>
        <w:ind w:firstLine="708"/>
        <w:jc w:val="both"/>
        <w:rPr>
          <w:i/>
          <w:iCs/>
          <w:sz w:val="24"/>
          <w:szCs w:val="24"/>
        </w:rPr>
      </w:pPr>
      <w:r w:rsidRPr="00DE7093">
        <w:rPr>
          <w:i/>
          <w:iCs/>
          <w:sz w:val="24"/>
          <w:szCs w:val="24"/>
        </w:rPr>
        <w:t>Sujeitos</w:t>
      </w:r>
      <w:proofErr w:type="gramStart"/>
      <w:r w:rsidR="00636F9B">
        <w:rPr>
          <w:i/>
          <w:iCs/>
          <w:sz w:val="24"/>
          <w:szCs w:val="24"/>
        </w:rPr>
        <w:t xml:space="preserve">  </w:t>
      </w:r>
    </w:p>
    <w:p w:rsidR="00DE7093" w:rsidRPr="00DE7093" w:rsidRDefault="00DE7093" w:rsidP="00DE7093">
      <w:pPr>
        <w:spacing w:line="360" w:lineRule="auto"/>
        <w:ind w:firstLine="708"/>
        <w:jc w:val="both"/>
        <w:rPr>
          <w:sz w:val="24"/>
          <w:szCs w:val="24"/>
        </w:rPr>
      </w:pPr>
      <w:proofErr w:type="gramEnd"/>
      <w:r w:rsidRPr="00DE7093">
        <w:rPr>
          <w:sz w:val="24"/>
          <w:szCs w:val="24"/>
        </w:rPr>
        <w:t xml:space="preserve">O tamanho da amostra foi calculado pelo software </w:t>
      </w:r>
      <w:proofErr w:type="spellStart"/>
      <w:r w:rsidRPr="00DE7093">
        <w:rPr>
          <w:sz w:val="24"/>
          <w:szCs w:val="24"/>
        </w:rPr>
        <w:t>Statsoft</w:t>
      </w:r>
      <w:proofErr w:type="spellEnd"/>
      <w:r w:rsidRPr="00DE7093">
        <w:rPr>
          <w:sz w:val="24"/>
          <w:szCs w:val="24"/>
        </w:rPr>
        <w:t xml:space="preserve">, Inc. </w:t>
      </w:r>
      <w:r w:rsidRPr="00DE7093">
        <w:rPr>
          <w:sz w:val="24"/>
          <w:szCs w:val="24"/>
          <w:lang w:val="en-US"/>
        </w:rPr>
        <w:t xml:space="preserve">(2001) STATISTICA (data analysis software system), version </w:t>
      </w:r>
      <w:proofErr w:type="gramStart"/>
      <w:r w:rsidRPr="00DE7093">
        <w:rPr>
          <w:sz w:val="24"/>
          <w:szCs w:val="24"/>
          <w:lang w:val="en-US"/>
        </w:rPr>
        <w:t>6</w:t>
      </w:r>
      <w:proofErr w:type="gramEnd"/>
      <w:r w:rsidRPr="00DE7093">
        <w:rPr>
          <w:sz w:val="24"/>
          <w:szCs w:val="24"/>
          <w:lang w:val="en-US"/>
        </w:rPr>
        <w:t xml:space="preserve">. </w:t>
      </w:r>
      <w:r w:rsidRPr="00DE7093">
        <w:rPr>
          <w:sz w:val="24"/>
          <w:szCs w:val="24"/>
        </w:rPr>
        <w:t>Para a obtenção de um poder estatístico de 90%, com um nível de significância de 5%, a análise estatística revelou a necessidade de um tamanho amostral de oito sujeitos em cada um dos grupos</w:t>
      </w:r>
      <w:r w:rsidRPr="00DE7093">
        <w:rPr>
          <w:sz w:val="24"/>
          <w:szCs w:val="24"/>
          <w:vertAlign w:val="superscript"/>
        </w:rPr>
        <w:t>1</w:t>
      </w:r>
      <w:r w:rsidR="000B2094">
        <w:rPr>
          <w:sz w:val="24"/>
          <w:szCs w:val="24"/>
          <w:vertAlign w:val="superscript"/>
        </w:rPr>
        <w:t>6</w:t>
      </w:r>
      <w:r w:rsidRPr="00DE7093">
        <w:rPr>
          <w:sz w:val="24"/>
          <w:szCs w:val="24"/>
        </w:rPr>
        <w:t>. Sendo assim, foram recrutados para o estudo 27 jovens sedentários</w:t>
      </w:r>
      <w:r w:rsidR="00171210">
        <w:rPr>
          <w:sz w:val="24"/>
          <w:szCs w:val="24"/>
        </w:rPr>
        <w:t xml:space="preserve">, </w:t>
      </w:r>
      <w:r w:rsidRPr="00DE7093">
        <w:rPr>
          <w:sz w:val="24"/>
          <w:szCs w:val="24"/>
        </w:rPr>
        <w:t xml:space="preserve">não tabagistas, sem doença cardiovascular diagnosticada e sem o uso de medicação que pudesse influenciar a função cardiovascular. </w:t>
      </w:r>
      <w:r w:rsidR="00171210">
        <w:rPr>
          <w:sz w:val="24"/>
          <w:szCs w:val="24"/>
        </w:rPr>
        <w:t xml:space="preserve">Para serem caracterizados como sedentários, os indivíduos deveriam estar há, pelo menos, </w:t>
      </w:r>
      <w:proofErr w:type="gramStart"/>
      <w:r w:rsidR="00171210">
        <w:rPr>
          <w:sz w:val="24"/>
          <w:szCs w:val="24"/>
        </w:rPr>
        <w:t>3</w:t>
      </w:r>
      <w:proofErr w:type="gramEnd"/>
      <w:r w:rsidR="00171210">
        <w:rPr>
          <w:sz w:val="24"/>
          <w:szCs w:val="24"/>
        </w:rPr>
        <w:t xml:space="preserve"> meses sem realizar qualquer tipo de exercício físico sistematizado. </w:t>
      </w:r>
      <w:r w:rsidRPr="00DE7093">
        <w:rPr>
          <w:sz w:val="24"/>
          <w:szCs w:val="24"/>
        </w:rPr>
        <w:t xml:space="preserve">Antes da coleta dos dados, cada voluntário leu e assinou o Termo de Consentimento Livre e Esclarecido (TCLE), elaborado a partir da Resolução 196/96 do Conselho Nacional de Saúde. O presente estudo foi aprovado pelo Comitê de Ética da instituição dos pesquisadores (protocolo CEP-UFJF 1230.276.2007). </w:t>
      </w:r>
    </w:p>
    <w:p w:rsidR="00DE7093" w:rsidRPr="00DE7093" w:rsidRDefault="00DE7093" w:rsidP="00DE7093">
      <w:pPr>
        <w:spacing w:line="360" w:lineRule="auto"/>
        <w:ind w:firstLine="708"/>
        <w:jc w:val="both"/>
        <w:rPr>
          <w:i/>
          <w:iCs/>
          <w:sz w:val="24"/>
          <w:szCs w:val="24"/>
        </w:rPr>
      </w:pPr>
      <w:r w:rsidRPr="00DE7093">
        <w:rPr>
          <w:i/>
          <w:iCs/>
          <w:sz w:val="24"/>
          <w:szCs w:val="24"/>
        </w:rPr>
        <w:t xml:space="preserve">Procedimentos </w:t>
      </w:r>
    </w:p>
    <w:p w:rsidR="00DE7093" w:rsidRPr="00DE7093" w:rsidRDefault="00DE7093" w:rsidP="00DE7093">
      <w:pPr>
        <w:spacing w:line="360" w:lineRule="auto"/>
        <w:ind w:firstLine="708"/>
        <w:jc w:val="both"/>
        <w:rPr>
          <w:iCs/>
          <w:sz w:val="24"/>
          <w:szCs w:val="24"/>
        </w:rPr>
      </w:pPr>
      <w:r w:rsidRPr="00DE7093">
        <w:rPr>
          <w:iCs/>
          <w:sz w:val="24"/>
          <w:szCs w:val="24"/>
        </w:rPr>
        <w:t xml:space="preserve">Todas as medidas foram feitas durante uma única visita ao laboratório no período da manhã, das </w:t>
      </w:r>
      <w:proofErr w:type="gramStart"/>
      <w:r w:rsidRPr="00DE7093">
        <w:rPr>
          <w:iCs/>
          <w:sz w:val="24"/>
          <w:szCs w:val="24"/>
        </w:rPr>
        <w:t>07:00</w:t>
      </w:r>
      <w:proofErr w:type="gramEnd"/>
      <w:r w:rsidRPr="00DE7093">
        <w:rPr>
          <w:iCs/>
          <w:sz w:val="24"/>
          <w:szCs w:val="24"/>
        </w:rPr>
        <w:t xml:space="preserve"> às 12:00 h. Cada voluntário foi submetido, inicialmente, à avaliação antropométrica e </w:t>
      </w:r>
      <w:proofErr w:type="spellStart"/>
      <w:r w:rsidRPr="00DE7093">
        <w:rPr>
          <w:iCs/>
          <w:sz w:val="24"/>
          <w:szCs w:val="24"/>
        </w:rPr>
        <w:t>monitorização</w:t>
      </w:r>
      <w:proofErr w:type="spellEnd"/>
      <w:r w:rsidRPr="00DE7093">
        <w:rPr>
          <w:iCs/>
          <w:sz w:val="24"/>
          <w:szCs w:val="24"/>
        </w:rPr>
        <w:t xml:space="preserve"> eletrocardiográfica de repouso por 5 minutos, com observação do traçado eletrocardiográfico nas 12 derivações padrão (monitor </w:t>
      </w:r>
      <w:proofErr w:type="spellStart"/>
      <w:r w:rsidRPr="00DE7093">
        <w:rPr>
          <w:iCs/>
          <w:sz w:val="24"/>
          <w:szCs w:val="24"/>
        </w:rPr>
        <w:t>Miniscope</w:t>
      </w:r>
      <w:proofErr w:type="spellEnd"/>
      <w:r w:rsidRPr="00DE7093">
        <w:rPr>
          <w:iCs/>
          <w:sz w:val="24"/>
          <w:szCs w:val="24"/>
        </w:rPr>
        <w:t xml:space="preserve"> II, </w:t>
      </w:r>
      <w:proofErr w:type="spellStart"/>
      <w:r w:rsidRPr="00DE7093">
        <w:rPr>
          <w:iCs/>
          <w:sz w:val="24"/>
          <w:szCs w:val="24"/>
        </w:rPr>
        <w:lastRenderedPageBreak/>
        <w:t>Instramed</w:t>
      </w:r>
      <w:proofErr w:type="spellEnd"/>
      <w:r w:rsidRPr="00DE7093">
        <w:rPr>
          <w:iCs/>
          <w:sz w:val="24"/>
          <w:szCs w:val="24"/>
        </w:rPr>
        <w:t xml:space="preserve">), para verificar possíveis alterações do ritmo cardíaco </w:t>
      </w:r>
      <w:smartTag w:uri="urn:schemas-microsoft-com:office:smarttags" w:element="PersonName">
        <w:smartTagPr>
          <w:attr w:name="ProductID" w:val="em repouso. Nenhum"/>
        </w:smartTagPr>
        <w:r w:rsidRPr="00DE7093">
          <w:rPr>
            <w:iCs/>
            <w:sz w:val="24"/>
            <w:szCs w:val="24"/>
          </w:rPr>
          <w:t>em repouso. Nenhum</w:t>
        </w:r>
      </w:smartTag>
      <w:r w:rsidRPr="00DE7093">
        <w:rPr>
          <w:iCs/>
          <w:sz w:val="24"/>
          <w:szCs w:val="24"/>
        </w:rPr>
        <w:t xml:space="preserve"> voluntário apresentou evidências de arritmias cardíacas durante essa </w:t>
      </w:r>
      <w:proofErr w:type="spellStart"/>
      <w:r w:rsidRPr="00DE7093">
        <w:rPr>
          <w:iCs/>
          <w:sz w:val="24"/>
          <w:szCs w:val="24"/>
        </w:rPr>
        <w:t>monitorização</w:t>
      </w:r>
      <w:proofErr w:type="spellEnd"/>
      <w:r w:rsidRPr="00DE7093">
        <w:rPr>
          <w:iCs/>
          <w:sz w:val="24"/>
          <w:szCs w:val="24"/>
        </w:rPr>
        <w:t>.</w:t>
      </w:r>
    </w:p>
    <w:p w:rsidR="00DE7093" w:rsidRPr="00DE7093" w:rsidRDefault="00DE7093" w:rsidP="00DE7093">
      <w:pPr>
        <w:spacing w:line="360" w:lineRule="auto"/>
        <w:ind w:firstLine="708"/>
        <w:jc w:val="both"/>
        <w:rPr>
          <w:i/>
          <w:iCs/>
          <w:sz w:val="24"/>
          <w:szCs w:val="24"/>
        </w:rPr>
      </w:pPr>
      <w:r w:rsidRPr="00DE7093">
        <w:rPr>
          <w:i/>
          <w:iCs/>
          <w:sz w:val="24"/>
          <w:szCs w:val="24"/>
        </w:rPr>
        <w:t>Avaliação da Atividade Física</w:t>
      </w:r>
      <w:r w:rsidR="00171210">
        <w:rPr>
          <w:i/>
          <w:iCs/>
          <w:sz w:val="24"/>
          <w:szCs w:val="24"/>
        </w:rPr>
        <w:t xml:space="preserve"> e Formação dos Grupos da Pesquisa</w:t>
      </w:r>
    </w:p>
    <w:p w:rsidR="007C681A" w:rsidRDefault="00DE7093">
      <w:pPr>
        <w:spacing w:line="360" w:lineRule="auto"/>
        <w:ind w:firstLine="708"/>
        <w:jc w:val="both"/>
        <w:rPr>
          <w:iCs/>
          <w:sz w:val="24"/>
          <w:szCs w:val="24"/>
        </w:rPr>
      </w:pPr>
      <w:r w:rsidRPr="00DE7093">
        <w:rPr>
          <w:iCs/>
          <w:sz w:val="24"/>
          <w:szCs w:val="24"/>
        </w:rPr>
        <w:t xml:space="preserve">Utilizou-se o questionário de </w:t>
      </w:r>
      <w:proofErr w:type="spellStart"/>
      <w:r w:rsidRPr="00DE7093">
        <w:rPr>
          <w:iCs/>
          <w:sz w:val="24"/>
          <w:szCs w:val="24"/>
        </w:rPr>
        <w:t>Baecke</w:t>
      </w:r>
      <w:proofErr w:type="spellEnd"/>
      <w:r w:rsidRPr="00DE7093">
        <w:rPr>
          <w:iCs/>
          <w:sz w:val="24"/>
          <w:szCs w:val="24"/>
        </w:rPr>
        <w:t xml:space="preserve"> de atividade física habitual, para mensurar o nível de atividade física na amostra</w:t>
      </w:r>
      <w:r w:rsidRPr="00DE7093">
        <w:rPr>
          <w:iCs/>
          <w:sz w:val="24"/>
          <w:szCs w:val="24"/>
          <w:vertAlign w:val="superscript"/>
        </w:rPr>
        <w:t>1</w:t>
      </w:r>
      <w:r w:rsidRPr="00DE7093">
        <w:rPr>
          <w:iCs/>
          <w:sz w:val="24"/>
          <w:szCs w:val="24"/>
        </w:rPr>
        <w:t>. A informação obtida com a aplicação do questionário, na forma de entrevista individualizada, permite a obtenção de escores do nível de atividade física habitual, a partir do cálculo do escore total de atividade física (ET), dividido em três domínios: atividades físicas ocupacionais (AFO), exercícios físicos no lazer (EFL) e atividades físicas de lazer e locomoção (ALL).</w:t>
      </w:r>
      <w:r w:rsidR="000B2094">
        <w:rPr>
          <w:iCs/>
          <w:sz w:val="24"/>
          <w:szCs w:val="24"/>
        </w:rPr>
        <w:t xml:space="preserve"> </w:t>
      </w:r>
      <w:r w:rsidRPr="00DE7093">
        <w:rPr>
          <w:iCs/>
          <w:sz w:val="24"/>
          <w:szCs w:val="24"/>
        </w:rPr>
        <w:t xml:space="preserve">Considerando que todos os voluntários desta pesquisa não praticavam exercício físico sistematizado, o ET obtido refletiu o nível de atividades físicas ocupacionais, de lazer e de locomoção, apenas. </w:t>
      </w:r>
    </w:p>
    <w:p w:rsidR="00171210" w:rsidRPr="00DE7093" w:rsidRDefault="00171210" w:rsidP="00DE7093">
      <w:pPr>
        <w:spacing w:line="360" w:lineRule="auto"/>
        <w:ind w:firstLine="708"/>
        <w:jc w:val="both"/>
        <w:rPr>
          <w:iCs/>
          <w:sz w:val="24"/>
          <w:szCs w:val="24"/>
        </w:rPr>
      </w:pPr>
      <w:r w:rsidRPr="00DE7093">
        <w:rPr>
          <w:sz w:val="24"/>
          <w:szCs w:val="24"/>
        </w:rPr>
        <w:t xml:space="preserve">A </w:t>
      </w:r>
      <w:r w:rsidR="00761BFF">
        <w:rPr>
          <w:sz w:val="24"/>
          <w:szCs w:val="24"/>
        </w:rPr>
        <w:t>formação dos</w:t>
      </w:r>
      <w:r w:rsidRPr="00DE7093">
        <w:rPr>
          <w:sz w:val="24"/>
          <w:szCs w:val="24"/>
        </w:rPr>
        <w:t xml:space="preserve"> grupos seguiu o seguinte critério: </w:t>
      </w:r>
      <w:r w:rsidRPr="00DE7093">
        <w:rPr>
          <w:iCs/>
          <w:sz w:val="24"/>
          <w:szCs w:val="24"/>
        </w:rPr>
        <w:t xml:space="preserve">os voluntários que obtiveram um ET igual e/ou inferior </w:t>
      </w:r>
      <w:r w:rsidR="00761BFF">
        <w:rPr>
          <w:iCs/>
          <w:sz w:val="24"/>
          <w:szCs w:val="24"/>
        </w:rPr>
        <w:t>a 7,5 foram alocados n</w:t>
      </w:r>
      <w:r w:rsidRPr="00DE7093">
        <w:rPr>
          <w:iCs/>
          <w:sz w:val="24"/>
          <w:szCs w:val="24"/>
        </w:rPr>
        <w:t xml:space="preserve">o grupo dos </w:t>
      </w:r>
      <w:r w:rsidR="00761BFF">
        <w:rPr>
          <w:iCs/>
          <w:sz w:val="24"/>
          <w:szCs w:val="24"/>
        </w:rPr>
        <w:t>‘</w:t>
      </w:r>
      <w:r w:rsidRPr="00DE7093">
        <w:rPr>
          <w:iCs/>
          <w:sz w:val="24"/>
          <w:szCs w:val="24"/>
        </w:rPr>
        <w:t>menos ativos</w:t>
      </w:r>
      <w:r w:rsidR="00761BFF">
        <w:rPr>
          <w:iCs/>
          <w:sz w:val="24"/>
          <w:szCs w:val="24"/>
        </w:rPr>
        <w:t>’</w:t>
      </w:r>
      <w:r w:rsidRPr="00DE7093">
        <w:rPr>
          <w:iCs/>
          <w:sz w:val="24"/>
          <w:szCs w:val="24"/>
        </w:rPr>
        <w:t xml:space="preserve"> (n=10) e aqueles cujo escore foi igual e/ou superior a 8,5 (n=10) </w:t>
      </w:r>
      <w:r w:rsidR="00761BFF">
        <w:rPr>
          <w:iCs/>
          <w:sz w:val="24"/>
          <w:szCs w:val="24"/>
        </w:rPr>
        <w:t>foram alocados n</w:t>
      </w:r>
      <w:r w:rsidRPr="00DE7093">
        <w:rPr>
          <w:iCs/>
          <w:sz w:val="24"/>
          <w:szCs w:val="24"/>
        </w:rPr>
        <w:t xml:space="preserve">o grupo dos </w:t>
      </w:r>
      <w:r w:rsidR="00761BFF">
        <w:rPr>
          <w:iCs/>
          <w:sz w:val="24"/>
          <w:szCs w:val="24"/>
        </w:rPr>
        <w:t>‘</w:t>
      </w:r>
      <w:r w:rsidRPr="00DE7093">
        <w:rPr>
          <w:iCs/>
          <w:sz w:val="24"/>
          <w:szCs w:val="24"/>
        </w:rPr>
        <w:t>mais ativos</w:t>
      </w:r>
      <w:r w:rsidR="00761BFF">
        <w:rPr>
          <w:iCs/>
          <w:sz w:val="24"/>
          <w:szCs w:val="24"/>
        </w:rPr>
        <w:t>’ (n=10)</w:t>
      </w:r>
      <w:r w:rsidRPr="00DE7093">
        <w:rPr>
          <w:iCs/>
          <w:sz w:val="24"/>
          <w:szCs w:val="24"/>
        </w:rPr>
        <w:t>. Os voluntários que apresentaram ET intermediário (entre 7,6 e 8,4) foram excluídos (n=7)</w:t>
      </w:r>
      <w:r>
        <w:rPr>
          <w:iCs/>
          <w:sz w:val="24"/>
          <w:szCs w:val="24"/>
        </w:rPr>
        <w:t>.</w:t>
      </w:r>
    </w:p>
    <w:p w:rsidR="00DE7093" w:rsidRPr="00DE7093" w:rsidRDefault="00DE7093" w:rsidP="00DE7093">
      <w:pPr>
        <w:spacing w:line="360" w:lineRule="auto"/>
        <w:ind w:firstLine="708"/>
        <w:jc w:val="both"/>
        <w:rPr>
          <w:i/>
          <w:iCs/>
          <w:sz w:val="24"/>
          <w:szCs w:val="24"/>
        </w:rPr>
      </w:pPr>
      <w:r w:rsidRPr="00DE7093">
        <w:rPr>
          <w:i/>
          <w:iCs/>
          <w:sz w:val="24"/>
          <w:szCs w:val="24"/>
        </w:rPr>
        <w:t xml:space="preserve">Registro dos </w:t>
      </w:r>
      <w:proofErr w:type="spellStart"/>
      <w:proofErr w:type="gramStart"/>
      <w:r w:rsidRPr="00DE7093">
        <w:rPr>
          <w:i/>
          <w:iCs/>
          <w:sz w:val="24"/>
          <w:szCs w:val="24"/>
        </w:rPr>
        <w:t>iRR</w:t>
      </w:r>
      <w:proofErr w:type="spellEnd"/>
      <w:proofErr w:type="gramEnd"/>
      <w:r w:rsidRPr="00DE7093">
        <w:rPr>
          <w:i/>
          <w:iCs/>
          <w:sz w:val="24"/>
          <w:szCs w:val="24"/>
        </w:rPr>
        <w:t xml:space="preserve"> de repouso</w:t>
      </w:r>
    </w:p>
    <w:p w:rsidR="00DE7093" w:rsidRPr="00DE7093" w:rsidRDefault="00DE7093" w:rsidP="00DE7093">
      <w:pPr>
        <w:spacing w:line="360" w:lineRule="auto"/>
        <w:ind w:firstLine="708"/>
        <w:jc w:val="both"/>
        <w:rPr>
          <w:iCs/>
          <w:sz w:val="24"/>
          <w:szCs w:val="24"/>
        </w:rPr>
      </w:pPr>
      <w:r w:rsidRPr="00DE7093">
        <w:rPr>
          <w:iCs/>
          <w:sz w:val="24"/>
          <w:szCs w:val="24"/>
        </w:rPr>
        <w:t xml:space="preserve">Os voluntários foram orientados previamente a não realizar exercício físico e nem ingerir bebida alcoólica 48 horas antes da coleta, assim como a não consumir substância composta por cafeína ou estimulante. A ingestão de alimento deveria ser feita no máximo 2 horas antes da coleta. Após responderem ao questionário de </w:t>
      </w:r>
      <w:proofErr w:type="spellStart"/>
      <w:r w:rsidRPr="00DE7093">
        <w:rPr>
          <w:iCs/>
          <w:sz w:val="24"/>
          <w:szCs w:val="24"/>
        </w:rPr>
        <w:t>Baecke</w:t>
      </w:r>
      <w:proofErr w:type="spellEnd"/>
      <w:r w:rsidRPr="00DE7093">
        <w:rPr>
          <w:iCs/>
          <w:sz w:val="24"/>
          <w:szCs w:val="24"/>
        </w:rPr>
        <w:t xml:space="preserve">, cada voluntário permaneceu em repouso, na posição supina, por 15 minutos, em uma sala com temperatura aproximada de </w:t>
      </w:r>
      <w:smartTag w:uri="urn:schemas-microsoft-com:office:smarttags" w:element="metricconverter">
        <w:smartTagPr>
          <w:attr w:name="ProductID" w:val="21°C"/>
        </w:smartTagPr>
        <w:r w:rsidRPr="00DE7093">
          <w:rPr>
            <w:iCs/>
            <w:sz w:val="24"/>
            <w:szCs w:val="24"/>
          </w:rPr>
          <w:t>21°C</w:t>
        </w:r>
      </w:smartTag>
      <w:r w:rsidRPr="00DE7093">
        <w:rPr>
          <w:iCs/>
          <w:sz w:val="24"/>
          <w:szCs w:val="24"/>
        </w:rPr>
        <w:t xml:space="preserve">, quando então foram registrados os intervalos R-R pelo </w:t>
      </w:r>
      <w:proofErr w:type="spellStart"/>
      <w:r w:rsidRPr="00DE7093">
        <w:rPr>
          <w:iCs/>
          <w:sz w:val="24"/>
          <w:szCs w:val="24"/>
        </w:rPr>
        <w:t>cardiofrequencímetro</w:t>
      </w:r>
      <w:proofErr w:type="spellEnd"/>
      <w:r w:rsidRPr="00DE7093">
        <w:rPr>
          <w:iCs/>
          <w:sz w:val="24"/>
          <w:szCs w:val="24"/>
        </w:rPr>
        <w:t xml:space="preserve"> Polar S810i (Polar® Electro </w:t>
      </w:r>
      <w:proofErr w:type="spellStart"/>
      <w:r w:rsidRPr="00DE7093">
        <w:rPr>
          <w:iCs/>
          <w:sz w:val="24"/>
          <w:szCs w:val="24"/>
        </w:rPr>
        <w:t>Ltd</w:t>
      </w:r>
      <w:proofErr w:type="spellEnd"/>
      <w:r w:rsidRPr="00DE7093">
        <w:rPr>
          <w:iCs/>
          <w:sz w:val="24"/>
          <w:szCs w:val="24"/>
        </w:rPr>
        <w:t xml:space="preserve">, </w:t>
      </w:r>
      <w:proofErr w:type="spellStart"/>
      <w:r w:rsidRPr="00DE7093">
        <w:rPr>
          <w:iCs/>
          <w:sz w:val="24"/>
          <w:szCs w:val="24"/>
        </w:rPr>
        <w:t>Kempele</w:t>
      </w:r>
      <w:proofErr w:type="spellEnd"/>
      <w:r w:rsidRPr="00DE7093">
        <w:rPr>
          <w:iCs/>
          <w:sz w:val="24"/>
          <w:szCs w:val="24"/>
        </w:rPr>
        <w:t xml:space="preserve">, Finlândia), com </w:t>
      </w:r>
      <w:proofErr w:type="spellStart"/>
      <w:r w:rsidRPr="00DE7093">
        <w:rPr>
          <w:iCs/>
          <w:sz w:val="24"/>
          <w:szCs w:val="24"/>
        </w:rPr>
        <w:t>freqüência</w:t>
      </w:r>
      <w:proofErr w:type="spellEnd"/>
      <w:r w:rsidRPr="00DE7093">
        <w:rPr>
          <w:iCs/>
          <w:sz w:val="24"/>
          <w:szCs w:val="24"/>
        </w:rPr>
        <w:t xml:space="preserve"> de amostragem de 1000 Hz. Solicitou-se que os voluntários permanecessem em repouso e em silêncio, realizando respirações espontâneas. Foi feito o registro da </w:t>
      </w:r>
      <w:r w:rsidR="00171210">
        <w:rPr>
          <w:iCs/>
          <w:sz w:val="24"/>
          <w:szCs w:val="24"/>
        </w:rPr>
        <w:t>frequência respiratória (</w:t>
      </w:r>
      <w:r w:rsidRPr="00DE7093">
        <w:rPr>
          <w:iCs/>
          <w:sz w:val="24"/>
          <w:szCs w:val="24"/>
        </w:rPr>
        <w:t>FR</w:t>
      </w:r>
      <w:r w:rsidR="00171210">
        <w:rPr>
          <w:iCs/>
          <w:sz w:val="24"/>
          <w:szCs w:val="24"/>
        </w:rPr>
        <w:t>)</w:t>
      </w:r>
      <w:r w:rsidRPr="00DE7093">
        <w:rPr>
          <w:iCs/>
          <w:sz w:val="24"/>
          <w:szCs w:val="24"/>
        </w:rPr>
        <w:t xml:space="preserve"> no último minuto de cada 5 minutos do tempo de registro para posterior identificação da variação da FR dos voluntários. A média da FR dos voluntários estava dentro da faixa normalidade (12-17 respirações por minuto).</w:t>
      </w:r>
    </w:p>
    <w:p w:rsidR="00DE7093" w:rsidRPr="00DE7093" w:rsidRDefault="00DE7093" w:rsidP="00DE7093">
      <w:pPr>
        <w:spacing w:line="360" w:lineRule="auto"/>
        <w:ind w:firstLine="708"/>
        <w:jc w:val="both"/>
        <w:rPr>
          <w:i/>
          <w:iCs/>
          <w:sz w:val="24"/>
          <w:szCs w:val="24"/>
        </w:rPr>
      </w:pPr>
      <w:r w:rsidRPr="00DE7093">
        <w:rPr>
          <w:i/>
          <w:iCs/>
          <w:sz w:val="24"/>
          <w:szCs w:val="24"/>
        </w:rPr>
        <w:t>Teste Cardiopulmonar Máximo</w:t>
      </w:r>
    </w:p>
    <w:p w:rsidR="00DE7093" w:rsidRPr="00DE7093" w:rsidRDefault="00DE7093" w:rsidP="00DE7093">
      <w:pPr>
        <w:spacing w:line="360" w:lineRule="auto"/>
        <w:ind w:firstLine="708"/>
        <w:jc w:val="both"/>
        <w:rPr>
          <w:iCs/>
          <w:sz w:val="24"/>
          <w:szCs w:val="24"/>
        </w:rPr>
      </w:pPr>
      <w:r w:rsidRPr="00DE7093">
        <w:rPr>
          <w:iCs/>
          <w:sz w:val="24"/>
          <w:szCs w:val="24"/>
        </w:rPr>
        <w:t xml:space="preserve">Após a avaliação de repouso, cada voluntário foi submetido ao teste cardiopulmonar máximo em </w:t>
      </w:r>
      <w:proofErr w:type="spellStart"/>
      <w:r w:rsidRPr="00DE7093">
        <w:rPr>
          <w:iCs/>
          <w:sz w:val="24"/>
          <w:szCs w:val="24"/>
        </w:rPr>
        <w:t>cicloergômetro</w:t>
      </w:r>
      <w:proofErr w:type="spellEnd"/>
      <w:r w:rsidRPr="00DE7093">
        <w:rPr>
          <w:iCs/>
          <w:sz w:val="24"/>
          <w:szCs w:val="24"/>
        </w:rPr>
        <w:t xml:space="preserve"> (</w:t>
      </w:r>
      <w:proofErr w:type="spellStart"/>
      <w:r w:rsidRPr="00DE7093">
        <w:rPr>
          <w:iCs/>
          <w:sz w:val="24"/>
          <w:szCs w:val="24"/>
        </w:rPr>
        <w:t>Ergo-fit</w:t>
      </w:r>
      <w:proofErr w:type="spellEnd"/>
      <w:r w:rsidRPr="00DE7093">
        <w:rPr>
          <w:iCs/>
          <w:sz w:val="24"/>
          <w:szCs w:val="24"/>
        </w:rPr>
        <w:t xml:space="preserve"> modelo 167 </w:t>
      </w:r>
      <w:proofErr w:type="spellStart"/>
      <w:r w:rsidRPr="00DE7093">
        <w:rPr>
          <w:iCs/>
          <w:sz w:val="24"/>
          <w:szCs w:val="24"/>
        </w:rPr>
        <w:t>Cycle</w:t>
      </w:r>
      <w:proofErr w:type="spellEnd"/>
      <w:r w:rsidRPr="00DE7093">
        <w:rPr>
          <w:iCs/>
          <w:sz w:val="24"/>
          <w:szCs w:val="24"/>
        </w:rPr>
        <w:t xml:space="preserve">). O protocolo do teste foi composto por estágios com duração de 1 minuto, com carga inicial de 25 W e acréscimo também de 25 W. Cada voluntário foi orientado a manter uma cadência de pedalada de 60 </w:t>
      </w:r>
      <w:proofErr w:type="spellStart"/>
      <w:proofErr w:type="gramStart"/>
      <w:r w:rsidRPr="00DE7093">
        <w:rPr>
          <w:iCs/>
          <w:sz w:val="24"/>
          <w:szCs w:val="24"/>
        </w:rPr>
        <w:t>rpm</w:t>
      </w:r>
      <w:proofErr w:type="spellEnd"/>
      <w:proofErr w:type="gramEnd"/>
      <w:r w:rsidRPr="00DE7093">
        <w:rPr>
          <w:iCs/>
          <w:sz w:val="24"/>
          <w:szCs w:val="24"/>
        </w:rPr>
        <w:t xml:space="preserve"> até atingir o </w:t>
      </w:r>
      <w:r w:rsidRPr="00DE7093">
        <w:rPr>
          <w:iCs/>
          <w:sz w:val="24"/>
          <w:szCs w:val="24"/>
        </w:rPr>
        <w:lastRenderedPageBreak/>
        <w:t>esforço físico máximo. A avaliação dos gases expirados foi realizada pelo analisador metabólico VO2000 (</w:t>
      </w:r>
      <w:proofErr w:type="spellStart"/>
      <w:r w:rsidRPr="00DE7093">
        <w:rPr>
          <w:iCs/>
          <w:sz w:val="24"/>
          <w:szCs w:val="24"/>
        </w:rPr>
        <w:t>Ibrasport</w:t>
      </w:r>
      <w:proofErr w:type="spellEnd"/>
      <w:r w:rsidRPr="00DE7093">
        <w:rPr>
          <w:iCs/>
          <w:sz w:val="24"/>
          <w:szCs w:val="24"/>
        </w:rPr>
        <w:t xml:space="preserve">, </w:t>
      </w:r>
      <w:proofErr w:type="spellStart"/>
      <w:r w:rsidRPr="00DE7093">
        <w:rPr>
          <w:iCs/>
          <w:sz w:val="24"/>
          <w:szCs w:val="24"/>
        </w:rPr>
        <w:t>Micromed</w:t>
      </w:r>
      <w:proofErr w:type="spellEnd"/>
      <w:r w:rsidRPr="00DE7093">
        <w:rPr>
          <w:iCs/>
          <w:sz w:val="24"/>
          <w:szCs w:val="24"/>
        </w:rPr>
        <w:t>), devidamente calibrado. O valor de VO</w:t>
      </w:r>
      <w:r w:rsidRPr="00DE7093">
        <w:rPr>
          <w:iCs/>
          <w:sz w:val="24"/>
          <w:szCs w:val="24"/>
          <w:vertAlign w:val="subscript"/>
        </w:rPr>
        <w:t>2</w:t>
      </w:r>
      <w:r w:rsidRPr="00DE7093">
        <w:rPr>
          <w:iCs/>
          <w:sz w:val="24"/>
          <w:szCs w:val="24"/>
        </w:rPr>
        <w:t xml:space="preserve"> ao final do teste foi denominado </w:t>
      </w:r>
      <w:proofErr w:type="gramStart"/>
      <w:r w:rsidRPr="00DE7093">
        <w:rPr>
          <w:iCs/>
          <w:sz w:val="24"/>
          <w:szCs w:val="24"/>
        </w:rPr>
        <w:t>VO</w:t>
      </w:r>
      <w:r w:rsidRPr="00DE7093">
        <w:rPr>
          <w:iCs/>
          <w:sz w:val="24"/>
          <w:szCs w:val="24"/>
          <w:vertAlign w:val="subscript"/>
        </w:rPr>
        <w:t>2</w:t>
      </w:r>
      <w:r w:rsidR="00171210">
        <w:rPr>
          <w:iCs/>
          <w:sz w:val="24"/>
          <w:szCs w:val="24"/>
          <w:vertAlign w:val="subscript"/>
        </w:rPr>
        <w:t>pico</w:t>
      </w:r>
      <w:proofErr w:type="gramEnd"/>
      <w:r w:rsidR="00171210">
        <w:rPr>
          <w:iCs/>
          <w:sz w:val="24"/>
          <w:szCs w:val="24"/>
        </w:rPr>
        <w:t xml:space="preserve">. </w:t>
      </w:r>
      <w:r w:rsidRPr="00DE7093">
        <w:rPr>
          <w:iCs/>
          <w:sz w:val="24"/>
          <w:szCs w:val="24"/>
        </w:rPr>
        <w:t xml:space="preserve"> </w:t>
      </w:r>
      <w:r w:rsidR="00171210">
        <w:rPr>
          <w:iCs/>
          <w:sz w:val="24"/>
          <w:szCs w:val="24"/>
        </w:rPr>
        <w:t xml:space="preserve">O </w:t>
      </w:r>
      <w:r w:rsidRPr="00DE7093">
        <w:rPr>
          <w:iCs/>
          <w:sz w:val="24"/>
          <w:szCs w:val="24"/>
        </w:rPr>
        <w:t xml:space="preserve">teste foi considerado máximo quando três dos seguintes critérios foram atingidos: incapacidade de manter 60 </w:t>
      </w:r>
      <w:proofErr w:type="spellStart"/>
      <w:proofErr w:type="gramStart"/>
      <w:r w:rsidRPr="00DE7093">
        <w:rPr>
          <w:iCs/>
          <w:sz w:val="24"/>
          <w:szCs w:val="24"/>
        </w:rPr>
        <w:t>rpm</w:t>
      </w:r>
      <w:proofErr w:type="spellEnd"/>
      <w:proofErr w:type="gramEnd"/>
      <w:r w:rsidRPr="00DE7093">
        <w:rPr>
          <w:iCs/>
          <w:sz w:val="24"/>
          <w:szCs w:val="24"/>
        </w:rPr>
        <w:t xml:space="preserve">; percepção do esforço de </w:t>
      </w:r>
      <w:smartTag w:uri="urn:schemas-microsoft-com:office:smarttags" w:element="metricconverter">
        <w:smartTagPr>
          <w:attr w:name="ProductID" w:val="18 a"/>
        </w:smartTagPr>
        <w:r w:rsidRPr="00DE7093">
          <w:rPr>
            <w:iCs/>
            <w:sz w:val="24"/>
            <w:szCs w:val="24"/>
          </w:rPr>
          <w:t>18 a</w:t>
        </w:r>
      </w:smartTag>
      <w:r w:rsidRPr="00DE7093">
        <w:rPr>
          <w:iCs/>
          <w:sz w:val="24"/>
          <w:szCs w:val="24"/>
        </w:rPr>
        <w:t xml:space="preserve"> 20 (Escala de </w:t>
      </w:r>
      <w:proofErr w:type="spellStart"/>
      <w:r w:rsidRPr="00DE7093">
        <w:rPr>
          <w:iCs/>
          <w:sz w:val="24"/>
          <w:szCs w:val="24"/>
        </w:rPr>
        <w:t>Borg</w:t>
      </w:r>
      <w:proofErr w:type="spellEnd"/>
      <w:r w:rsidRPr="00DE7093">
        <w:rPr>
          <w:iCs/>
          <w:sz w:val="24"/>
          <w:szCs w:val="24"/>
        </w:rPr>
        <w:t xml:space="preserve"> 6-20); quociente respiratório &gt; 1,1; FC de no mínimo 95% do valor máximo previsto para sua idade, segundo a fórmula “220 – idade”.</w:t>
      </w:r>
    </w:p>
    <w:p w:rsidR="00DE7093" w:rsidRPr="00DE7093" w:rsidRDefault="00DE7093" w:rsidP="00DE7093">
      <w:pPr>
        <w:spacing w:line="360" w:lineRule="auto"/>
        <w:ind w:firstLine="708"/>
        <w:jc w:val="both"/>
        <w:rPr>
          <w:i/>
          <w:iCs/>
          <w:sz w:val="24"/>
          <w:szCs w:val="24"/>
        </w:rPr>
      </w:pPr>
      <w:r w:rsidRPr="00DE7093">
        <w:rPr>
          <w:i/>
          <w:iCs/>
          <w:sz w:val="24"/>
          <w:szCs w:val="24"/>
        </w:rPr>
        <w:t xml:space="preserve">Registro e Análise da </w:t>
      </w:r>
      <w:proofErr w:type="spellStart"/>
      <w:proofErr w:type="gramStart"/>
      <w:r w:rsidRPr="00DE7093">
        <w:rPr>
          <w:i/>
          <w:iCs/>
          <w:sz w:val="24"/>
          <w:szCs w:val="24"/>
        </w:rPr>
        <w:t>FCrec</w:t>
      </w:r>
      <w:proofErr w:type="spellEnd"/>
      <w:proofErr w:type="gramEnd"/>
    </w:p>
    <w:p w:rsidR="00DE7093" w:rsidRPr="00DE7093" w:rsidRDefault="00DE7093" w:rsidP="00DE7093">
      <w:pPr>
        <w:spacing w:line="360" w:lineRule="auto"/>
        <w:ind w:firstLine="708"/>
        <w:jc w:val="both"/>
        <w:rPr>
          <w:iCs/>
          <w:sz w:val="24"/>
          <w:szCs w:val="24"/>
        </w:rPr>
      </w:pPr>
      <w:r w:rsidRPr="00DE7093">
        <w:rPr>
          <w:iCs/>
          <w:sz w:val="24"/>
          <w:szCs w:val="24"/>
        </w:rPr>
        <w:t xml:space="preserve">Os intervalos R-R durante todo o teste cardiopulmonar e nos </w:t>
      </w:r>
      <w:proofErr w:type="gramStart"/>
      <w:r w:rsidRPr="00DE7093">
        <w:rPr>
          <w:iCs/>
          <w:sz w:val="24"/>
          <w:szCs w:val="24"/>
        </w:rPr>
        <w:t>5</w:t>
      </w:r>
      <w:proofErr w:type="gramEnd"/>
      <w:r w:rsidRPr="00DE7093">
        <w:rPr>
          <w:iCs/>
          <w:sz w:val="24"/>
          <w:szCs w:val="24"/>
        </w:rPr>
        <w:t xml:space="preserve"> primeiros minutos após a interrupção do teste foram registrados pelo </w:t>
      </w:r>
      <w:proofErr w:type="spellStart"/>
      <w:r w:rsidRPr="00DE7093">
        <w:rPr>
          <w:iCs/>
          <w:sz w:val="24"/>
          <w:szCs w:val="24"/>
        </w:rPr>
        <w:t>cardiofrequencímetro</w:t>
      </w:r>
      <w:proofErr w:type="spellEnd"/>
      <w:r w:rsidRPr="00DE7093">
        <w:rPr>
          <w:iCs/>
          <w:sz w:val="24"/>
          <w:szCs w:val="24"/>
        </w:rPr>
        <w:t xml:space="preserve"> Polar S810i (Polar® Electro </w:t>
      </w:r>
      <w:proofErr w:type="spellStart"/>
      <w:r w:rsidRPr="00DE7093">
        <w:rPr>
          <w:iCs/>
          <w:sz w:val="24"/>
          <w:szCs w:val="24"/>
        </w:rPr>
        <w:t>Ltd</w:t>
      </w:r>
      <w:proofErr w:type="spellEnd"/>
      <w:r w:rsidRPr="00DE7093">
        <w:rPr>
          <w:iCs/>
          <w:sz w:val="24"/>
          <w:szCs w:val="24"/>
        </w:rPr>
        <w:t xml:space="preserve">, </w:t>
      </w:r>
      <w:proofErr w:type="spellStart"/>
      <w:r w:rsidRPr="00DE7093">
        <w:rPr>
          <w:iCs/>
          <w:sz w:val="24"/>
          <w:szCs w:val="24"/>
        </w:rPr>
        <w:t>Kempele</w:t>
      </w:r>
      <w:proofErr w:type="spellEnd"/>
      <w:r w:rsidRPr="00DE7093">
        <w:rPr>
          <w:iCs/>
          <w:sz w:val="24"/>
          <w:szCs w:val="24"/>
        </w:rPr>
        <w:t>, Finlândia), previamente validado</w:t>
      </w:r>
      <w:r w:rsidRPr="00DE7093">
        <w:rPr>
          <w:iCs/>
          <w:sz w:val="24"/>
          <w:szCs w:val="24"/>
          <w:vertAlign w:val="superscript"/>
        </w:rPr>
        <w:t>1</w:t>
      </w:r>
      <w:r w:rsidR="000B2094">
        <w:rPr>
          <w:iCs/>
          <w:sz w:val="24"/>
          <w:szCs w:val="24"/>
          <w:vertAlign w:val="superscript"/>
        </w:rPr>
        <w:t>5</w:t>
      </w:r>
      <w:r w:rsidRPr="00DE7093">
        <w:rPr>
          <w:iCs/>
          <w:sz w:val="24"/>
          <w:szCs w:val="24"/>
        </w:rPr>
        <w:t xml:space="preserve">, na posição sentada, no </w:t>
      </w:r>
      <w:proofErr w:type="spellStart"/>
      <w:r w:rsidRPr="00DE7093">
        <w:rPr>
          <w:iCs/>
          <w:sz w:val="24"/>
          <w:szCs w:val="24"/>
        </w:rPr>
        <w:t>cicloergômetro</w:t>
      </w:r>
      <w:proofErr w:type="spellEnd"/>
      <w:r w:rsidRPr="00DE7093">
        <w:rPr>
          <w:iCs/>
          <w:sz w:val="24"/>
          <w:szCs w:val="24"/>
        </w:rPr>
        <w:t xml:space="preserve">. Para identificar a </w:t>
      </w:r>
      <w:proofErr w:type="spellStart"/>
      <w:proofErr w:type="gramStart"/>
      <w:r w:rsidRPr="00DE7093">
        <w:rPr>
          <w:iCs/>
          <w:sz w:val="24"/>
          <w:szCs w:val="24"/>
        </w:rPr>
        <w:t>FC</w:t>
      </w:r>
      <w:r w:rsidRPr="000B2094">
        <w:rPr>
          <w:iCs/>
          <w:sz w:val="24"/>
          <w:szCs w:val="24"/>
          <w:vertAlign w:val="subscript"/>
        </w:rPr>
        <w:t>rec</w:t>
      </w:r>
      <w:proofErr w:type="spellEnd"/>
      <w:proofErr w:type="gramEnd"/>
      <w:r w:rsidRPr="00DE7093">
        <w:rPr>
          <w:iCs/>
          <w:sz w:val="24"/>
          <w:szCs w:val="24"/>
        </w:rPr>
        <w:t>, foram utilizados os seguintes índices: D60s - diferença da FC obtida ao final do teste cardiopulmonar (</w:t>
      </w:r>
      <w:proofErr w:type="spellStart"/>
      <w:r w:rsidRPr="00DE7093">
        <w:rPr>
          <w:iCs/>
          <w:sz w:val="24"/>
          <w:szCs w:val="24"/>
        </w:rPr>
        <w:t>FCpico</w:t>
      </w:r>
      <w:proofErr w:type="spellEnd"/>
      <w:r w:rsidRPr="00DE7093">
        <w:rPr>
          <w:iCs/>
          <w:sz w:val="24"/>
          <w:szCs w:val="24"/>
        </w:rPr>
        <w:t>) e após 60 segundos (FC60s) de recuperação passiva</w:t>
      </w:r>
      <w:r w:rsidRPr="00DE7093">
        <w:rPr>
          <w:iCs/>
          <w:sz w:val="24"/>
          <w:szCs w:val="24"/>
          <w:vertAlign w:val="superscript"/>
        </w:rPr>
        <w:t>4,5</w:t>
      </w:r>
      <w:r w:rsidRPr="00DE7093">
        <w:rPr>
          <w:iCs/>
          <w:sz w:val="24"/>
          <w:szCs w:val="24"/>
        </w:rPr>
        <w:t xml:space="preserve">; </w:t>
      </w:r>
      <w:proofErr w:type="spellStart"/>
      <w:r w:rsidRPr="00DE7093">
        <w:rPr>
          <w:iCs/>
          <w:sz w:val="24"/>
          <w:szCs w:val="24"/>
        </w:rPr>
        <w:t>HRRτ</w:t>
      </w:r>
      <w:proofErr w:type="spellEnd"/>
      <w:r w:rsidRPr="00DE7093">
        <w:rPr>
          <w:iCs/>
          <w:sz w:val="24"/>
          <w:szCs w:val="24"/>
        </w:rPr>
        <w:t xml:space="preserve"> - constante de tempo da função exponencial negativa, calculada pelo software </w:t>
      </w:r>
      <w:proofErr w:type="spellStart"/>
      <w:r w:rsidRPr="00DE7093">
        <w:rPr>
          <w:iCs/>
          <w:sz w:val="24"/>
          <w:szCs w:val="24"/>
        </w:rPr>
        <w:t>Matlab</w:t>
      </w:r>
      <w:proofErr w:type="spellEnd"/>
      <w:r w:rsidRPr="00DE7093">
        <w:rPr>
          <w:iCs/>
          <w:sz w:val="24"/>
          <w:szCs w:val="24"/>
        </w:rPr>
        <w:t xml:space="preserve"> (</w:t>
      </w:r>
      <w:proofErr w:type="spellStart"/>
      <w:r w:rsidRPr="00DE7093">
        <w:rPr>
          <w:iCs/>
          <w:sz w:val="24"/>
          <w:szCs w:val="24"/>
        </w:rPr>
        <w:t>Mathworks</w:t>
      </w:r>
      <w:proofErr w:type="spellEnd"/>
      <w:r w:rsidRPr="00DE7093">
        <w:rPr>
          <w:iCs/>
          <w:sz w:val="24"/>
          <w:szCs w:val="24"/>
        </w:rPr>
        <w:t xml:space="preserve"> ®, </w:t>
      </w:r>
      <w:proofErr w:type="spellStart"/>
      <w:r w:rsidRPr="00DE7093">
        <w:rPr>
          <w:iCs/>
          <w:sz w:val="24"/>
          <w:szCs w:val="24"/>
        </w:rPr>
        <w:t>Massachussets</w:t>
      </w:r>
      <w:proofErr w:type="spellEnd"/>
      <w:r w:rsidRPr="00DE7093">
        <w:rPr>
          <w:iCs/>
          <w:sz w:val="24"/>
          <w:szCs w:val="24"/>
        </w:rPr>
        <w:t xml:space="preserve">, EUA), baseada na equação (FC= </w:t>
      </w:r>
      <w:proofErr w:type="spellStart"/>
      <w:r w:rsidRPr="00DE7093">
        <w:rPr>
          <w:iCs/>
          <w:sz w:val="24"/>
          <w:szCs w:val="24"/>
        </w:rPr>
        <w:t>FCo</w:t>
      </w:r>
      <w:proofErr w:type="spellEnd"/>
      <w:r w:rsidRPr="00DE7093">
        <w:rPr>
          <w:iCs/>
          <w:sz w:val="24"/>
          <w:szCs w:val="24"/>
        </w:rPr>
        <w:t xml:space="preserve"> + D300se(-t/τ)), onde FC = </w:t>
      </w:r>
      <w:proofErr w:type="spellStart"/>
      <w:r w:rsidRPr="00DE7093">
        <w:rPr>
          <w:iCs/>
          <w:sz w:val="24"/>
          <w:szCs w:val="24"/>
        </w:rPr>
        <w:t>freqüência</w:t>
      </w:r>
      <w:proofErr w:type="spellEnd"/>
      <w:r w:rsidRPr="00DE7093">
        <w:rPr>
          <w:iCs/>
          <w:sz w:val="24"/>
          <w:szCs w:val="24"/>
        </w:rPr>
        <w:t xml:space="preserve"> cardíaca; </w:t>
      </w:r>
      <w:proofErr w:type="spellStart"/>
      <w:r w:rsidRPr="00DE7093">
        <w:rPr>
          <w:iCs/>
          <w:sz w:val="24"/>
          <w:szCs w:val="24"/>
        </w:rPr>
        <w:t>FCo</w:t>
      </w:r>
      <w:proofErr w:type="spellEnd"/>
      <w:r w:rsidRPr="00DE7093">
        <w:rPr>
          <w:iCs/>
          <w:sz w:val="24"/>
          <w:szCs w:val="24"/>
        </w:rPr>
        <w:t xml:space="preserve"> = </w:t>
      </w:r>
      <w:proofErr w:type="spellStart"/>
      <w:r w:rsidRPr="00DE7093">
        <w:rPr>
          <w:iCs/>
          <w:sz w:val="24"/>
          <w:szCs w:val="24"/>
        </w:rPr>
        <w:t>freqüência</w:t>
      </w:r>
      <w:proofErr w:type="spellEnd"/>
      <w:r w:rsidRPr="00DE7093">
        <w:rPr>
          <w:iCs/>
          <w:sz w:val="24"/>
          <w:szCs w:val="24"/>
        </w:rPr>
        <w:t xml:space="preserve"> cardíaca final; D300s = FC pico – FC final; t = tempo e τ = constante de tempo</w:t>
      </w:r>
      <w:r w:rsidRPr="00DE7093">
        <w:rPr>
          <w:iCs/>
          <w:sz w:val="24"/>
          <w:szCs w:val="24"/>
          <w:vertAlign w:val="superscript"/>
        </w:rPr>
        <w:t>3,4</w:t>
      </w:r>
      <w:r w:rsidRPr="00DE7093">
        <w:rPr>
          <w:iCs/>
          <w:sz w:val="24"/>
          <w:szCs w:val="24"/>
        </w:rPr>
        <w:t>; bem como T30 - que representa a recíproca negativa da inclinação da reta de regressão dos logaritmos naturais da FC correspondente a cada intervalo R-R do décimo ao quadragésimo segundo de recuperação</w:t>
      </w:r>
      <w:r w:rsidR="000B2094">
        <w:rPr>
          <w:iCs/>
          <w:sz w:val="24"/>
          <w:szCs w:val="24"/>
          <w:vertAlign w:val="superscript"/>
        </w:rPr>
        <w:t>10</w:t>
      </w:r>
      <w:r w:rsidRPr="00DE7093">
        <w:rPr>
          <w:iCs/>
          <w:sz w:val="24"/>
          <w:szCs w:val="24"/>
        </w:rPr>
        <w:t>.</w:t>
      </w:r>
    </w:p>
    <w:p w:rsidR="00DE7093" w:rsidRPr="00DE7093" w:rsidRDefault="00DE7093" w:rsidP="00DE7093">
      <w:pPr>
        <w:spacing w:line="360" w:lineRule="auto"/>
        <w:ind w:firstLine="708"/>
        <w:jc w:val="both"/>
        <w:rPr>
          <w:bCs/>
          <w:i/>
          <w:sz w:val="24"/>
          <w:szCs w:val="24"/>
        </w:rPr>
      </w:pPr>
      <w:r w:rsidRPr="00DE7093">
        <w:rPr>
          <w:bCs/>
          <w:i/>
          <w:sz w:val="24"/>
          <w:szCs w:val="24"/>
        </w:rPr>
        <w:t>Análise da VFC</w:t>
      </w:r>
    </w:p>
    <w:p w:rsidR="00DE7093" w:rsidRPr="00DE7093" w:rsidRDefault="00DE7093" w:rsidP="00DE7093">
      <w:pPr>
        <w:tabs>
          <w:tab w:val="left" w:pos="720"/>
        </w:tabs>
        <w:spacing w:line="360" w:lineRule="auto"/>
        <w:jc w:val="both"/>
        <w:rPr>
          <w:iCs/>
          <w:sz w:val="24"/>
          <w:szCs w:val="24"/>
        </w:rPr>
      </w:pPr>
      <w:r w:rsidRPr="00DE7093">
        <w:rPr>
          <w:bCs/>
          <w:i/>
          <w:sz w:val="24"/>
          <w:szCs w:val="24"/>
        </w:rPr>
        <w:tab/>
      </w:r>
      <w:r w:rsidRPr="00DE7093">
        <w:rPr>
          <w:bCs/>
          <w:sz w:val="24"/>
          <w:szCs w:val="24"/>
        </w:rPr>
        <w:t xml:space="preserve">Os intervalos RR foram transmitidos por uma interface para um computador, inspecionados e filtrados posteriormente pelas rotinas do Software Polar </w:t>
      </w:r>
      <w:proofErr w:type="spellStart"/>
      <w:r w:rsidRPr="00DE7093">
        <w:rPr>
          <w:bCs/>
          <w:sz w:val="24"/>
          <w:szCs w:val="24"/>
        </w:rPr>
        <w:t>Precision</w:t>
      </w:r>
      <w:proofErr w:type="spellEnd"/>
      <w:r w:rsidRPr="00DE7093">
        <w:rPr>
          <w:bCs/>
          <w:sz w:val="24"/>
          <w:szCs w:val="24"/>
        </w:rPr>
        <w:t xml:space="preserve"> </w:t>
      </w:r>
      <w:proofErr w:type="gramStart"/>
      <w:r w:rsidRPr="00DE7093">
        <w:rPr>
          <w:bCs/>
          <w:sz w:val="24"/>
          <w:szCs w:val="24"/>
        </w:rPr>
        <w:t>Performance</w:t>
      </w:r>
      <w:proofErr w:type="gramEnd"/>
      <w:r w:rsidRPr="00DE7093">
        <w:rPr>
          <w:bCs/>
          <w:sz w:val="24"/>
          <w:szCs w:val="24"/>
        </w:rPr>
        <w:t xml:space="preserve"> SW®. Os dados filtrados foram exportados como arquivo.txt e analisados usando o software </w:t>
      </w:r>
      <w:proofErr w:type="spellStart"/>
      <w:r w:rsidRPr="00DE7093">
        <w:rPr>
          <w:bCs/>
          <w:sz w:val="24"/>
          <w:szCs w:val="24"/>
        </w:rPr>
        <w:t>Advanced</w:t>
      </w:r>
      <w:proofErr w:type="spellEnd"/>
      <w:r w:rsidRPr="00DE7093">
        <w:rPr>
          <w:bCs/>
          <w:sz w:val="24"/>
          <w:szCs w:val="24"/>
        </w:rPr>
        <w:t xml:space="preserve"> </w:t>
      </w:r>
      <w:proofErr w:type="spellStart"/>
      <w:r w:rsidRPr="00DE7093">
        <w:rPr>
          <w:bCs/>
          <w:sz w:val="24"/>
          <w:szCs w:val="24"/>
        </w:rPr>
        <w:t>Heart</w:t>
      </w:r>
      <w:proofErr w:type="spellEnd"/>
      <w:r w:rsidRPr="00DE7093">
        <w:rPr>
          <w:bCs/>
          <w:sz w:val="24"/>
          <w:szCs w:val="24"/>
        </w:rPr>
        <w:t xml:space="preserve"> Rate </w:t>
      </w:r>
      <w:proofErr w:type="spellStart"/>
      <w:r w:rsidRPr="00DE7093">
        <w:rPr>
          <w:bCs/>
          <w:sz w:val="24"/>
          <w:szCs w:val="24"/>
        </w:rPr>
        <w:t>Variability</w:t>
      </w:r>
      <w:proofErr w:type="spellEnd"/>
      <w:r w:rsidRPr="00DE7093">
        <w:rPr>
          <w:bCs/>
          <w:sz w:val="24"/>
          <w:szCs w:val="24"/>
        </w:rPr>
        <w:t xml:space="preserve"> </w:t>
      </w:r>
      <w:proofErr w:type="spellStart"/>
      <w:r w:rsidRPr="00DE7093">
        <w:rPr>
          <w:bCs/>
          <w:sz w:val="24"/>
          <w:szCs w:val="24"/>
        </w:rPr>
        <w:t>Analysis</w:t>
      </w:r>
      <w:proofErr w:type="spellEnd"/>
      <w:r w:rsidRPr="00DE7093">
        <w:rPr>
          <w:bCs/>
          <w:sz w:val="24"/>
          <w:szCs w:val="24"/>
        </w:rPr>
        <w:t xml:space="preserve"> (Biomedical </w:t>
      </w:r>
      <w:proofErr w:type="spellStart"/>
      <w:r w:rsidRPr="00DE7093">
        <w:rPr>
          <w:bCs/>
          <w:sz w:val="24"/>
          <w:szCs w:val="24"/>
        </w:rPr>
        <w:t>Signal</w:t>
      </w:r>
      <w:proofErr w:type="spellEnd"/>
      <w:r w:rsidRPr="00DE7093">
        <w:rPr>
          <w:bCs/>
          <w:sz w:val="24"/>
          <w:szCs w:val="24"/>
        </w:rPr>
        <w:t xml:space="preserve"> </w:t>
      </w:r>
      <w:proofErr w:type="spellStart"/>
      <w:r w:rsidRPr="00DE7093">
        <w:rPr>
          <w:bCs/>
          <w:sz w:val="24"/>
          <w:szCs w:val="24"/>
        </w:rPr>
        <w:t>Analysis</w:t>
      </w:r>
      <w:proofErr w:type="spellEnd"/>
      <w:r w:rsidRPr="00DE7093">
        <w:rPr>
          <w:bCs/>
          <w:sz w:val="24"/>
          <w:szCs w:val="24"/>
        </w:rPr>
        <w:t xml:space="preserve"> </w:t>
      </w:r>
      <w:proofErr w:type="spellStart"/>
      <w:r w:rsidRPr="00DE7093">
        <w:rPr>
          <w:bCs/>
          <w:sz w:val="24"/>
          <w:szCs w:val="24"/>
        </w:rPr>
        <w:t>Group</w:t>
      </w:r>
      <w:proofErr w:type="spellEnd"/>
      <w:r w:rsidRPr="00DE7093">
        <w:rPr>
          <w:bCs/>
          <w:sz w:val="24"/>
          <w:szCs w:val="24"/>
        </w:rPr>
        <w:t xml:space="preserve">, </w:t>
      </w:r>
      <w:proofErr w:type="spellStart"/>
      <w:r w:rsidRPr="00DE7093">
        <w:rPr>
          <w:bCs/>
          <w:sz w:val="24"/>
          <w:szCs w:val="24"/>
        </w:rPr>
        <w:t>University</w:t>
      </w:r>
      <w:proofErr w:type="spellEnd"/>
      <w:r w:rsidRPr="00DE7093">
        <w:rPr>
          <w:bCs/>
          <w:sz w:val="24"/>
          <w:szCs w:val="24"/>
        </w:rPr>
        <w:t xml:space="preserve"> </w:t>
      </w:r>
      <w:proofErr w:type="spellStart"/>
      <w:r w:rsidRPr="00DE7093">
        <w:rPr>
          <w:bCs/>
          <w:sz w:val="24"/>
          <w:szCs w:val="24"/>
        </w:rPr>
        <w:t>of</w:t>
      </w:r>
      <w:proofErr w:type="spellEnd"/>
      <w:r w:rsidRPr="00DE7093">
        <w:rPr>
          <w:bCs/>
          <w:sz w:val="24"/>
          <w:szCs w:val="24"/>
        </w:rPr>
        <w:t xml:space="preserve"> </w:t>
      </w:r>
      <w:proofErr w:type="spellStart"/>
      <w:r w:rsidRPr="00DE7093">
        <w:rPr>
          <w:bCs/>
          <w:sz w:val="24"/>
          <w:szCs w:val="24"/>
        </w:rPr>
        <w:t>Kuopio</w:t>
      </w:r>
      <w:proofErr w:type="spellEnd"/>
      <w:r w:rsidRPr="00DE7093">
        <w:rPr>
          <w:bCs/>
          <w:sz w:val="24"/>
          <w:szCs w:val="24"/>
        </w:rPr>
        <w:t xml:space="preserve">, </w:t>
      </w:r>
      <w:proofErr w:type="spellStart"/>
      <w:r w:rsidRPr="00DE7093">
        <w:rPr>
          <w:bCs/>
          <w:sz w:val="24"/>
          <w:szCs w:val="24"/>
        </w:rPr>
        <w:t>Finland</w:t>
      </w:r>
      <w:proofErr w:type="spellEnd"/>
      <w:r w:rsidRPr="00DE7093">
        <w:rPr>
          <w:bCs/>
          <w:sz w:val="24"/>
          <w:szCs w:val="24"/>
        </w:rPr>
        <w:t xml:space="preserve">). A análise da potência espectral foi feita a partir do registro dos últimos 5 minutos de repouso por meio de um algoritmo </w:t>
      </w:r>
      <w:proofErr w:type="spellStart"/>
      <w:proofErr w:type="gramStart"/>
      <w:r w:rsidRPr="00DE7093">
        <w:rPr>
          <w:bCs/>
          <w:sz w:val="24"/>
          <w:szCs w:val="24"/>
        </w:rPr>
        <w:t>não-paramétrico</w:t>
      </w:r>
      <w:proofErr w:type="spellEnd"/>
      <w:proofErr w:type="gramEnd"/>
      <w:r w:rsidRPr="00DE7093">
        <w:rPr>
          <w:bCs/>
          <w:sz w:val="24"/>
          <w:szCs w:val="24"/>
        </w:rPr>
        <w:t xml:space="preserve"> baseado na transformada rápida de Fourier, após remoção de tendência </w:t>
      </w:r>
      <w:proofErr w:type="spellStart"/>
      <w:r w:rsidRPr="00DE7093">
        <w:rPr>
          <w:bCs/>
          <w:sz w:val="24"/>
          <w:szCs w:val="24"/>
        </w:rPr>
        <w:t>smooth</w:t>
      </w:r>
      <w:proofErr w:type="spellEnd"/>
      <w:r w:rsidRPr="00DE7093">
        <w:rPr>
          <w:bCs/>
          <w:sz w:val="24"/>
          <w:szCs w:val="24"/>
        </w:rPr>
        <w:t xml:space="preserve"> prior e reamostragem dos dados a 4 Hz. A partir do espectro de potência, foi estimada a potência das baixas </w:t>
      </w:r>
      <w:proofErr w:type="spellStart"/>
      <w:r w:rsidRPr="00DE7093">
        <w:rPr>
          <w:bCs/>
          <w:sz w:val="24"/>
          <w:szCs w:val="24"/>
        </w:rPr>
        <w:t>freqüências</w:t>
      </w:r>
      <w:proofErr w:type="spellEnd"/>
      <w:r w:rsidRPr="00DE7093">
        <w:rPr>
          <w:bCs/>
          <w:sz w:val="24"/>
          <w:szCs w:val="24"/>
        </w:rPr>
        <w:t xml:space="preserve"> correspondente a LF (de 0,04-0,15 Hz) e a potência das altas </w:t>
      </w:r>
      <w:proofErr w:type="spellStart"/>
      <w:r w:rsidRPr="00DE7093">
        <w:rPr>
          <w:bCs/>
          <w:sz w:val="24"/>
          <w:szCs w:val="24"/>
        </w:rPr>
        <w:t>freqüências</w:t>
      </w:r>
      <w:proofErr w:type="spellEnd"/>
      <w:r w:rsidRPr="00DE7093">
        <w:rPr>
          <w:bCs/>
          <w:sz w:val="24"/>
          <w:szCs w:val="24"/>
        </w:rPr>
        <w:t xml:space="preserve">, correspondente a HF (&gt;0,15-0,50 Hz). Na análise no domínio do tempo foram utilizados os índices de SDNN (desvio padrão dos INN), RMSSD (raiz quadrada da média da diferença entre INN consecutivos) e </w:t>
      </w:r>
      <w:proofErr w:type="gramStart"/>
      <w:r w:rsidRPr="00DE7093">
        <w:rPr>
          <w:bCs/>
          <w:sz w:val="24"/>
          <w:szCs w:val="24"/>
        </w:rPr>
        <w:t>pNN50</w:t>
      </w:r>
      <w:proofErr w:type="gramEnd"/>
      <w:r w:rsidRPr="00DE7093">
        <w:rPr>
          <w:bCs/>
          <w:sz w:val="24"/>
          <w:szCs w:val="24"/>
        </w:rPr>
        <w:t xml:space="preserve"> (porcentagem dos INN nos quais as diferenças sucessivas entre eles são maiores do que 50 </w:t>
      </w:r>
      <w:proofErr w:type="spellStart"/>
      <w:r w:rsidRPr="00DE7093">
        <w:rPr>
          <w:bCs/>
          <w:sz w:val="24"/>
          <w:szCs w:val="24"/>
        </w:rPr>
        <w:t>ms</w:t>
      </w:r>
      <w:proofErr w:type="spellEnd"/>
      <w:r w:rsidRPr="00DE7093">
        <w:rPr>
          <w:bCs/>
          <w:sz w:val="24"/>
          <w:szCs w:val="24"/>
        </w:rPr>
        <w:t xml:space="preserve">). Também foi analisado o valor de SD1 que utiliza a </w:t>
      </w:r>
      <w:proofErr w:type="spellStart"/>
      <w:r w:rsidRPr="00DE7093">
        <w:rPr>
          <w:bCs/>
          <w:sz w:val="24"/>
          <w:szCs w:val="24"/>
        </w:rPr>
        <w:t>plotagem</w:t>
      </w:r>
      <w:proofErr w:type="spellEnd"/>
      <w:r w:rsidRPr="00DE7093">
        <w:rPr>
          <w:bCs/>
          <w:sz w:val="24"/>
          <w:szCs w:val="24"/>
        </w:rPr>
        <w:t xml:space="preserve"> de </w:t>
      </w:r>
      <w:proofErr w:type="spellStart"/>
      <w:r w:rsidRPr="00DE7093">
        <w:rPr>
          <w:bCs/>
          <w:sz w:val="24"/>
          <w:szCs w:val="24"/>
        </w:rPr>
        <w:t>Poincaré</w:t>
      </w:r>
      <w:proofErr w:type="spellEnd"/>
      <w:r w:rsidRPr="00DE7093">
        <w:rPr>
          <w:bCs/>
          <w:sz w:val="24"/>
          <w:szCs w:val="24"/>
        </w:rPr>
        <w:t xml:space="preserve"> na análise de dados não lineares</w:t>
      </w:r>
      <w:r w:rsidR="000B2094">
        <w:rPr>
          <w:bCs/>
          <w:sz w:val="24"/>
          <w:szCs w:val="24"/>
          <w:vertAlign w:val="superscript"/>
        </w:rPr>
        <w:t>21</w:t>
      </w:r>
      <w:r w:rsidRPr="00DE7093">
        <w:rPr>
          <w:bCs/>
          <w:sz w:val="24"/>
          <w:szCs w:val="24"/>
        </w:rPr>
        <w:t>.</w:t>
      </w:r>
    </w:p>
    <w:p w:rsidR="00DE7093" w:rsidRPr="00DE7093" w:rsidRDefault="00636F9B" w:rsidP="00DE7093">
      <w:pPr>
        <w:spacing w:line="360" w:lineRule="auto"/>
        <w:ind w:firstLine="708"/>
        <w:jc w:val="both"/>
        <w:rPr>
          <w:i/>
          <w:sz w:val="24"/>
          <w:szCs w:val="24"/>
        </w:rPr>
      </w:pPr>
      <w:r>
        <w:rPr>
          <w:i/>
          <w:sz w:val="24"/>
          <w:szCs w:val="24"/>
        </w:rPr>
        <w:lastRenderedPageBreak/>
        <w:t xml:space="preserve"> Análise</w:t>
      </w:r>
      <w:r w:rsidR="00DE7093" w:rsidRPr="00DE7093">
        <w:rPr>
          <w:i/>
          <w:sz w:val="24"/>
          <w:szCs w:val="24"/>
        </w:rPr>
        <w:t xml:space="preserve"> estatístic</w:t>
      </w:r>
      <w:r>
        <w:rPr>
          <w:i/>
          <w:sz w:val="24"/>
          <w:szCs w:val="24"/>
        </w:rPr>
        <w:t>a</w:t>
      </w:r>
    </w:p>
    <w:p w:rsidR="00DE7093" w:rsidRPr="00DE7093" w:rsidRDefault="00DE7093" w:rsidP="00DE7093">
      <w:pPr>
        <w:spacing w:line="360" w:lineRule="auto"/>
        <w:ind w:firstLine="708"/>
        <w:jc w:val="both"/>
        <w:rPr>
          <w:bCs/>
          <w:sz w:val="24"/>
          <w:szCs w:val="24"/>
        </w:rPr>
      </w:pPr>
      <w:r w:rsidRPr="00DE7093">
        <w:rPr>
          <w:sz w:val="24"/>
          <w:szCs w:val="24"/>
        </w:rPr>
        <w:t xml:space="preserve">Os resultados foram apresentados como média e desvio-padrão. A normalidade da distribuição de cada variável foi identificada pelo teste de </w:t>
      </w:r>
      <w:proofErr w:type="spellStart"/>
      <w:r w:rsidRPr="00DE7093">
        <w:rPr>
          <w:sz w:val="24"/>
          <w:szCs w:val="24"/>
        </w:rPr>
        <w:t>Kolmogorov-Smirnov</w:t>
      </w:r>
      <w:proofErr w:type="spellEnd"/>
      <w:r w:rsidRPr="00DE7093">
        <w:rPr>
          <w:sz w:val="24"/>
          <w:szCs w:val="24"/>
        </w:rPr>
        <w:t xml:space="preserve">. Os índices espectrais da VFC (LF e HF) foram transformados em logaritmos naturais para permitir análise paramétrica. Após a aplicação de análise estatística descritiva dos dados, utilizou-se </w:t>
      </w:r>
      <w:proofErr w:type="spellStart"/>
      <w:r w:rsidRPr="00DE7093">
        <w:rPr>
          <w:sz w:val="24"/>
          <w:szCs w:val="24"/>
        </w:rPr>
        <w:t>Anova</w:t>
      </w:r>
      <w:proofErr w:type="spellEnd"/>
      <w:r w:rsidRPr="00DE7093">
        <w:rPr>
          <w:sz w:val="24"/>
          <w:szCs w:val="24"/>
        </w:rPr>
        <w:t xml:space="preserve"> </w:t>
      </w:r>
      <w:proofErr w:type="spellStart"/>
      <w:r w:rsidRPr="00DE7093">
        <w:rPr>
          <w:sz w:val="24"/>
          <w:szCs w:val="24"/>
        </w:rPr>
        <w:t>one-way</w:t>
      </w:r>
      <w:proofErr w:type="spellEnd"/>
      <w:r w:rsidRPr="00DE7093">
        <w:rPr>
          <w:sz w:val="24"/>
          <w:szCs w:val="24"/>
        </w:rPr>
        <w:t xml:space="preserve"> com o teste </w:t>
      </w:r>
      <w:proofErr w:type="spellStart"/>
      <w:r w:rsidRPr="00DE7093">
        <w:rPr>
          <w:sz w:val="24"/>
          <w:szCs w:val="24"/>
        </w:rPr>
        <w:t>post</w:t>
      </w:r>
      <w:proofErr w:type="spellEnd"/>
      <w:r w:rsidRPr="00DE7093">
        <w:rPr>
          <w:sz w:val="24"/>
          <w:szCs w:val="24"/>
        </w:rPr>
        <w:t xml:space="preserve"> </w:t>
      </w:r>
      <w:proofErr w:type="spellStart"/>
      <w:r w:rsidRPr="00DE7093">
        <w:rPr>
          <w:sz w:val="24"/>
          <w:szCs w:val="24"/>
        </w:rPr>
        <w:t>hoc</w:t>
      </w:r>
      <w:proofErr w:type="spellEnd"/>
      <w:r w:rsidRPr="00DE7093">
        <w:rPr>
          <w:sz w:val="24"/>
          <w:szCs w:val="24"/>
        </w:rPr>
        <w:t xml:space="preserve"> de </w:t>
      </w:r>
      <w:proofErr w:type="spellStart"/>
      <w:r w:rsidRPr="00DE7093">
        <w:rPr>
          <w:sz w:val="24"/>
          <w:szCs w:val="24"/>
        </w:rPr>
        <w:t>Tukey</w:t>
      </w:r>
      <w:proofErr w:type="spellEnd"/>
      <w:r w:rsidRPr="00DE7093">
        <w:rPr>
          <w:sz w:val="24"/>
          <w:szCs w:val="24"/>
        </w:rPr>
        <w:t xml:space="preserve"> (p&lt;0,05) para comparar os índices da VFC no domínio do tempo e da </w:t>
      </w:r>
      <w:proofErr w:type="spellStart"/>
      <w:r w:rsidRPr="00DE7093">
        <w:rPr>
          <w:sz w:val="24"/>
          <w:szCs w:val="24"/>
        </w:rPr>
        <w:t>freqüência</w:t>
      </w:r>
      <w:proofErr w:type="spellEnd"/>
      <w:r w:rsidRPr="00DE7093">
        <w:rPr>
          <w:sz w:val="24"/>
          <w:szCs w:val="24"/>
        </w:rPr>
        <w:t xml:space="preserve">, bem como os índices de </w:t>
      </w:r>
      <w:proofErr w:type="spellStart"/>
      <w:proofErr w:type="gramStart"/>
      <w:r w:rsidRPr="00DE7093">
        <w:rPr>
          <w:sz w:val="24"/>
          <w:szCs w:val="24"/>
        </w:rPr>
        <w:t>FCrec</w:t>
      </w:r>
      <w:proofErr w:type="spellEnd"/>
      <w:proofErr w:type="gramEnd"/>
      <w:r w:rsidRPr="00DE7093">
        <w:rPr>
          <w:sz w:val="24"/>
          <w:szCs w:val="24"/>
        </w:rPr>
        <w:t xml:space="preserve"> entre os grupos. As análises estatísticas foram feitas usando o programa </w:t>
      </w:r>
      <w:proofErr w:type="spellStart"/>
      <w:proofErr w:type="gramStart"/>
      <w:r w:rsidRPr="00DE7093">
        <w:rPr>
          <w:sz w:val="24"/>
          <w:szCs w:val="24"/>
        </w:rPr>
        <w:t>StatSoft</w:t>
      </w:r>
      <w:proofErr w:type="spellEnd"/>
      <w:proofErr w:type="gramEnd"/>
      <w:r w:rsidRPr="00DE7093">
        <w:rPr>
          <w:sz w:val="24"/>
          <w:szCs w:val="24"/>
        </w:rPr>
        <w:t>, Inc. (2001) STATISTICA, versão 6.0.</w:t>
      </w:r>
      <w:r w:rsidRPr="00DE7093">
        <w:rPr>
          <w:b/>
          <w:bCs/>
          <w:sz w:val="24"/>
          <w:szCs w:val="24"/>
        </w:rPr>
        <w:tab/>
      </w:r>
    </w:p>
    <w:p w:rsidR="00DE7093" w:rsidRPr="00DE7093" w:rsidRDefault="00DE7093" w:rsidP="00DE7093">
      <w:pPr>
        <w:spacing w:line="360" w:lineRule="auto"/>
        <w:jc w:val="both"/>
        <w:rPr>
          <w:b/>
          <w:bCs/>
          <w:sz w:val="24"/>
          <w:szCs w:val="24"/>
        </w:rPr>
      </w:pPr>
    </w:p>
    <w:p w:rsidR="00DE7093" w:rsidRPr="00DE7093" w:rsidRDefault="00DE7093" w:rsidP="00DE7093">
      <w:pPr>
        <w:spacing w:line="360" w:lineRule="auto"/>
        <w:jc w:val="both"/>
        <w:rPr>
          <w:b/>
          <w:bCs/>
          <w:sz w:val="24"/>
          <w:szCs w:val="24"/>
        </w:rPr>
      </w:pPr>
      <w:r w:rsidRPr="00DE7093">
        <w:rPr>
          <w:b/>
          <w:bCs/>
          <w:sz w:val="24"/>
          <w:szCs w:val="24"/>
        </w:rPr>
        <w:t>Resultados</w:t>
      </w:r>
    </w:p>
    <w:p w:rsidR="00DE7093" w:rsidRPr="00DE7093" w:rsidRDefault="00DE7093" w:rsidP="00DE7093">
      <w:pPr>
        <w:spacing w:line="360" w:lineRule="auto"/>
        <w:ind w:firstLine="708"/>
        <w:jc w:val="both"/>
        <w:rPr>
          <w:i/>
          <w:sz w:val="24"/>
          <w:szCs w:val="24"/>
        </w:rPr>
      </w:pPr>
      <w:r w:rsidRPr="00DE7093">
        <w:rPr>
          <w:i/>
          <w:sz w:val="24"/>
          <w:szCs w:val="24"/>
        </w:rPr>
        <w:t>Sujeitos</w:t>
      </w:r>
    </w:p>
    <w:p w:rsidR="00DE7093" w:rsidRPr="00DE7093" w:rsidRDefault="00DE7093" w:rsidP="00DE7093">
      <w:pPr>
        <w:spacing w:line="360" w:lineRule="auto"/>
        <w:ind w:firstLine="708"/>
        <w:jc w:val="both"/>
        <w:rPr>
          <w:sz w:val="24"/>
          <w:szCs w:val="24"/>
        </w:rPr>
      </w:pPr>
      <w:r w:rsidRPr="00DE7093">
        <w:rPr>
          <w:iCs/>
          <w:sz w:val="24"/>
          <w:szCs w:val="24"/>
        </w:rPr>
        <w:t>A Tabela 1 apresenta a caracterização dos voluntários de acordo com os dois grupos.</w:t>
      </w:r>
      <w:r w:rsidRPr="00DE7093">
        <w:rPr>
          <w:sz w:val="24"/>
          <w:szCs w:val="24"/>
        </w:rPr>
        <w:t xml:space="preserve"> Não houve diferença entre os grupos nas variáveis idade, IMC, gordura corporal, </w:t>
      </w:r>
      <w:proofErr w:type="gramStart"/>
      <w:r w:rsidRPr="00DE7093">
        <w:rPr>
          <w:sz w:val="24"/>
          <w:szCs w:val="24"/>
        </w:rPr>
        <w:t>VO2</w:t>
      </w:r>
      <w:r w:rsidRPr="00DE7093">
        <w:rPr>
          <w:sz w:val="24"/>
          <w:szCs w:val="24"/>
          <w:vertAlign w:val="subscript"/>
        </w:rPr>
        <w:t>pico</w:t>
      </w:r>
      <w:proofErr w:type="gramEnd"/>
      <w:r w:rsidRPr="00DE7093">
        <w:rPr>
          <w:sz w:val="24"/>
          <w:szCs w:val="24"/>
        </w:rPr>
        <w:t xml:space="preserve"> </w:t>
      </w:r>
      <w:r w:rsidR="00171210">
        <w:rPr>
          <w:sz w:val="24"/>
          <w:szCs w:val="24"/>
        </w:rPr>
        <w:t xml:space="preserve"> e </w:t>
      </w:r>
      <w:proofErr w:type="spellStart"/>
      <w:r w:rsidRPr="00DE7093">
        <w:rPr>
          <w:sz w:val="24"/>
          <w:szCs w:val="24"/>
        </w:rPr>
        <w:t>FC</w:t>
      </w:r>
      <w:r w:rsidRPr="00DE7093">
        <w:rPr>
          <w:sz w:val="24"/>
          <w:szCs w:val="24"/>
          <w:vertAlign w:val="subscript"/>
        </w:rPr>
        <w:t>pico</w:t>
      </w:r>
      <w:proofErr w:type="spellEnd"/>
      <w:r w:rsidRPr="00DE7093">
        <w:rPr>
          <w:sz w:val="24"/>
          <w:szCs w:val="24"/>
        </w:rPr>
        <w:t xml:space="preserve">. </w:t>
      </w:r>
    </w:p>
    <w:p w:rsidR="00DE7093" w:rsidRPr="00DE7093" w:rsidRDefault="00DE7093" w:rsidP="00DE7093">
      <w:pPr>
        <w:widowControl w:val="0"/>
        <w:autoSpaceDE w:val="0"/>
        <w:autoSpaceDN w:val="0"/>
        <w:adjustRightInd w:val="0"/>
        <w:spacing w:after="60" w:line="360" w:lineRule="auto"/>
        <w:ind w:left="1191" w:hanging="1191"/>
        <w:jc w:val="both"/>
        <w:rPr>
          <w:sz w:val="24"/>
          <w:szCs w:val="24"/>
        </w:rPr>
      </w:pPr>
      <w:r w:rsidRPr="00DE7093">
        <w:rPr>
          <w:b/>
          <w:bCs/>
          <w:sz w:val="24"/>
          <w:szCs w:val="24"/>
        </w:rPr>
        <w:t xml:space="preserve">Tabela 1. </w:t>
      </w:r>
      <w:r w:rsidRPr="00DE7093">
        <w:rPr>
          <w:sz w:val="24"/>
          <w:szCs w:val="24"/>
        </w:rPr>
        <w:t>Dados antropométricos, nível de aptidão aeróbia, nível e atividade física da amostra (média ± desvio padrão).</w:t>
      </w:r>
    </w:p>
    <w:tbl>
      <w:tblPr>
        <w:tblW w:w="8924" w:type="dxa"/>
        <w:jc w:val="center"/>
        <w:tblLook w:val="01E0"/>
      </w:tblPr>
      <w:tblGrid>
        <w:gridCol w:w="3689"/>
        <w:gridCol w:w="906"/>
        <w:gridCol w:w="1065"/>
        <w:gridCol w:w="876"/>
        <w:gridCol w:w="756"/>
        <w:gridCol w:w="876"/>
        <w:gridCol w:w="756"/>
      </w:tblGrid>
      <w:tr w:rsidR="00DE7093" w:rsidRPr="00DE7093">
        <w:trPr>
          <w:jc w:val="center"/>
        </w:trPr>
        <w:tc>
          <w:tcPr>
            <w:tcW w:w="0" w:type="auto"/>
            <w:tcBorders>
              <w:top w:val="single" w:sz="4" w:space="0" w:color="auto"/>
            </w:tcBorders>
          </w:tcPr>
          <w:p w:rsidR="00DE7093" w:rsidRPr="00DE7093" w:rsidRDefault="00DE7093" w:rsidP="00BB2A5B">
            <w:pPr>
              <w:spacing w:line="360" w:lineRule="auto"/>
              <w:rPr>
                <w:sz w:val="24"/>
                <w:szCs w:val="24"/>
              </w:rPr>
            </w:pPr>
          </w:p>
        </w:tc>
        <w:tc>
          <w:tcPr>
            <w:tcW w:w="1977" w:type="dxa"/>
            <w:gridSpan w:val="2"/>
            <w:tcBorders>
              <w:top w:val="single" w:sz="4" w:space="0" w:color="auto"/>
              <w:bottom w:val="single" w:sz="4" w:space="0" w:color="auto"/>
            </w:tcBorders>
          </w:tcPr>
          <w:p w:rsidR="00DE7093" w:rsidRPr="00DE7093" w:rsidRDefault="00DE7093" w:rsidP="00BB2A5B">
            <w:pPr>
              <w:spacing w:line="360" w:lineRule="auto"/>
              <w:jc w:val="center"/>
              <w:rPr>
                <w:b/>
                <w:sz w:val="24"/>
                <w:szCs w:val="24"/>
              </w:rPr>
            </w:pPr>
            <w:r w:rsidRPr="00DE7093">
              <w:rPr>
                <w:b/>
                <w:sz w:val="24"/>
                <w:szCs w:val="24"/>
              </w:rPr>
              <w:t xml:space="preserve">Menos Ativos </w:t>
            </w:r>
          </w:p>
        </w:tc>
        <w:tc>
          <w:tcPr>
            <w:tcW w:w="0" w:type="auto"/>
            <w:gridSpan w:val="2"/>
            <w:tcBorders>
              <w:top w:val="single" w:sz="4" w:space="0" w:color="auto"/>
              <w:bottom w:val="single" w:sz="4" w:space="0" w:color="auto"/>
            </w:tcBorders>
          </w:tcPr>
          <w:p w:rsidR="00DE7093" w:rsidRPr="00DE7093" w:rsidRDefault="00DE7093" w:rsidP="00BB2A5B">
            <w:pPr>
              <w:spacing w:line="360" w:lineRule="auto"/>
              <w:jc w:val="center"/>
              <w:rPr>
                <w:b/>
                <w:sz w:val="24"/>
                <w:szCs w:val="24"/>
              </w:rPr>
            </w:pPr>
            <w:r w:rsidRPr="00DE7093">
              <w:rPr>
                <w:b/>
                <w:sz w:val="24"/>
                <w:szCs w:val="24"/>
              </w:rPr>
              <w:t>Mais Ativos</w:t>
            </w:r>
          </w:p>
        </w:tc>
        <w:tc>
          <w:tcPr>
            <w:tcW w:w="0" w:type="auto"/>
            <w:gridSpan w:val="2"/>
            <w:tcBorders>
              <w:top w:val="single" w:sz="4" w:space="0" w:color="auto"/>
              <w:bottom w:val="single" w:sz="4" w:space="0" w:color="auto"/>
            </w:tcBorders>
          </w:tcPr>
          <w:p w:rsidR="00DE7093" w:rsidRPr="00DE7093" w:rsidRDefault="00DE7093" w:rsidP="00BB2A5B">
            <w:pPr>
              <w:spacing w:line="360" w:lineRule="auto"/>
              <w:jc w:val="center"/>
              <w:rPr>
                <w:b/>
                <w:sz w:val="24"/>
                <w:szCs w:val="24"/>
              </w:rPr>
            </w:pPr>
            <w:r w:rsidRPr="00DE7093">
              <w:rPr>
                <w:b/>
                <w:sz w:val="24"/>
                <w:szCs w:val="24"/>
              </w:rPr>
              <w:t>Total</w:t>
            </w:r>
          </w:p>
        </w:tc>
      </w:tr>
      <w:tr w:rsidR="00DE7093" w:rsidRPr="00DE7093">
        <w:trPr>
          <w:jc w:val="center"/>
        </w:trPr>
        <w:tc>
          <w:tcPr>
            <w:tcW w:w="0" w:type="auto"/>
            <w:tcBorders>
              <w:bottom w:val="single" w:sz="4" w:space="0" w:color="auto"/>
            </w:tcBorders>
          </w:tcPr>
          <w:p w:rsidR="00DE7093" w:rsidRPr="00DE7093" w:rsidRDefault="00DE7093" w:rsidP="00BB2A5B">
            <w:pPr>
              <w:spacing w:line="360" w:lineRule="auto"/>
              <w:rPr>
                <w:sz w:val="24"/>
                <w:szCs w:val="24"/>
              </w:rPr>
            </w:pPr>
          </w:p>
        </w:tc>
        <w:tc>
          <w:tcPr>
            <w:tcW w:w="0" w:type="auto"/>
            <w:tcBorders>
              <w:top w:val="single" w:sz="4" w:space="0" w:color="auto"/>
              <w:bottom w:val="single" w:sz="4" w:space="0" w:color="auto"/>
            </w:tcBorders>
          </w:tcPr>
          <w:p w:rsidR="00DE7093" w:rsidRPr="00DE7093" w:rsidRDefault="00DE7093" w:rsidP="00BB2A5B">
            <w:pPr>
              <w:spacing w:line="360" w:lineRule="auto"/>
              <w:rPr>
                <w:b/>
                <w:sz w:val="24"/>
                <w:szCs w:val="24"/>
              </w:rPr>
            </w:pPr>
            <w:r w:rsidRPr="00DE7093">
              <w:rPr>
                <w:b/>
                <w:sz w:val="24"/>
                <w:szCs w:val="24"/>
              </w:rPr>
              <w:t>Média</w:t>
            </w:r>
          </w:p>
        </w:tc>
        <w:tc>
          <w:tcPr>
            <w:tcW w:w="1023" w:type="dxa"/>
            <w:tcBorders>
              <w:top w:val="single" w:sz="4" w:space="0" w:color="auto"/>
              <w:bottom w:val="single" w:sz="4" w:space="0" w:color="auto"/>
            </w:tcBorders>
          </w:tcPr>
          <w:p w:rsidR="00DE7093" w:rsidRPr="00DE7093" w:rsidRDefault="00DE7093" w:rsidP="00BB2A5B">
            <w:pPr>
              <w:spacing w:line="360" w:lineRule="auto"/>
              <w:rPr>
                <w:b/>
                <w:sz w:val="24"/>
                <w:szCs w:val="24"/>
              </w:rPr>
            </w:pPr>
            <w:r w:rsidRPr="00DE7093">
              <w:rPr>
                <w:b/>
                <w:sz w:val="24"/>
                <w:szCs w:val="24"/>
              </w:rPr>
              <w:t>DP</w:t>
            </w:r>
          </w:p>
        </w:tc>
        <w:tc>
          <w:tcPr>
            <w:tcW w:w="0" w:type="auto"/>
            <w:tcBorders>
              <w:top w:val="single" w:sz="4" w:space="0" w:color="auto"/>
              <w:bottom w:val="single" w:sz="4" w:space="0" w:color="auto"/>
            </w:tcBorders>
          </w:tcPr>
          <w:p w:rsidR="00DE7093" w:rsidRPr="00DE7093" w:rsidRDefault="00DE7093" w:rsidP="00BB2A5B">
            <w:pPr>
              <w:spacing w:line="360" w:lineRule="auto"/>
              <w:rPr>
                <w:b/>
                <w:sz w:val="24"/>
                <w:szCs w:val="24"/>
              </w:rPr>
            </w:pPr>
            <w:r w:rsidRPr="00DE7093">
              <w:rPr>
                <w:b/>
                <w:sz w:val="24"/>
                <w:szCs w:val="24"/>
              </w:rPr>
              <w:t>Média</w:t>
            </w:r>
          </w:p>
        </w:tc>
        <w:tc>
          <w:tcPr>
            <w:tcW w:w="0" w:type="auto"/>
            <w:tcBorders>
              <w:top w:val="single" w:sz="4" w:space="0" w:color="auto"/>
              <w:bottom w:val="single" w:sz="4" w:space="0" w:color="auto"/>
            </w:tcBorders>
          </w:tcPr>
          <w:p w:rsidR="00DE7093" w:rsidRPr="00DE7093" w:rsidRDefault="00DE7093" w:rsidP="00BB2A5B">
            <w:pPr>
              <w:spacing w:line="360" w:lineRule="auto"/>
              <w:rPr>
                <w:b/>
                <w:sz w:val="24"/>
                <w:szCs w:val="24"/>
              </w:rPr>
            </w:pPr>
            <w:r w:rsidRPr="00DE7093">
              <w:rPr>
                <w:b/>
                <w:sz w:val="24"/>
                <w:szCs w:val="24"/>
              </w:rPr>
              <w:t>DP</w:t>
            </w:r>
          </w:p>
        </w:tc>
        <w:tc>
          <w:tcPr>
            <w:tcW w:w="0" w:type="auto"/>
            <w:tcBorders>
              <w:top w:val="single" w:sz="4" w:space="0" w:color="auto"/>
              <w:bottom w:val="single" w:sz="4" w:space="0" w:color="auto"/>
            </w:tcBorders>
          </w:tcPr>
          <w:p w:rsidR="00DE7093" w:rsidRPr="00DE7093" w:rsidRDefault="00DE7093" w:rsidP="00BB2A5B">
            <w:pPr>
              <w:spacing w:line="360" w:lineRule="auto"/>
              <w:rPr>
                <w:b/>
                <w:sz w:val="24"/>
                <w:szCs w:val="24"/>
              </w:rPr>
            </w:pPr>
            <w:r w:rsidRPr="00DE7093">
              <w:rPr>
                <w:b/>
                <w:sz w:val="24"/>
                <w:szCs w:val="24"/>
              </w:rPr>
              <w:t>Média</w:t>
            </w:r>
          </w:p>
        </w:tc>
        <w:tc>
          <w:tcPr>
            <w:tcW w:w="0" w:type="auto"/>
            <w:tcBorders>
              <w:top w:val="single" w:sz="4" w:space="0" w:color="auto"/>
              <w:bottom w:val="single" w:sz="4" w:space="0" w:color="auto"/>
            </w:tcBorders>
          </w:tcPr>
          <w:p w:rsidR="00DE7093" w:rsidRPr="00DE7093" w:rsidRDefault="00DE7093" w:rsidP="00BB2A5B">
            <w:pPr>
              <w:spacing w:line="360" w:lineRule="auto"/>
              <w:rPr>
                <w:b/>
                <w:sz w:val="24"/>
                <w:szCs w:val="24"/>
              </w:rPr>
            </w:pPr>
            <w:r w:rsidRPr="00DE7093">
              <w:rPr>
                <w:b/>
                <w:sz w:val="24"/>
                <w:szCs w:val="24"/>
              </w:rPr>
              <w:t>DP</w:t>
            </w:r>
          </w:p>
        </w:tc>
      </w:tr>
      <w:tr w:rsidR="00DE7093" w:rsidRPr="00DE7093">
        <w:trPr>
          <w:jc w:val="center"/>
        </w:trPr>
        <w:tc>
          <w:tcPr>
            <w:tcW w:w="0" w:type="auto"/>
            <w:tcBorders>
              <w:top w:val="single" w:sz="4" w:space="0" w:color="auto"/>
            </w:tcBorders>
          </w:tcPr>
          <w:p w:rsidR="00DE7093" w:rsidRPr="00DE7093" w:rsidRDefault="00DE7093" w:rsidP="00BB2A5B">
            <w:pPr>
              <w:spacing w:line="360" w:lineRule="auto"/>
              <w:rPr>
                <w:sz w:val="24"/>
                <w:szCs w:val="24"/>
              </w:rPr>
            </w:pPr>
            <w:r w:rsidRPr="00DE7093">
              <w:rPr>
                <w:sz w:val="24"/>
                <w:szCs w:val="24"/>
              </w:rPr>
              <w:t>Idade (anos)</w:t>
            </w:r>
          </w:p>
        </w:tc>
        <w:tc>
          <w:tcPr>
            <w:tcW w:w="0" w:type="auto"/>
            <w:tcBorders>
              <w:top w:val="single" w:sz="4" w:space="0" w:color="auto"/>
            </w:tcBorders>
          </w:tcPr>
          <w:p w:rsidR="00DE7093" w:rsidRPr="00DE7093" w:rsidRDefault="00DE7093" w:rsidP="00BB2A5B">
            <w:pPr>
              <w:spacing w:line="360" w:lineRule="auto"/>
              <w:jc w:val="center"/>
              <w:rPr>
                <w:sz w:val="24"/>
                <w:szCs w:val="24"/>
              </w:rPr>
            </w:pPr>
            <w:r w:rsidRPr="00DE7093">
              <w:rPr>
                <w:sz w:val="24"/>
                <w:szCs w:val="24"/>
              </w:rPr>
              <w:t>22,8</w:t>
            </w:r>
          </w:p>
        </w:tc>
        <w:tc>
          <w:tcPr>
            <w:tcW w:w="1023" w:type="dxa"/>
            <w:tcBorders>
              <w:top w:val="single" w:sz="4" w:space="0" w:color="auto"/>
            </w:tcBorders>
          </w:tcPr>
          <w:p w:rsidR="00DE7093" w:rsidRPr="00DE7093" w:rsidRDefault="00DE7093" w:rsidP="00BB2A5B">
            <w:pPr>
              <w:spacing w:line="360" w:lineRule="auto"/>
              <w:jc w:val="center"/>
              <w:rPr>
                <w:sz w:val="24"/>
                <w:szCs w:val="24"/>
              </w:rPr>
            </w:pPr>
            <w:r w:rsidRPr="00DE7093">
              <w:rPr>
                <w:sz w:val="24"/>
                <w:szCs w:val="24"/>
              </w:rPr>
              <w:t>1,93</w:t>
            </w:r>
          </w:p>
        </w:tc>
        <w:tc>
          <w:tcPr>
            <w:tcW w:w="0" w:type="auto"/>
            <w:tcBorders>
              <w:top w:val="single" w:sz="4" w:space="0" w:color="auto"/>
            </w:tcBorders>
          </w:tcPr>
          <w:p w:rsidR="00DE7093" w:rsidRPr="00DE7093" w:rsidRDefault="00DE7093" w:rsidP="00BB2A5B">
            <w:pPr>
              <w:spacing w:line="360" w:lineRule="auto"/>
              <w:jc w:val="center"/>
              <w:rPr>
                <w:sz w:val="24"/>
                <w:szCs w:val="24"/>
              </w:rPr>
            </w:pPr>
            <w:r w:rsidRPr="00DE7093">
              <w:rPr>
                <w:sz w:val="24"/>
                <w:szCs w:val="24"/>
              </w:rPr>
              <w:t>22,3</w:t>
            </w:r>
          </w:p>
        </w:tc>
        <w:tc>
          <w:tcPr>
            <w:tcW w:w="0" w:type="auto"/>
            <w:tcBorders>
              <w:top w:val="single" w:sz="4" w:space="0" w:color="auto"/>
            </w:tcBorders>
          </w:tcPr>
          <w:p w:rsidR="00DE7093" w:rsidRPr="00DE7093" w:rsidRDefault="00DE7093" w:rsidP="00BB2A5B">
            <w:pPr>
              <w:spacing w:line="360" w:lineRule="auto"/>
              <w:jc w:val="center"/>
              <w:rPr>
                <w:sz w:val="24"/>
                <w:szCs w:val="24"/>
              </w:rPr>
            </w:pPr>
            <w:r w:rsidRPr="00DE7093">
              <w:rPr>
                <w:sz w:val="24"/>
                <w:szCs w:val="24"/>
              </w:rPr>
              <w:t>2,21</w:t>
            </w:r>
          </w:p>
        </w:tc>
        <w:tc>
          <w:tcPr>
            <w:tcW w:w="0" w:type="auto"/>
            <w:tcBorders>
              <w:top w:val="single" w:sz="4" w:space="0" w:color="auto"/>
            </w:tcBorders>
          </w:tcPr>
          <w:p w:rsidR="00DE7093" w:rsidRPr="00DE7093" w:rsidRDefault="00DE7093" w:rsidP="00BB2A5B">
            <w:pPr>
              <w:spacing w:line="360" w:lineRule="auto"/>
              <w:jc w:val="center"/>
              <w:rPr>
                <w:sz w:val="24"/>
                <w:szCs w:val="24"/>
              </w:rPr>
            </w:pPr>
            <w:r w:rsidRPr="00DE7093">
              <w:rPr>
                <w:sz w:val="24"/>
                <w:szCs w:val="24"/>
              </w:rPr>
              <w:t>22,55</w:t>
            </w:r>
          </w:p>
        </w:tc>
        <w:tc>
          <w:tcPr>
            <w:tcW w:w="0" w:type="auto"/>
            <w:tcBorders>
              <w:top w:val="single" w:sz="4" w:space="0" w:color="auto"/>
            </w:tcBorders>
          </w:tcPr>
          <w:p w:rsidR="00DE7093" w:rsidRPr="00DE7093" w:rsidRDefault="00DE7093" w:rsidP="00BB2A5B">
            <w:pPr>
              <w:spacing w:line="360" w:lineRule="auto"/>
              <w:jc w:val="center"/>
              <w:rPr>
                <w:sz w:val="24"/>
                <w:szCs w:val="24"/>
              </w:rPr>
            </w:pPr>
            <w:r w:rsidRPr="00DE7093">
              <w:rPr>
                <w:sz w:val="24"/>
                <w:szCs w:val="24"/>
              </w:rPr>
              <w:t>2,04</w:t>
            </w:r>
          </w:p>
        </w:tc>
      </w:tr>
      <w:tr w:rsidR="00DE7093" w:rsidRPr="00DE7093">
        <w:trPr>
          <w:jc w:val="center"/>
        </w:trPr>
        <w:tc>
          <w:tcPr>
            <w:tcW w:w="0" w:type="auto"/>
          </w:tcPr>
          <w:p w:rsidR="00DE7093" w:rsidRPr="00DE7093" w:rsidRDefault="00DE7093" w:rsidP="00BB2A5B">
            <w:pPr>
              <w:spacing w:line="360" w:lineRule="auto"/>
              <w:rPr>
                <w:sz w:val="24"/>
                <w:szCs w:val="24"/>
              </w:rPr>
            </w:pPr>
            <w:r w:rsidRPr="00DE7093">
              <w:rPr>
                <w:sz w:val="24"/>
                <w:szCs w:val="24"/>
              </w:rPr>
              <w:t>IMC (Kg/m</w:t>
            </w:r>
            <w:r w:rsidRPr="00DE7093">
              <w:rPr>
                <w:sz w:val="24"/>
                <w:szCs w:val="24"/>
                <w:vertAlign w:val="subscript"/>
              </w:rPr>
              <w:t>2</w:t>
            </w:r>
            <w:r w:rsidRPr="00DE7093">
              <w:rPr>
                <w:sz w:val="24"/>
                <w:szCs w:val="24"/>
              </w:rPr>
              <w:t>)</w:t>
            </w:r>
          </w:p>
        </w:tc>
        <w:tc>
          <w:tcPr>
            <w:tcW w:w="0" w:type="auto"/>
          </w:tcPr>
          <w:p w:rsidR="00DE7093" w:rsidRPr="00DE7093" w:rsidRDefault="00DE7093" w:rsidP="00BB2A5B">
            <w:pPr>
              <w:spacing w:line="360" w:lineRule="auto"/>
              <w:jc w:val="center"/>
              <w:rPr>
                <w:sz w:val="24"/>
                <w:szCs w:val="24"/>
              </w:rPr>
            </w:pPr>
            <w:r w:rsidRPr="00DE7093">
              <w:rPr>
                <w:sz w:val="24"/>
                <w:szCs w:val="24"/>
              </w:rPr>
              <w:t>24,16</w:t>
            </w:r>
          </w:p>
        </w:tc>
        <w:tc>
          <w:tcPr>
            <w:tcW w:w="1023" w:type="dxa"/>
          </w:tcPr>
          <w:p w:rsidR="00DE7093" w:rsidRPr="00DE7093" w:rsidRDefault="00DE7093" w:rsidP="00BB2A5B">
            <w:pPr>
              <w:spacing w:line="360" w:lineRule="auto"/>
              <w:jc w:val="center"/>
              <w:rPr>
                <w:sz w:val="24"/>
                <w:szCs w:val="24"/>
              </w:rPr>
            </w:pPr>
            <w:r w:rsidRPr="00DE7093">
              <w:rPr>
                <w:sz w:val="24"/>
                <w:szCs w:val="24"/>
              </w:rPr>
              <w:t>3,26</w:t>
            </w:r>
          </w:p>
        </w:tc>
        <w:tc>
          <w:tcPr>
            <w:tcW w:w="0" w:type="auto"/>
          </w:tcPr>
          <w:p w:rsidR="00DE7093" w:rsidRPr="00DE7093" w:rsidRDefault="00DE7093" w:rsidP="00BB2A5B">
            <w:pPr>
              <w:spacing w:line="360" w:lineRule="auto"/>
              <w:jc w:val="center"/>
              <w:rPr>
                <w:sz w:val="24"/>
                <w:szCs w:val="24"/>
              </w:rPr>
            </w:pPr>
            <w:r w:rsidRPr="00DE7093">
              <w:rPr>
                <w:sz w:val="24"/>
                <w:szCs w:val="24"/>
              </w:rPr>
              <w:t>24,35</w:t>
            </w:r>
          </w:p>
        </w:tc>
        <w:tc>
          <w:tcPr>
            <w:tcW w:w="0" w:type="auto"/>
          </w:tcPr>
          <w:p w:rsidR="00DE7093" w:rsidRPr="00DE7093" w:rsidRDefault="00DE7093" w:rsidP="00BB2A5B">
            <w:pPr>
              <w:spacing w:line="360" w:lineRule="auto"/>
              <w:jc w:val="center"/>
              <w:rPr>
                <w:sz w:val="24"/>
                <w:szCs w:val="24"/>
              </w:rPr>
            </w:pPr>
            <w:r w:rsidRPr="00DE7093">
              <w:rPr>
                <w:sz w:val="24"/>
                <w:szCs w:val="24"/>
              </w:rPr>
              <w:t>1,64</w:t>
            </w:r>
          </w:p>
        </w:tc>
        <w:tc>
          <w:tcPr>
            <w:tcW w:w="0" w:type="auto"/>
          </w:tcPr>
          <w:p w:rsidR="00DE7093" w:rsidRPr="00DE7093" w:rsidRDefault="00DE7093" w:rsidP="00BB2A5B">
            <w:pPr>
              <w:spacing w:line="360" w:lineRule="auto"/>
              <w:jc w:val="center"/>
              <w:rPr>
                <w:sz w:val="24"/>
                <w:szCs w:val="24"/>
              </w:rPr>
            </w:pPr>
            <w:r w:rsidRPr="00DE7093">
              <w:rPr>
                <w:sz w:val="24"/>
                <w:szCs w:val="24"/>
              </w:rPr>
              <w:t>24,26</w:t>
            </w:r>
          </w:p>
        </w:tc>
        <w:tc>
          <w:tcPr>
            <w:tcW w:w="0" w:type="auto"/>
          </w:tcPr>
          <w:p w:rsidR="00DE7093" w:rsidRPr="00DE7093" w:rsidRDefault="00DE7093" w:rsidP="00BB2A5B">
            <w:pPr>
              <w:spacing w:line="360" w:lineRule="auto"/>
              <w:jc w:val="center"/>
              <w:rPr>
                <w:sz w:val="24"/>
                <w:szCs w:val="24"/>
              </w:rPr>
            </w:pPr>
            <w:r w:rsidRPr="00DE7093">
              <w:rPr>
                <w:sz w:val="24"/>
                <w:szCs w:val="24"/>
              </w:rPr>
              <w:t>2,52</w:t>
            </w:r>
          </w:p>
        </w:tc>
      </w:tr>
      <w:tr w:rsidR="00DE7093" w:rsidRPr="00DE7093">
        <w:trPr>
          <w:jc w:val="center"/>
        </w:trPr>
        <w:tc>
          <w:tcPr>
            <w:tcW w:w="0" w:type="auto"/>
          </w:tcPr>
          <w:p w:rsidR="00DE7093" w:rsidRPr="00DE7093" w:rsidRDefault="00DE7093" w:rsidP="00BB2A5B">
            <w:pPr>
              <w:spacing w:line="360" w:lineRule="auto"/>
              <w:rPr>
                <w:sz w:val="24"/>
                <w:szCs w:val="24"/>
              </w:rPr>
            </w:pPr>
            <w:r w:rsidRPr="00DE7093">
              <w:rPr>
                <w:sz w:val="24"/>
                <w:szCs w:val="24"/>
              </w:rPr>
              <w:t>Gordura Corporal (%)</w:t>
            </w:r>
          </w:p>
        </w:tc>
        <w:tc>
          <w:tcPr>
            <w:tcW w:w="0" w:type="auto"/>
          </w:tcPr>
          <w:p w:rsidR="00DE7093" w:rsidRPr="00DE7093" w:rsidRDefault="00DE7093" w:rsidP="00BB2A5B">
            <w:pPr>
              <w:spacing w:line="360" w:lineRule="auto"/>
              <w:jc w:val="center"/>
              <w:rPr>
                <w:sz w:val="24"/>
                <w:szCs w:val="24"/>
              </w:rPr>
            </w:pPr>
            <w:r w:rsidRPr="00DE7093">
              <w:rPr>
                <w:sz w:val="24"/>
                <w:szCs w:val="24"/>
              </w:rPr>
              <w:t>13,27</w:t>
            </w:r>
          </w:p>
        </w:tc>
        <w:tc>
          <w:tcPr>
            <w:tcW w:w="1023" w:type="dxa"/>
          </w:tcPr>
          <w:p w:rsidR="00DE7093" w:rsidRPr="00DE7093" w:rsidRDefault="00DE7093" w:rsidP="00BB2A5B">
            <w:pPr>
              <w:spacing w:line="360" w:lineRule="auto"/>
              <w:jc w:val="center"/>
              <w:rPr>
                <w:sz w:val="24"/>
                <w:szCs w:val="24"/>
              </w:rPr>
            </w:pPr>
            <w:r w:rsidRPr="00DE7093">
              <w:rPr>
                <w:sz w:val="24"/>
                <w:szCs w:val="24"/>
              </w:rPr>
              <w:t>5,94</w:t>
            </w:r>
          </w:p>
        </w:tc>
        <w:tc>
          <w:tcPr>
            <w:tcW w:w="0" w:type="auto"/>
          </w:tcPr>
          <w:p w:rsidR="00DE7093" w:rsidRPr="00DE7093" w:rsidRDefault="00DE7093" w:rsidP="00BB2A5B">
            <w:pPr>
              <w:spacing w:line="360" w:lineRule="auto"/>
              <w:jc w:val="center"/>
              <w:rPr>
                <w:sz w:val="24"/>
                <w:szCs w:val="24"/>
              </w:rPr>
            </w:pPr>
            <w:r w:rsidRPr="00DE7093">
              <w:rPr>
                <w:sz w:val="24"/>
                <w:szCs w:val="24"/>
              </w:rPr>
              <w:t>14,38</w:t>
            </w:r>
          </w:p>
        </w:tc>
        <w:tc>
          <w:tcPr>
            <w:tcW w:w="0" w:type="auto"/>
          </w:tcPr>
          <w:p w:rsidR="00DE7093" w:rsidRPr="00DE7093" w:rsidRDefault="00DE7093" w:rsidP="00BB2A5B">
            <w:pPr>
              <w:spacing w:line="360" w:lineRule="auto"/>
              <w:jc w:val="center"/>
              <w:rPr>
                <w:sz w:val="24"/>
                <w:szCs w:val="24"/>
              </w:rPr>
            </w:pPr>
            <w:r w:rsidRPr="00DE7093">
              <w:rPr>
                <w:sz w:val="24"/>
                <w:szCs w:val="24"/>
              </w:rPr>
              <w:t>4,72</w:t>
            </w:r>
          </w:p>
        </w:tc>
        <w:tc>
          <w:tcPr>
            <w:tcW w:w="0" w:type="auto"/>
          </w:tcPr>
          <w:p w:rsidR="00DE7093" w:rsidRPr="00DE7093" w:rsidRDefault="00DE7093" w:rsidP="00BB2A5B">
            <w:pPr>
              <w:spacing w:line="360" w:lineRule="auto"/>
              <w:jc w:val="center"/>
              <w:rPr>
                <w:sz w:val="24"/>
                <w:szCs w:val="24"/>
              </w:rPr>
            </w:pPr>
            <w:r w:rsidRPr="00DE7093">
              <w:rPr>
                <w:sz w:val="24"/>
                <w:szCs w:val="24"/>
              </w:rPr>
              <w:t>13,83</w:t>
            </w:r>
          </w:p>
        </w:tc>
        <w:tc>
          <w:tcPr>
            <w:tcW w:w="0" w:type="auto"/>
          </w:tcPr>
          <w:p w:rsidR="00DE7093" w:rsidRPr="00DE7093" w:rsidRDefault="00DE7093" w:rsidP="00BB2A5B">
            <w:pPr>
              <w:spacing w:line="360" w:lineRule="auto"/>
              <w:jc w:val="center"/>
              <w:rPr>
                <w:sz w:val="24"/>
                <w:szCs w:val="24"/>
              </w:rPr>
            </w:pPr>
            <w:r w:rsidRPr="00DE7093">
              <w:rPr>
                <w:sz w:val="24"/>
                <w:szCs w:val="24"/>
              </w:rPr>
              <w:t>5,25</w:t>
            </w:r>
          </w:p>
        </w:tc>
      </w:tr>
      <w:tr w:rsidR="00DE7093" w:rsidRPr="00DE7093">
        <w:trPr>
          <w:jc w:val="center"/>
        </w:trPr>
        <w:tc>
          <w:tcPr>
            <w:tcW w:w="0" w:type="auto"/>
          </w:tcPr>
          <w:p w:rsidR="00DE7093" w:rsidRPr="00DE7093" w:rsidRDefault="00DE7093" w:rsidP="00BB2A5B">
            <w:pPr>
              <w:spacing w:line="360" w:lineRule="auto"/>
              <w:rPr>
                <w:sz w:val="24"/>
                <w:szCs w:val="24"/>
              </w:rPr>
            </w:pPr>
            <w:r w:rsidRPr="00DE7093">
              <w:rPr>
                <w:sz w:val="24"/>
                <w:szCs w:val="24"/>
              </w:rPr>
              <w:t xml:space="preserve">Escore </w:t>
            </w:r>
            <w:proofErr w:type="spellStart"/>
            <w:r w:rsidRPr="00DE7093">
              <w:rPr>
                <w:sz w:val="24"/>
                <w:szCs w:val="24"/>
              </w:rPr>
              <w:t>Baecke</w:t>
            </w:r>
            <w:proofErr w:type="spellEnd"/>
            <w:r w:rsidRPr="00DE7093">
              <w:rPr>
                <w:sz w:val="24"/>
                <w:szCs w:val="24"/>
              </w:rPr>
              <w:t xml:space="preserve"> ocupacional (EBO)</w:t>
            </w:r>
          </w:p>
        </w:tc>
        <w:tc>
          <w:tcPr>
            <w:tcW w:w="0" w:type="auto"/>
          </w:tcPr>
          <w:p w:rsidR="00DE7093" w:rsidRPr="00DE7093" w:rsidRDefault="00DE7093" w:rsidP="00BB2A5B">
            <w:pPr>
              <w:spacing w:line="360" w:lineRule="auto"/>
              <w:jc w:val="center"/>
              <w:rPr>
                <w:sz w:val="24"/>
                <w:szCs w:val="24"/>
              </w:rPr>
            </w:pPr>
            <w:r w:rsidRPr="00DE7093">
              <w:rPr>
                <w:sz w:val="24"/>
                <w:szCs w:val="24"/>
              </w:rPr>
              <w:t>2,42</w:t>
            </w:r>
          </w:p>
        </w:tc>
        <w:tc>
          <w:tcPr>
            <w:tcW w:w="1023" w:type="dxa"/>
          </w:tcPr>
          <w:p w:rsidR="00DE7093" w:rsidRPr="00DE7093" w:rsidRDefault="00DE7093" w:rsidP="00BB2A5B">
            <w:pPr>
              <w:spacing w:line="360" w:lineRule="auto"/>
              <w:jc w:val="center"/>
              <w:rPr>
                <w:sz w:val="24"/>
                <w:szCs w:val="24"/>
              </w:rPr>
            </w:pPr>
            <w:r w:rsidRPr="00DE7093">
              <w:rPr>
                <w:sz w:val="24"/>
                <w:szCs w:val="24"/>
              </w:rPr>
              <w:t>0,46</w:t>
            </w:r>
          </w:p>
        </w:tc>
        <w:tc>
          <w:tcPr>
            <w:tcW w:w="0" w:type="auto"/>
          </w:tcPr>
          <w:p w:rsidR="00DE7093" w:rsidRPr="00DE7093" w:rsidRDefault="00DE7093" w:rsidP="00BB2A5B">
            <w:pPr>
              <w:spacing w:line="360" w:lineRule="auto"/>
              <w:jc w:val="center"/>
              <w:rPr>
                <w:sz w:val="24"/>
                <w:szCs w:val="24"/>
              </w:rPr>
            </w:pPr>
            <w:r w:rsidRPr="00DE7093">
              <w:rPr>
                <w:sz w:val="24"/>
                <w:szCs w:val="24"/>
              </w:rPr>
              <w:t>2,89*</w:t>
            </w:r>
          </w:p>
        </w:tc>
        <w:tc>
          <w:tcPr>
            <w:tcW w:w="0" w:type="auto"/>
          </w:tcPr>
          <w:p w:rsidR="00DE7093" w:rsidRPr="00DE7093" w:rsidRDefault="00DE7093" w:rsidP="00BB2A5B">
            <w:pPr>
              <w:spacing w:line="360" w:lineRule="auto"/>
              <w:jc w:val="center"/>
              <w:rPr>
                <w:sz w:val="24"/>
                <w:szCs w:val="24"/>
              </w:rPr>
            </w:pPr>
            <w:r w:rsidRPr="00DE7093">
              <w:rPr>
                <w:sz w:val="24"/>
                <w:szCs w:val="24"/>
              </w:rPr>
              <w:t>0,39</w:t>
            </w:r>
          </w:p>
        </w:tc>
        <w:tc>
          <w:tcPr>
            <w:tcW w:w="0" w:type="auto"/>
          </w:tcPr>
          <w:p w:rsidR="00DE7093" w:rsidRPr="00DE7093" w:rsidRDefault="00DE7093" w:rsidP="00BB2A5B">
            <w:pPr>
              <w:spacing w:line="360" w:lineRule="auto"/>
              <w:jc w:val="center"/>
              <w:rPr>
                <w:sz w:val="24"/>
                <w:szCs w:val="24"/>
              </w:rPr>
            </w:pPr>
            <w:r w:rsidRPr="00DE7093">
              <w:rPr>
                <w:sz w:val="24"/>
                <w:szCs w:val="24"/>
              </w:rPr>
              <w:t>2,66</w:t>
            </w:r>
          </w:p>
        </w:tc>
        <w:tc>
          <w:tcPr>
            <w:tcW w:w="0" w:type="auto"/>
          </w:tcPr>
          <w:p w:rsidR="00DE7093" w:rsidRPr="00DE7093" w:rsidRDefault="00DE7093" w:rsidP="00BB2A5B">
            <w:pPr>
              <w:spacing w:line="360" w:lineRule="auto"/>
              <w:jc w:val="center"/>
              <w:rPr>
                <w:sz w:val="24"/>
                <w:szCs w:val="24"/>
              </w:rPr>
            </w:pPr>
            <w:r w:rsidRPr="00DE7093">
              <w:rPr>
                <w:sz w:val="24"/>
                <w:szCs w:val="24"/>
              </w:rPr>
              <w:t>0,48</w:t>
            </w:r>
          </w:p>
        </w:tc>
      </w:tr>
      <w:tr w:rsidR="00DE7093" w:rsidRPr="00DE7093">
        <w:trPr>
          <w:jc w:val="center"/>
        </w:trPr>
        <w:tc>
          <w:tcPr>
            <w:tcW w:w="0" w:type="auto"/>
          </w:tcPr>
          <w:p w:rsidR="00DE7093" w:rsidRPr="00DE7093" w:rsidRDefault="00DE7093" w:rsidP="00BB2A5B">
            <w:pPr>
              <w:spacing w:line="360" w:lineRule="auto"/>
              <w:rPr>
                <w:sz w:val="24"/>
                <w:szCs w:val="24"/>
              </w:rPr>
            </w:pPr>
            <w:r w:rsidRPr="00DE7093">
              <w:rPr>
                <w:sz w:val="24"/>
                <w:szCs w:val="24"/>
              </w:rPr>
              <w:t xml:space="preserve">Escore </w:t>
            </w:r>
            <w:proofErr w:type="spellStart"/>
            <w:r w:rsidRPr="00DE7093">
              <w:rPr>
                <w:sz w:val="24"/>
                <w:szCs w:val="24"/>
              </w:rPr>
              <w:t>Baecke</w:t>
            </w:r>
            <w:proofErr w:type="spellEnd"/>
            <w:r w:rsidRPr="00DE7093">
              <w:rPr>
                <w:sz w:val="24"/>
                <w:szCs w:val="24"/>
              </w:rPr>
              <w:t xml:space="preserve"> lazer/locomoção (EBLL)</w:t>
            </w:r>
          </w:p>
        </w:tc>
        <w:tc>
          <w:tcPr>
            <w:tcW w:w="0" w:type="auto"/>
          </w:tcPr>
          <w:p w:rsidR="00DE7093" w:rsidRPr="00DE7093" w:rsidRDefault="00DE7093" w:rsidP="00BB2A5B">
            <w:pPr>
              <w:spacing w:line="360" w:lineRule="auto"/>
              <w:jc w:val="center"/>
              <w:rPr>
                <w:sz w:val="24"/>
                <w:szCs w:val="24"/>
              </w:rPr>
            </w:pPr>
            <w:r w:rsidRPr="00DE7093">
              <w:rPr>
                <w:sz w:val="24"/>
                <w:szCs w:val="24"/>
              </w:rPr>
              <w:t>2,05</w:t>
            </w:r>
          </w:p>
        </w:tc>
        <w:tc>
          <w:tcPr>
            <w:tcW w:w="1023" w:type="dxa"/>
          </w:tcPr>
          <w:p w:rsidR="00DE7093" w:rsidRPr="00DE7093" w:rsidRDefault="00DE7093" w:rsidP="00BB2A5B">
            <w:pPr>
              <w:spacing w:line="360" w:lineRule="auto"/>
              <w:jc w:val="center"/>
              <w:rPr>
                <w:sz w:val="24"/>
                <w:szCs w:val="24"/>
              </w:rPr>
            </w:pPr>
            <w:r w:rsidRPr="00DE7093">
              <w:rPr>
                <w:sz w:val="24"/>
                <w:szCs w:val="24"/>
              </w:rPr>
              <w:t>0,28</w:t>
            </w:r>
          </w:p>
        </w:tc>
        <w:tc>
          <w:tcPr>
            <w:tcW w:w="0" w:type="auto"/>
          </w:tcPr>
          <w:p w:rsidR="00DE7093" w:rsidRPr="00DE7093" w:rsidRDefault="00DE7093" w:rsidP="00BB2A5B">
            <w:pPr>
              <w:spacing w:line="360" w:lineRule="auto"/>
              <w:jc w:val="center"/>
              <w:rPr>
                <w:sz w:val="24"/>
                <w:szCs w:val="24"/>
              </w:rPr>
            </w:pPr>
            <w:r w:rsidRPr="00DE7093">
              <w:rPr>
                <w:sz w:val="24"/>
                <w:szCs w:val="24"/>
              </w:rPr>
              <w:t>3,10*</w:t>
            </w:r>
          </w:p>
        </w:tc>
        <w:tc>
          <w:tcPr>
            <w:tcW w:w="0" w:type="auto"/>
          </w:tcPr>
          <w:p w:rsidR="00DE7093" w:rsidRPr="00DE7093" w:rsidRDefault="00DE7093" w:rsidP="00BB2A5B">
            <w:pPr>
              <w:spacing w:line="360" w:lineRule="auto"/>
              <w:jc w:val="center"/>
              <w:rPr>
                <w:sz w:val="24"/>
                <w:szCs w:val="24"/>
              </w:rPr>
            </w:pPr>
            <w:r w:rsidRPr="00DE7093">
              <w:rPr>
                <w:sz w:val="24"/>
                <w:szCs w:val="24"/>
              </w:rPr>
              <w:t>0,43</w:t>
            </w:r>
          </w:p>
        </w:tc>
        <w:tc>
          <w:tcPr>
            <w:tcW w:w="0" w:type="auto"/>
          </w:tcPr>
          <w:p w:rsidR="00DE7093" w:rsidRPr="00DE7093" w:rsidRDefault="00DE7093" w:rsidP="00BB2A5B">
            <w:pPr>
              <w:spacing w:line="360" w:lineRule="auto"/>
              <w:jc w:val="center"/>
              <w:rPr>
                <w:sz w:val="24"/>
                <w:szCs w:val="24"/>
              </w:rPr>
            </w:pPr>
            <w:r w:rsidRPr="00DE7093">
              <w:rPr>
                <w:sz w:val="24"/>
                <w:szCs w:val="24"/>
              </w:rPr>
              <w:t>2,58</w:t>
            </w:r>
          </w:p>
        </w:tc>
        <w:tc>
          <w:tcPr>
            <w:tcW w:w="0" w:type="auto"/>
          </w:tcPr>
          <w:p w:rsidR="00DE7093" w:rsidRPr="00DE7093" w:rsidRDefault="00DE7093" w:rsidP="00BB2A5B">
            <w:pPr>
              <w:spacing w:line="360" w:lineRule="auto"/>
              <w:jc w:val="center"/>
              <w:rPr>
                <w:sz w:val="24"/>
                <w:szCs w:val="24"/>
              </w:rPr>
            </w:pPr>
            <w:r w:rsidRPr="00DE7093">
              <w:rPr>
                <w:sz w:val="24"/>
                <w:szCs w:val="24"/>
              </w:rPr>
              <w:t>0,64</w:t>
            </w:r>
          </w:p>
        </w:tc>
      </w:tr>
      <w:tr w:rsidR="00DE7093" w:rsidRPr="00DE7093">
        <w:trPr>
          <w:jc w:val="center"/>
        </w:trPr>
        <w:tc>
          <w:tcPr>
            <w:tcW w:w="0" w:type="auto"/>
          </w:tcPr>
          <w:p w:rsidR="00DE7093" w:rsidRPr="00DE7093" w:rsidRDefault="00DE7093" w:rsidP="00BB2A5B">
            <w:pPr>
              <w:spacing w:line="360" w:lineRule="auto"/>
              <w:rPr>
                <w:sz w:val="24"/>
                <w:szCs w:val="24"/>
              </w:rPr>
            </w:pPr>
            <w:r w:rsidRPr="00DE7093">
              <w:rPr>
                <w:sz w:val="24"/>
                <w:szCs w:val="24"/>
              </w:rPr>
              <w:t xml:space="preserve">Escore </w:t>
            </w:r>
            <w:proofErr w:type="spellStart"/>
            <w:r w:rsidRPr="00DE7093">
              <w:rPr>
                <w:sz w:val="24"/>
                <w:szCs w:val="24"/>
              </w:rPr>
              <w:t>Baecke</w:t>
            </w:r>
            <w:proofErr w:type="spellEnd"/>
            <w:r w:rsidRPr="00DE7093">
              <w:rPr>
                <w:sz w:val="24"/>
                <w:szCs w:val="24"/>
              </w:rPr>
              <w:t xml:space="preserve"> Total (ET)</w:t>
            </w:r>
          </w:p>
        </w:tc>
        <w:tc>
          <w:tcPr>
            <w:tcW w:w="0" w:type="auto"/>
          </w:tcPr>
          <w:p w:rsidR="00DE7093" w:rsidRPr="00DE7093" w:rsidRDefault="00DE7093" w:rsidP="00BB2A5B">
            <w:pPr>
              <w:spacing w:line="360" w:lineRule="auto"/>
              <w:jc w:val="center"/>
              <w:rPr>
                <w:sz w:val="24"/>
                <w:szCs w:val="24"/>
              </w:rPr>
            </w:pPr>
            <w:r w:rsidRPr="00DE7093">
              <w:rPr>
                <w:sz w:val="24"/>
                <w:szCs w:val="24"/>
              </w:rPr>
              <w:t>6,62</w:t>
            </w:r>
          </w:p>
        </w:tc>
        <w:tc>
          <w:tcPr>
            <w:tcW w:w="1023" w:type="dxa"/>
          </w:tcPr>
          <w:p w:rsidR="00DE7093" w:rsidRPr="00DE7093" w:rsidRDefault="00DE7093" w:rsidP="00BB2A5B">
            <w:pPr>
              <w:spacing w:line="360" w:lineRule="auto"/>
              <w:jc w:val="center"/>
              <w:rPr>
                <w:sz w:val="24"/>
                <w:szCs w:val="24"/>
              </w:rPr>
            </w:pPr>
            <w:r w:rsidRPr="00DE7093">
              <w:rPr>
                <w:sz w:val="24"/>
                <w:szCs w:val="24"/>
              </w:rPr>
              <w:t>0,78</w:t>
            </w:r>
          </w:p>
        </w:tc>
        <w:tc>
          <w:tcPr>
            <w:tcW w:w="0" w:type="auto"/>
          </w:tcPr>
          <w:p w:rsidR="00DE7093" w:rsidRPr="00DE7093" w:rsidRDefault="00DE7093" w:rsidP="00BB2A5B">
            <w:pPr>
              <w:spacing w:line="360" w:lineRule="auto"/>
              <w:jc w:val="center"/>
              <w:rPr>
                <w:sz w:val="24"/>
                <w:szCs w:val="24"/>
              </w:rPr>
            </w:pPr>
            <w:r w:rsidRPr="00DE7093">
              <w:rPr>
                <w:sz w:val="24"/>
                <w:szCs w:val="24"/>
              </w:rPr>
              <w:t>9,04</w:t>
            </w:r>
            <w:r w:rsidRPr="00DE7093">
              <w:rPr>
                <w:sz w:val="24"/>
                <w:szCs w:val="24"/>
                <w:vertAlign w:val="superscript"/>
              </w:rPr>
              <w:t>*</w:t>
            </w:r>
          </w:p>
        </w:tc>
        <w:tc>
          <w:tcPr>
            <w:tcW w:w="0" w:type="auto"/>
          </w:tcPr>
          <w:p w:rsidR="00DE7093" w:rsidRPr="00DE7093" w:rsidRDefault="00DE7093" w:rsidP="00BB2A5B">
            <w:pPr>
              <w:spacing w:line="360" w:lineRule="auto"/>
              <w:jc w:val="center"/>
              <w:rPr>
                <w:sz w:val="24"/>
                <w:szCs w:val="24"/>
              </w:rPr>
            </w:pPr>
            <w:r w:rsidRPr="00DE7093">
              <w:rPr>
                <w:sz w:val="24"/>
                <w:szCs w:val="24"/>
              </w:rPr>
              <w:t>0,41</w:t>
            </w:r>
          </w:p>
        </w:tc>
        <w:tc>
          <w:tcPr>
            <w:tcW w:w="0" w:type="auto"/>
          </w:tcPr>
          <w:p w:rsidR="00DE7093" w:rsidRPr="00DE7093" w:rsidRDefault="00DE7093" w:rsidP="00BB2A5B">
            <w:pPr>
              <w:spacing w:line="360" w:lineRule="auto"/>
              <w:jc w:val="center"/>
              <w:rPr>
                <w:sz w:val="24"/>
                <w:szCs w:val="24"/>
              </w:rPr>
            </w:pPr>
            <w:r w:rsidRPr="00DE7093">
              <w:rPr>
                <w:sz w:val="24"/>
                <w:szCs w:val="24"/>
              </w:rPr>
              <w:t>7,83</w:t>
            </w:r>
          </w:p>
        </w:tc>
        <w:tc>
          <w:tcPr>
            <w:tcW w:w="0" w:type="auto"/>
          </w:tcPr>
          <w:p w:rsidR="00DE7093" w:rsidRPr="00DE7093" w:rsidRDefault="00DE7093" w:rsidP="00BB2A5B">
            <w:pPr>
              <w:spacing w:line="360" w:lineRule="auto"/>
              <w:jc w:val="center"/>
              <w:rPr>
                <w:sz w:val="24"/>
                <w:szCs w:val="24"/>
              </w:rPr>
            </w:pPr>
            <w:r w:rsidRPr="00DE7093">
              <w:rPr>
                <w:sz w:val="24"/>
                <w:szCs w:val="24"/>
              </w:rPr>
              <w:t>1,38</w:t>
            </w:r>
          </w:p>
        </w:tc>
      </w:tr>
      <w:tr w:rsidR="00DE7093" w:rsidRPr="00DE7093">
        <w:trPr>
          <w:jc w:val="center"/>
        </w:trPr>
        <w:tc>
          <w:tcPr>
            <w:tcW w:w="0" w:type="auto"/>
          </w:tcPr>
          <w:p w:rsidR="00DE7093" w:rsidRPr="00DE7093" w:rsidRDefault="00DE7093" w:rsidP="00BB2A5B">
            <w:pPr>
              <w:spacing w:line="360" w:lineRule="auto"/>
              <w:rPr>
                <w:sz w:val="24"/>
                <w:szCs w:val="24"/>
              </w:rPr>
            </w:pPr>
            <w:r w:rsidRPr="00DE7093">
              <w:rPr>
                <w:sz w:val="24"/>
                <w:szCs w:val="24"/>
              </w:rPr>
              <w:t>VO</w:t>
            </w:r>
            <w:r w:rsidRPr="00DD270D">
              <w:rPr>
                <w:sz w:val="24"/>
                <w:szCs w:val="24"/>
                <w:vertAlign w:val="subscript"/>
              </w:rPr>
              <w:t xml:space="preserve">2 pico </w:t>
            </w:r>
            <w:r w:rsidRPr="00DE7093">
              <w:rPr>
                <w:sz w:val="24"/>
                <w:szCs w:val="24"/>
              </w:rPr>
              <w:t>(ml/kg/</w:t>
            </w:r>
            <w:proofErr w:type="spellStart"/>
            <w:r w:rsidRPr="00DE7093">
              <w:rPr>
                <w:sz w:val="24"/>
                <w:szCs w:val="24"/>
              </w:rPr>
              <w:t>min</w:t>
            </w:r>
            <w:proofErr w:type="spellEnd"/>
            <w:r w:rsidRPr="00DE7093">
              <w:rPr>
                <w:sz w:val="24"/>
                <w:szCs w:val="24"/>
              </w:rPr>
              <w:t>)</w:t>
            </w:r>
          </w:p>
        </w:tc>
        <w:tc>
          <w:tcPr>
            <w:tcW w:w="0" w:type="auto"/>
          </w:tcPr>
          <w:p w:rsidR="00DE7093" w:rsidRPr="00DE7093" w:rsidRDefault="00DE7093" w:rsidP="00BB2A5B">
            <w:pPr>
              <w:spacing w:line="360" w:lineRule="auto"/>
              <w:jc w:val="center"/>
              <w:rPr>
                <w:sz w:val="24"/>
                <w:szCs w:val="24"/>
              </w:rPr>
            </w:pPr>
            <w:r w:rsidRPr="00DE7093">
              <w:rPr>
                <w:sz w:val="24"/>
                <w:szCs w:val="24"/>
              </w:rPr>
              <w:t>39,41</w:t>
            </w:r>
          </w:p>
        </w:tc>
        <w:tc>
          <w:tcPr>
            <w:tcW w:w="1023" w:type="dxa"/>
          </w:tcPr>
          <w:p w:rsidR="00DE7093" w:rsidRPr="00DE7093" w:rsidRDefault="00DE7093" w:rsidP="00BB2A5B">
            <w:pPr>
              <w:spacing w:line="360" w:lineRule="auto"/>
              <w:jc w:val="center"/>
              <w:rPr>
                <w:sz w:val="24"/>
                <w:szCs w:val="24"/>
              </w:rPr>
            </w:pPr>
            <w:r w:rsidRPr="00DE7093">
              <w:rPr>
                <w:sz w:val="24"/>
                <w:szCs w:val="24"/>
              </w:rPr>
              <w:t>5,53</w:t>
            </w:r>
          </w:p>
        </w:tc>
        <w:tc>
          <w:tcPr>
            <w:tcW w:w="0" w:type="auto"/>
          </w:tcPr>
          <w:p w:rsidR="00DE7093" w:rsidRPr="00DE7093" w:rsidRDefault="00DE7093" w:rsidP="00BB2A5B">
            <w:pPr>
              <w:spacing w:line="360" w:lineRule="auto"/>
              <w:jc w:val="center"/>
              <w:rPr>
                <w:sz w:val="24"/>
                <w:szCs w:val="24"/>
              </w:rPr>
            </w:pPr>
            <w:r w:rsidRPr="00DE7093">
              <w:rPr>
                <w:sz w:val="24"/>
                <w:szCs w:val="24"/>
              </w:rPr>
              <w:t>37,51</w:t>
            </w:r>
          </w:p>
        </w:tc>
        <w:tc>
          <w:tcPr>
            <w:tcW w:w="0" w:type="auto"/>
          </w:tcPr>
          <w:p w:rsidR="00DE7093" w:rsidRPr="00DE7093" w:rsidRDefault="00DE7093" w:rsidP="00BB2A5B">
            <w:pPr>
              <w:spacing w:line="360" w:lineRule="auto"/>
              <w:jc w:val="center"/>
              <w:rPr>
                <w:sz w:val="24"/>
                <w:szCs w:val="24"/>
              </w:rPr>
            </w:pPr>
            <w:r w:rsidRPr="00DE7093">
              <w:rPr>
                <w:sz w:val="24"/>
                <w:szCs w:val="24"/>
              </w:rPr>
              <w:t>9,43</w:t>
            </w:r>
          </w:p>
        </w:tc>
        <w:tc>
          <w:tcPr>
            <w:tcW w:w="0" w:type="auto"/>
          </w:tcPr>
          <w:p w:rsidR="00DE7093" w:rsidRPr="00DE7093" w:rsidRDefault="00DE7093" w:rsidP="00BB2A5B">
            <w:pPr>
              <w:spacing w:line="360" w:lineRule="auto"/>
              <w:jc w:val="center"/>
              <w:rPr>
                <w:sz w:val="24"/>
                <w:szCs w:val="24"/>
              </w:rPr>
            </w:pPr>
            <w:r w:rsidRPr="00DE7093">
              <w:rPr>
                <w:sz w:val="24"/>
                <w:szCs w:val="24"/>
              </w:rPr>
              <w:t>38,46</w:t>
            </w:r>
          </w:p>
        </w:tc>
        <w:tc>
          <w:tcPr>
            <w:tcW w:w="0" w:type="auto"/>
          </w:tcPr>
          <w:p w:rsidR="00DE7093" w:rsidRPr="00DE7093" w:rsidRDefault="00DE7093" w:rsidP="00BB2A5B">
            <w:pPr>
              <w:spacing w:line="360" w:lineRule="auto"/>
              <w:jc w:val="center"/>
              <w:rPr>
                <w:sz w:val="24"/>
                <w:szCs w:val="24"/>
              </w:rPr>
            </w:pPr>
            <w:r w:rsidRPr="00DE7093">
              <w:rPr>
                <w:sz w:val="24"/>
                <w:szCs w:val="24"/>
              </w:rPr>
              <w:t>7,58</w:t>
            </w:r>
          </w:p>
        </w:tc>
      </w:tr>
      <w:tr w:rsidR="00DE7093" w:rsidRPr="00DE7093">
        <w:trPr>
          <w:jc w:val="center"/>
        </w:trPr>
        <w:tc>
          <w:tcPr>
            <w:tcW w:w="0" w:type="auto"/>
            <w:tcBorders>
              <w:bottom w:val="single" w:sz="4" w:space="0" w:color="auto"/>
            </w:tcBorders>
          </w:tcPr>
          <w:p w:rsidR="00DE7093" w:rsidRPr="00DE7093" w:rsidRDefault="00DE7093" w:rsidP="00BB2A5B">
            <w:pPr>
              <w:spacing w:line="360" w:lineRule="auto"/>
              <w:rPr>
                <w:sz w:val="24"/>
                <w:szCs w:val="24"/>
              </w:rPr>
            </w:pPr>
            <w:proofErr w:type="spellStart"/>
            <w:proofErr w:type="gramStart"/>
            <w:r w:rsidRPr="00DE7093">
              <w:rPr>
                <w:sz w:val="24"/>
                <w:szCs w:val="24"/>
              </w:rPr>
              <w:t>FC</w:t>
            </w:r>
            <w:r w:rsidRPr="00DE7093">
              <w:rPr>
                <w:sz w:val="24"/>
                <w:szCs w:val="24"/>
                <w:vertAlign w:val="subscript"/>
              </w:rPr>
              <w:t>pico</w:t>
            </w:r>
            <w:proofErr w:type="spellEnd"/>
            <w:proofErr w:type="gramEnd"/>
            <w:r w:rsidRPr="00DE7093">
              <w:rPr>
                <w:sz w:val="24"/>
                <w:szCs w:val="24"/>
              </w:rPr>
              <w:t xml:space="preserve"> (</w:t>
            </w:r>
            <w:proofErr w:type="spellStart"/>
            <w:r w:rsidRPr="00DE7093">
              <w:rPr>
                <w:sz w:val="24"/>
                <w:szCs w:val="24"/>
              </w:rPr>
              <w:t>bpm</w:t>
            </w:r>
            <w:proofErr w:type="spellEnd"/>
            <w:r w:rsidRPr="00DE7093">
              <w:rPr>
                <w:sz w:val="24"/>
                <w:szCs w:val="24"/>
              </w:rPr>
              <w:t>)</w:t>
            </w:r>
          </w:p>
        </w:tc>
        <w:tc>
          <w:tcPr>
            <w:tcW w:w="0" w:type="auto"/>
            <w:tcBorders>
              <w:bottom w:val="single" w:sz="4" w:space="0" w:color="auto"/>
            </w:tcBorders>
          </w:tcPr>
          <w:p w:rsidR="00DE7093" w:rsidRPr="00DE7093" w:rsidRDefault="00DE7093" w:rsidP="00BB2A5B">
            <w:pPr>
              <w:spacing w:line="360" w:lineRule="auto"/>
              <w:jc w:val="center"/>
              <w:rPr>
                <w:sz w:val="24"/>
                <w:szCs w:val="24"/>
              </w:rPr>
            </w:pPr>
            <w:r w:rsidRPr="00DE7093">
              <w:rPr>
                <w:sz w:val="24"/>
                <w:szCs w:val="24"/>
              </w:rPr>
              <w:t>194,11</w:t>
            </w:r>
          </w:p>
        </w:tc>
        <w:tc>
          <w:tcPr>
            <w:tcW w:w="1023" w:type="dxa"/>
            <w:tcBorders>
              <w:bottom w:val="single" w:sz="4" w:space="0" w:color="auto"/>
            </w:tcBorders>
          </w:tcPr>
          <w:p w:rsidR="00DE7093" w:rsidRPr="00DE7093" w:rsidRDefault="00DE7093" w:rsidP="00BB2A5B">
            <w:pPr>
              <w:spacing w:line="360" w:lineRule="auto"/>
              <w:jc w:val="center"/>
              <w:rPr>
                <w:sz w:val="24"/>
                <w:szCs w:val="24"/>
              </w:rPr>
            </w:pPr>
            <w:r w:rsidRPr="00DE7093">
              <w:rPr>
                <w:sz w:val="24"/>
                <w:szCs w:val="24"/>
              </w:rPr>
              <w:t>10,94</w:t>
            </w:r>
          </w:p>
        </w:tc>
        <w:tc>
          <w:tcPr>
            <w:tcW w:w="0" w:type="auto"/>
            <w:tcBorders>
              <w:bottom w:val="single" w:sz="4" w:space="0" w:color="auto"/>
            </w:tcBorders>
          </w:tcPr>
          <w:p w:rsidR="00DE7093" w:rsidRPr="00DE7093" w:rsidRDefault="00DE7093" w:rsidP="00BB2A5B">
            <w:pPr>
              <w:spacing w:line="360" w:lineRule="auto"/>
              <w:jc w:val="center"/>
              <w:rPr>
                <w:sz w:val="24"/>
                <w:szCs w:val="24"/>
              </w:rPr>
            </w:pPr>
            <w:r w:rsidRPr="00DE7093">
              <w:rPr>
                <w:sz w:val="24"/>
                <w:szCs w:val="24"/>
              </w:rPr>
              <w:t>187,48</w:t>
            </w:r>
          </w:p>
        </w:tc>
        <w:tc>
          <w:tcPr>
            <w:tcW w:w="0" w:type="auto"/>
            <w:tcBorders>
              <w:bottom w:val="single" w:sz="4" w:space="0" w:color="auto"/>
            </w:tcBorders>
          </w:tcPr>
          <w:p w:rsidR="00DE7093" w:rsidRPr="00DE7093" w:rsidRDefault="00DE7093" w:rsidP="00BB2A5B">
            <w:pPr>
              <w:spacing w:line="360" w:lineRule="auto"/>
              <w:jc w:val="center"/>
              <w:rPr>
                <w:sz w:val="24"/>
                <w:szCs w:val="24"/>
              </w:rPr>
            </w:pPr>
            <w:r w:rsidRPr="00DE7093">
              <w:rPr>
                <w:sz w:val="24"/>
                <w:szCs w:val="24"/>
              </w:rPr>
              <w:t>11,58</w:t>
            </w:r>
          </w:p>
        </w:tc>
        <w:tc>
          <w:tcPr>
            <w:tcW w:w="0" w:type="auto"/>
            <w:tcBorders>
              <w:bottom w:val="single" w:sz="4" w:space="0" w:color="auto"/>
            </w:tcBorders>
          </w:tcPr>
          <w:p w:rsidR="00DE7093" w:rsidRPr="00DE7093" w:rsidRDefault="00DE7093" w:rsidP="00BB2A5B">
            <w:pPr>
              <w:spacing w:line="360" w:lineRule="auto"/>
              <w:jc w:val="center"/>
              <w:rPr>
                <w:sz w:val="24"/>
                <w:szCs w:val="24"/>
              </w:rPr>
            </w:pPr>
            <w:r w:rsidRPr="00DE7093">
              <w:rPr>
                <w:sz w:val="24"/>
                <w:szCs w:val="24"/>
              </w:rPr>
              <w:t>190,79</w:t>
            </w:r>
          </w:p>
        </w:tc>
        <w:tc>
          <w:tcPr>
            <w:tcW w:w="0" w:type="auto"/>
            <w:tcBorders>
              <w:bottom w:val="single" w:sz="4" w:space="0" w:color="auto"/>
            </w:tcBorders>
          </w:tcPr>
          <w:p w:rsidR="00DE7093" w:rsidRPr="00DE7093" w:rsidRDefault="00DE7093" w:rsidP="00BB2A5B">
            <w:pPr>
              <w:spacing w:line="360" w:lineRule="auto"/>
              <w:jc w:val="center"/>
              <w:rPr>
                <w:sz w:val="24"/>
                <w:szCs w:val="24"/>
              </w:rPr>
            </w:pPr>
            <w:r w:rsidRPr="00DE7093">
              <w:rPr>
                <w:sz w:val="24"/>
                <w:szCs w:val="24"/>
              </w:rPr>
              <w:t>11,48</w:t>
            </w:r>
          </w:p>
        </w:tc>
      </w:tr>
    </w:tbl>
    <w:p w:rsidR="00DE7093" w:rsidRPr="00DE7093" w:rsidRDefault="00DE7093" w:rsidP="00DE7093">
      <w:pPr>
        <w:spacing w:line="360" w:lineRule="auto"/>
        <w:rPr>
          <w:sz w:val="24"/>
          <w:szCs w:val="24"/>
        </w:rPr>
      </w:pPr>
      <w:r w:rsidRPr="00DE7093">
        <w:rPr>
          <w:sz w:val="24"/>
          <w:szCs w:val="24"/>
        </w:rPr>
        <w:t>*Diferença significativa entre os grupos (p&lt;0,05)</w:t>
      </w:r>
    </w:p>
    <w:p w:rsidR="00DE7093" w:rsidRPr="00DE7093" w:rsidRDefault="00DE7093" w:rsidP="00DE7093">
      <w:pPr>
        <w:spacing w:line="360" w:lineRule="auto"/>
        <w:ind w:firstLine="708"/>
        <w:jc w:val="both"/>
        <w:rPr>
          <w:sz w:val="24"/>
          <w:szCs w:val="24"/>
        </w:rPr>
      </w:pPr>
    </w:p>
    <w:p w:rsidR="00DE7093" w:rsidRPr="00DE7093" w:rsidRDefault="00DE7093" w:rsidP="00DE7093">
      <w:pPr>
        <w:spacing w:line="360" w:lineRule="auto"/>
        <w:ind w:firstLine="708"/>
        <w:jc w:val="both"/>
        <w:rPr>
          <w:i/>
          <w:sz w:val="24"/>
          <w:szCs w:val="24"/>
        </w:rPr>
      </w:pPr>
      <w:r w:rsidRPr="00DE7093">
        <w:rPr>
          <w:i/>
          <w:sz w:val="24"/>
          <w:szCs w:val="24"/>
        </w:rPr>
        <w:t xml:space="preserve">Influência do Nível de Atividades Físicas Ocupacionais, de Lazer e Locomoção na Modulação Autonômica Cardíaca e na </w:t>
      </w:r>
      <w:proofErr w:type="spellStart"/>
      <w:r w:rsidRPr="00DE7093">
        <w:rPr>
          <w:i/>
          <w:sz w:val="24"/>
          <w:szCs w:val="24"/>
        </w:rPr>
        <w:t>Freqüência</w:t>
      </w:r>
      <w:proofErr w:type="spellEnd"/>
      <w:r w:rsidRPr="00DE7093">
        <w:rPr>
          <w:i/>
          <w:sz w:val="24"/>
          <w:szCs w:val="24"/>
        </w:rPr>
        <w:t xml:space="preserve"> Cardíaca de </w:t>
      </w:r>
      <w:proofErr w:type="gramStart"/>
      <w:r w:rsidRPr="00DE7093">
        <w:rPr>
          <w:i/>
          <w:sz w:val="24"/>
          <w:szCs w:val="24"/>
        </w:rPr>
        <w:t>Recuperação</w:t>
      </w:r>
      <w:proofErr w:type="gramEnd"/>
    </w:p>
    <w:p w:rsidR="00DE7093" w:rsidRPr="00DE7093" w:rsidRDefault="00DE7093" w:rsidP="00DE7093">
      <w:pPr>
        <w:spacing w:line="360" w:lineRule="auto"/>
        <w:ind w:firstLine="708"/>
        <w:jc w:val="both"/>
        <w:rPr>
          <w:sz w:val="24"/>
          <w:szCs w:val="24"/>
        </w:rPr>
      </w:pPr>
      <w:r w:rsidRPr="00DE7093">
        <w:rPr>
          <w:sz w:val="24"/>
          <w:szCs w:val="24"/>
        </w:rPr>
        <w:lastRenderedPageBreak/>
        <w:t xml:space="preserve">A Tabela 2 apresenta os índices da VFC no domínio do tempo e da </w:t>
      </w:r>
      <w:proofErr w:type="spellStart"/>
      <w:r w:rsidRPr="00DE7093">
        <w:rPr>
          <w:sz w:val="24"/>
          <w:szCs w:val="24"/>
        </w:rPr>
        <w:t>freqüência</w:t>
      </w:r>
      <w:proofErr w:type="spellEnd"/>
      <w:r w:rsidRPr="00DE7093">
        <w:rPr>
          <w:sz w:val="24"/>
          <w:szCs w:val="24"/>
        </w:rPr>
        <w:t xml:space="preserve">, juntamente com os índices de </w:t>
      </w:r>
      <w:proofErr w:type="spellStart"/>
      <w:proofErr w:type="gramStart"/>
      <w:r w:rsidRPr="00DE7093">
        <w:rPr>
          <w:sz w:val="24"/>
          <w:szCs w:val="24"/>
        </w:rPr>
        <w:t>FC</w:t>
      </w:r>
      <w:r w:rsidRPr="000B2094">
        <w:rPr>
          <w:sz w:val="24"/>
          <w:szCs w:val="24"/>
          <w:vertAlign w:val="subscript"/>
        </w:rPr>
        <w:t>rec</w:t>
      </w:r>
      <w:proofErr w:type="spellEnd"/>
      <w:proofErr w:type="gramEnd"/>
      <w:r w:rsidRPr="00DE7093">
        <w:rPr>
          <w:sz w:val="24"/>
          <w:szCs w:val="24"/>
        </w:rPr>
        <w:t xml:space="preserve"> dos grupos formados. Não houve diferença significativa entre os dois grupos em nenhum dos índices considerados na análise. Durante o teste cardiopulmonar, os voluntários atingiram a </w:t>
      </w:r>
      <w:proofErr w:type="spellStart"/>
      <w:proofErr w:type="gramStart"/>
      <w:r w:rsidRPr="00DE7093">
        <w:rPr>
          <w:sz w:val="24"/>
          <w:szCs w:val="24"/>
        </w:rPr>
        <w:t>FC</w:t>
      </w:r>
      <w:r w:rsidRPr="000B2094">
        <w:rPr>
          <w:sz w:val="24"/>
          <w:szCs w:val="24"/>
          <w:vertAlign w:val="subscript"/>
        </w:rPr>
        <w:t>pico</w:t>
      </w:r>
      <w:proofErr w:type="spellEnd"/>
      <w:proofErr w:type="gramEnd"/>
      <w:r w:rsidRPr="00DE7093">
        <w:rPr>
          <w:sz w:val="24"/>
          <w:szCs w:val="24"/>
        </w:rPr>
        <w:t xml:space="preserve"> de 190,8 ± 11,5 </w:t>
      </w:r>
      <w:proofErr w:type="spellStart"/>
      <w:r w:rsidRPr="00DE7093">
        <w:rPr>
          <w:sz w:val="24"/>
          <w:szCs w:val="24"/>
        </w:rPr>
        <w:t>bpm</w:t>
      </w:r>
      <w:proofErr w:type="spellEnd"/>
      <w:r w:rsidRPr="00DE7093">
        <w:rPr>
          <w:sz w:val="24"/>
          <w:szCs w:val="24"/>
        </w:rPr>
        <w:t xml:space="preserve">. A redução da FC após o primeiro minuto de recuperação dos voluntários foi de 35,6 ± 9,7 </w:t>
      </w:r>
      <w:proofErr w:type="spellStart"/>
      <w:r w:rsidRPr="00DE7093">
        <w:rPr>
          <w:sz w:val="24"/>
          <w:szCs w:val="24"/>
        </w:rPr>
        <w:t>bpm</w:t>
      </w:r>
      <w:proofErr w:type="spellEnd"/>
      <w:r w:rsidRPr="00DE7093">
        <w:rPr>
          <w:sz w:val="24"/>
          <w:szCs w:val="24"/>
        </w:rPr>
        <w:t>. Observa-se que após cinco minutos de recuperação, a FC dos voluntários não retornou aos valores de repouso (</w:t>
      </w:r>
      <w:proofErr w:type="gramStart"/>
      <w:r w:rsidRPr="00DE7093">
        <w:rPr>
          <w:sz w:val="24"/>
          <w:szCs w:val="24"/>
        </w:rPr>
        <w:t>FC300s</w:t>
      </w:r>
      <w:proofErr w:type="gramEnd"/>
      <w:r w:rsidRPr="00DE7093">
        <w:rPr>
          <w:sz w:val="24"/>
          <w:szCs w:val="24"/>
        </w:rPr>
        <w:t xml:space="preserve">= 109,3 ± 12,4 </w:t>
      </w:r>
      <w:proofErr w:type="spellStart"/>
      <w:r w:rsidRPr="00DE7093">
        <w:rPr>
          <w:sz w:val="24"/>
          <w:szCs w:val="24"/>
        </w:rPr>
        <w:t>bpm</w:t>
      </w:r>
      <w:proofErr w:type="spellEnd"/>
      <w:r w:rsidRPr="00DE7093">
        <w:rPr>
          <w:sz w:val="24"/>
          <w:szCs w:val="24"/>
        </w:rPr>
        <w:t>).</w:t>
      </w:r>
    </w:p>
    <w:p w:rsidR="00DE7093" w:rsidRPr="00DE7093" w:rsidRDefault="00DE7093" w:rsidP="00DE7093">
      <w:pPr>
        <w:spacing w:line="360" w:lineRule="auto"/>
        <w:ind w:firstLine="708"/>
        <w:jc w:val="both"/>
        <w:rPr>
          <w:sz w:val="24"/>
          <w:szCs w:val="24"/>
        </w:rPr>
      </w:pPr>
      <w:r w:rsidRPr="00DE7093">
        <w:rPr>
          <w:sz w:val="24"/>
          <w:szCs w:val="24"/>
        </w:rPr>
        <w:t xml:space="preserve">Os índices vagais na análise no domínio do tempo (RMSSD, </w:t>
      </w:r>
      <w:proofErr w:type="gramStart"/>
      <w:r w:rsidRPr="00DE7093">
        <w:rPr>
          <w:sz w:val="24"/>
          <w:szCs w:val="24"/>
        </w:rPr>
        <w:t>pNN50</w:t>
      </w:r>
      <w:proofErr w:type="gramEnd"/>
      <w:r w:rsidRPr="00DE7093">
        <w:rPr>
          <w:sz w:val="24"/>
          <w:szCs w:val="24"/>
        </w:rPr>
        <w:t xml:space="preserve">) não diferiram entre os grupos. Além disso, também não houve diferença significativa na análise no domínio da </w:t>
      </w:r>
      <w:proofErr w:type="spellStart"/>
      <w:r w:rsidRPr="00DE7093">
        <w:rPr>
          <w:sz w:val="24"/>
          <w:szCs w:val="24"/>
        </w:rPr>
        <w:t>freqüência</w:t>
      </w:r>
      <w:proofErr w:type="spellEnd"/>
      <w:r w:rsidRPr="00DE7093">
        <w:rPr>
          <w:sz w:val="24"/>
          <w:szCs w:val="24"/>
        </w:rPr>
        <w:t xml:space="preserve"> considerando o índice HF, que reflete a atividade vagal e o LF, que está relacionado à influência das duas alças do sistema nervoso autônomo (Tabela 2).</w:t>
      </w:r>
    </w:p>
    <w:p w:rsidR="00DE7093" w:rsidRPr="00DE7093" w:rsidRDefault="00DE7093" w:rsidP="00DE7093">
      <w:pPr>
        <w:spacing w:line="360" w:lineRule="auto"/>
        <w:jc w:val="both"/>
        <w:rPr>
          <w:sz w:val="24"/>
          <w:szCs w:val="24"/>
        </w:rPr>
      </w:pPr>
      <w:r w:rsidRPr="00DE7093">
        <w:rPr>
          <w:b/>
          <w:sz w:val="24"/>
          <w:szCs w:val="24"/>
        </w:rPr>
        <w:t>Tabela 2.</w:t>
      </w:r>
      <w:r w:rsidRPr="00DE7093">
        <w:rPr>
          <w:sz w:val="24"/>
          <w:szCs w:val="24"/>
        </w:rPr>
        <w:t xml:space="preserve"> Índices autonômicos de repouso e índices de </w:t>
      </w:r>
      <w:proofErr w:type="spellStart"/>
      <w:proofErr w:type="gramStart"/>
      <w:r w:rsidRPr="00DE7093">
        <w:rPr>
          <w:sz w:val="24"/>
          <w:szCs w:val="24"/>
        </w:rPr>
        <w:t>FCrec</w:t>
      </w:r>
      <w:proofErr w:type="spellEnd"/>
      <w:proofErr w:type="gramEnd"/>
      <w:r w:rsidRPr="00DE7093">
        <w:rPr>
          <w:sz w:val="24"/>
          <w:szCs w:val="24"/>
        </w:rPr>
        <w:t xml:space="preserve"> dos grupos (média ± desvio padrão).</w:t>
      </w:r>
    </w:p>
    <w:tbl>
      <w:tblPr>
        <w:tblW w:w="9203" w:type="dxa"/>
        <w:tblCellMar>
          <w:left w:w="70" w:type="dxa"/>
          <w:right w:w="70" w:type="dxa"/>
        </w:tblCellMar>
        <w:tblLook w:val="0000"/>
      </w:tblPr>
      <w:tblGrid>
        <w:gridCol w:w="2078"/>
        <w:gridCol w:w="2266"/>
        <w:gridCol w:w="1913"/>
        <w:gridCol w:w="1033"/>
        <w:gridCol w:w="1913"/>
      </w:tblGrid>
      <w:tr w:rsidR="00DE7093" w:rsidRPr="00DE7093">
        <w:trPr>
          <w:trHeight w:val="276"/>
        </w:trPr>
        <w:tc>
          <w:tcPr>
            <w:tcW w:w="2078" w:type="dxa"/>
            <w:tcBorders>
              <w:top w:val="nil"/>
              <w:left w:val="nil"/>
              <w:bottom w:val="nil"/>
              <w:right w:val="nil"/>
            </w:tcBorders>
          </w:tcPr>
          <w:p w:rsidR="00DE7093" w:rsidRPr="00DE7093" w:rsidRDefault="00DE7093" w:rsidP="00BB2A5B">
            <w:pPr>
              <w:spacing w:line="360" w:lineRule="auto"/>
              <w:jc w:val="both"/>
              <w:rPr>
                <w:rFonts w:eastAsia="SimSun"/>
                <w:sz w:val="24"/>
                <w:szCs w:val="24"/>
                <w:lang w:eastAsia="zh-CN"/>
              </w:rPr>
            </w:pPr>
          </w:p>
        </w:tc>
        <w:tc>
          <w:tcPr>
            <w:tcW w:w="4179" w:type="dxa"/>
            <w:gridSpan w:val="2"/>
            <w:tcBorders>
              <w:top w:val="single" w:sz="4" w:space="0" w:color="auto"/>
              <w:left w:val="nil"/>
              <w:bottom w:val="single" w:sz="8" w:space="0" w:color="auto"/>
              <w:right w:val="nil"/>
            </w:tcBorders>
          </w:tcPr>
          <w:p w:rsidR="00DE7093" w:rsidRPr="00DE7093" w:rsidRDefault="00DE7093" w:rsidP="00BB2A5B">
            <w:pPr>
              <w:spacing w:line="360" w:lineRule="auto"/>
              <w:jc w:val="center"/>
              <w:rPr>
                <w:rFonts w:eastAsia="SimSun"/>
                <w:b/>
                <w:sz w:val="24"/>
                <w:szCs w:val="24"/>
                <w:lang w:eastAsia="zh-CN"/>
              </w:rPr>
            </w:pPr>
            <w:r w:rsidRPr="00DE7093">
              <w:rPr>
                <w:rFonts w:eastAsia="SimSun"/>
                <w:b/>
                <w:sz w:val="24"/>
                <w:szCs w:val="24"/>
                <w:lang w:eastAsia="zh-CN"/>
              </w:rPr>
              <w:t>Grupos</w:t>
            </w:r>
          </w:p>
        </w:tc>
        <w:tc>
          <w:tcPr>
            <w:tcW w:w="2946" w:type="dxa"/>
            <w:gridSpan w:val="2"/>
            <w:tcBorders>
              <w:top w:val="nil"/>
              <w:left w:val="nil"/>
              <w:bottom w:val="nil"/>
              <w:right w:val="nil"/>
            </w:tcBorders>
          </w:tcPr>
          <w:p w:rsidR="00DE7093" w:rsidRPr="00DE7093" w:rsidRDefault="00DE7093" w:rsidP="00BB2A5B">
            <w:pPr>
              <w:spacing w:line="360" w:lineRule="auto"/>
              <w:jc w:val="center"/>
              <w:rPr>
                <w:rFonts w:eastAsia="SimSun"/>
                <w:b/>
                <w:sz w:val="24"/>
                <w:szCs w:val="24"/>
                <w:lang w:eastAsia="zh-CN"/>
              </w:rPr>
            </w:pPr>
          </w:p>
        </w:tc>
      </w:tr>
      <w:tr w:rsidR="00DE7093" w:rsidRPr="00DE7093">
        <w:trPr>
          <w:trHeight w:val="414"/>
        </w:trPr>
        <w:tc>
          <w:tcPr>
            <w:tcW w:w="2078" w:type="dxa"/>
            <w:vMerge w:val="restart"/>
            <w:tcBorders>
              <w:top w:val="nil"/>
              <w:left w:val="nil"/>
              <w:bottom w:val="single" w:sz="8" w:space="0" w:color="000000"/>
              <w:right w:val="nil"/>
            </w:tcBorders>
          </w:tcPr>
          <w:p w:rsidR="00DE7093" w:rsidRPr="00DE7093" w:rsidRDefault="00DE7093" w:rsidP="00BB2A5B">
            <w:pPr>
              <w:spacing w:line="360" w:lineRule="auto"/>
              <w:jc w:val="both"/>
              <w:rPr>
                <w:rFonts w:eastAsia="SimSun"/>
                <w:sz w:val="24"/>
                <w:szCs w:val="24"/>
                <w:lang w:eastAsia="zh-CN"/>
              </w:rPr>
            </w:pPr>
          </w:p>
        </w:tc>
        <w:tc>
          <w:tcPr>
            <w:tcW w:w="2266" w:type="dxa"/>
            <w:vMerge w:val="restart"/>
            <w:tcBorders>
              <w:top w:val="nil"/>
              <w:left w:val="nil"/>
              <w:bottom w:val="single" w:sz="8" w:space="0" w:color="000000"/>
              <w:right w:val="nil"/>
            </w:tcBorders>
            <w:vAlign w:val="center"/>
          </w:tcPr>
          <w:p w:rsidR="00DE7093" w:rsidRPr="00DE7093" w:rsidRDefault="00DE7093" w:rsidP="00BB2A5B">
            <w:pPr>
              <w:spacing w:line="360" w:lineRule="auto"/>
              <w:jc w:val="center"/>
              <w:rPr>
                <w:rFonts w:eastAsia="SimSun"/>
                <w:b/>
                <w:sz w:val="24"/>
                <w:szCs w:val="24"/>
                <w:lang w:eastAsia="zh-CN"/>
              </w:rPr>
            </w:pPr>
            <w:r w:rsidRPr="00DE7093">
              <w:rPr>
                <w:rFonts w:eastAsia="SimSun"/>
                <w:b/>
                <w:sz w:val="24"/>
                <w:szCs w:val="24"/>
                <w:lang w:eastAsia="zh-CN"/>
              </w:rPr>
              <w:t>Menos ativos (N=10)</w:t>
            </w:r>
          </w:p>
        </w:tc>
        <w:tc>
          <w:tcPr>
            <w:tcW w:w="1913" w:type="dxa"/>
            <w:vMerge w:val="restart"/>
            <w:tcBorders>
              <w:top w:val="nil"/>
              <w:left w:val="nil"/>
              <w:bottom w:val="single" w:sz="8" w:space="0" w:color="000000"/>
              <w:right w:val="nil"/>
            </w:tcBorders>
            <w:vAlign w:val="center"/>
          </w:tcPr>
          <w:p w:rsidR="00DE7093" w:rsidRPr="00DE7093" w:rsidRDefault="00DE7093" w:rsidP="00BB2A5B">
            <w:pPr>
              <w:spacing w:line="360" w:lineRule="auto"/>
              <w:jc w:val="center"/>
              <w:rPr>
                <w:rFonts w:eastAsia="SimSun"/>
                <w:b/>
                <w:sz w:val="24"/>
                <w:szCs w:val="24"/>
                <w:lang w:eastAsia="zh-CN"/>
              </w:rPr>
            </w:pPr>
            <w:r w:rsidRPr="00DE7093">
              <w:rPr>
                <w:rFonts w:eastAsia="SimSun"/>
                <w:b/>
                <w:sz w:val="24"/>
                <w:szCs w:val="24"/>
                <w:lang w:eastAsia="zh-CN"/>
              </w:rPr>
              <w:t>Mais ativos (N=10)</w:t>
            </w:r>
          </w:p>
        </w:tc>
        <w:tc>
          <w:tcPr>
            <w:tcW w:w="1033" w:type="dxa"/>
            <w:vMerge w:val="restart"/>
            <w:tcBorders>
              <w:top w:val="nil"/>
              <w:left w:val="nil"/>
              <w:bottom w:val="single" w:sz="8" w:space="0" w:color="000000"/>
              <w:right w:val="nil"/>
            </w:tcBorders>
            <w:vAlign w:val="center"/>
          </w:tcPr>
          <w:p w:rsidR="00DE7093" w:rsidRPr="000B2094" w:rsidRDefault="00DE7093" w:rsidP="00BB2A5B">
            <w:pPr>
              <w:spacing w:line="360" w:lineRule="auto"/>
              <w:jc w:val="center"/>
              <w:rPr>
                <w:rFonts w:eastAsia="SimSun"/>
                <w:b/>
                <w:i/>
                <w:sz w:val="24"/>
                <w:szCs w:val="24"/>
                <w:lang w:eastAsia="zh-CN"/>
              </w:rPr>
            </w:pPr>
            <w:r w:rsidRPr="000B2094">
              <w:rPr>
                <w:rFonts w:eastAsia="SimSun"/>
                <w:b/>
                <w:i/>
                <w:sz w:val="24"/>
                <w:szCs w:val="24"/>
                <w:lang w:eastAsia="zh-CN"/>
              </w:rPr>
              <w:t>P</w:t>
            </w:r>
          </w:p>
        </w:tc>
        <w:tc>
          <w:tcPr>
            <w:tcW w:w="1913" w:type="dxa"/>
            <w:vMerge w:val="restart"/>
            <w:tcBorders>
              <w:top w:val="nil"/>
              <w:left w:val="nil"/>
              <w:bottom w:val="single" w:sz="8" w:space="0" w:color="000000"/>
              <w:right w:val="nil"/>
            </w:tcBorders>
            <w:vAlign w:val="center"/>
          </w:tcPr>
          <w:p w:rsidR="00DE7093" w:rsidRPr="00DE7093" w:rsidRDefault="00DE7093" w:rsidP="00BB2A5B">
            <w:pPr>
              <w:spacing w:line="360" w:lineRule="auto"/>
              <w:jc w:val="center"/>
              <w:rPr>
                <w:rFonts w:eastAsia="SimSun"/>
                <w:b/>
                <w:sz w:val="24"/>
                <w:szCs w:val="24"/>
                <w:lang w:eastAsia="zh-CN"/>
              </w:rPr>
            </w:pPr>
            <w:r w:rsidRPr="00DE7093">
              <w:rPr>
                <w:rFonts w:eastAsia="SimSun"/>
                <w:b/>
                <w:sz w:val="24"/>
                <w:szCs w:val="24"/>
                <w:lang w:eastAsia="zh-CN"/>
              </w:rPr>
              <w:t>Total (N=20)</w:t>
            </w:r>
          </w:p>
        </w:tc>
      </w:tr>
      <w:tr w:rsidR="00DE7093" w:rsidRPr="00DE7093">
        <w:trPr>
          <w:trHeight w:val="414"/>
        </w:trPr>
        <w:tc>
          <w:tcPr>
            <w:tcW w:w="2078" w:type="dxa"/>
            <w:vMerge/>
            <w:tcBorders>
              <w:top w:val="nil"/>
              <w:left w:val="nil"/>
              <w:bottom w:val="single" w:sz="8" w:space="0" w:color="000000"/>
              <w:right w:val="nil"/>
            </w:tcBorders>
            <w:vAlign w:val="center"/>
          </w:tcPr>
          <w:p w:rsidR="00DE7093" w:rsidRPr="00DE7093" w:rsidRDefault="00DE7093" w:rsidP="00BB2A5B">
            <w:pPr>
              <w:spacing w:line="360" w:lineRule="auto"/>
              <w:rPr>
                <w:rFonts w:eastAsia="SimSun"/>
                <w:sz w:val="24"/>
                <w:szCs w:val="24"/>
                <w:lang w:eastAsia="zh-CN"/>
              </w:rPr>
            </w:pPr>
          </w:p>
        </w:tc>
        <w:tc>
          <w:tcPr>
            <w:tcW w:w="2266" w:type="dxa"/>
            <w:vMerge/>
            <w:tcBorders>
              <w:top w:val="nil"/>
              <w:left w:val="nil"/>
              <w:bottom w:val="single" w:sz="8" w:space="0" w:color="000000"/>
              <w:right w:val="nil"/>
            </w:tcBorders>
            <w:vAlign w:val="center"/>
          </w:tcPr>
          <w:p w:rsidR="00DE7093" w:rsidRPr="00DE7093" w:rsidRDefault="00DE7093" w:rsidP="00BB2A5B">
            <w:pPr>
              <w:spacing w:line="360" w:lineRule="auto"/>
              <w:rPr>
                <w:rFonts w:eastAsia="SimSun"/>
                <w:sz w:val="24"/>
                <w:szCs w:val="24"/>
                <w:lang w:eastAsia="zh-CN"/>
              </w:rPr>
            </w:pPr>
          </w:p>
        </w:tc>
        <w:tc>
          <w:tcPr>
            <w:tcW w:w="1913" w:type="dxa"/>
            <w:vMerge/>
            <w:tcBorders>
              <w:top w:val="nil"/>
              <w:left w:val="nil"/>
              <w:bottom w:val="single" w:sz="8" w:space="0" w:color="000000"/>
              <w:right w:val="nil"/>
            </w:tcBorders>
            <w:vAlign w:val="center"/>
          </w:tcPr>
          <w:p w:rsidR="00DE7093" w:rsidRPr="00DE7093" w:rsidRDefault="00DE7093" w:rsidP="00BB2A5B">
            <w:pPr>
              <w:spacing w:line="360" w:lineRule="auto"/>
              <w:rPr>
                <w:rFonts w:eastAsia="SimSun"/>
                <w:sz w:val="24"/>
                <w:szCs w:val="24"/>
                <w:lang w:eastAsia="zh-CN"/>
              </w:rPr>
            </w:pPr>
          </w:p>
        </w:tc>
        <w:tc>
          <w:tcPr>
            <w:tcW w:w="1033" w:type="dxa"/>
            <w:vMerge/>
            <w:tcBorders>
              <w:top w:val="nil"/>
              <w:left w:val="nil"/>
              <w:bottom w:val="single" w:sz="8" w:space="0" w:color="000000"/>
              <w:right w:val="nil"/>
            </w:tcBorders>
            <w:vAlign w:val="center"/>
          </w:tcPr>
          <w:p w:rsidR="00DE7093" w:rsidRPr="00DE7093" w:rsidRDefault="00DE7093" w:rsidP="00BB2A5B">
            <w:pPr>
              <w:spacing w:line="360" w:lineRule="auto"/>
              <w:rPr>
                <w:rFonts w:eastAsia="SimSun"/>
                <w:sz w:val="24"/>
                <w:szCs w:val="24"/>
                <w:lang w:eastAsia="zh-CN"/>
              </w:rPr>
            </w:pPr>
          </w:p>
        </w:tc>
        <w:tc>
          <w:tcPr>
            <w:tcW w:w="1913" w:type="dxa"/>
            <w:vMerge/>
            <w:tcBorders>
              <w:top w:val="nil"/>
              <w:left w:val="nil"/>
              <w:bottom w:val="single" w:sz="8" w:space="0" w:color="000000"/>
              <w:right w:val="nil"/>
            </w:tcBorders>
            <w:vAlign w:val="center"/>
          </w:tcPr>
          <w:p w:rsidR="00DE7093" w:rsidRPr="00DE7093" w:rsidRDefault="00DE7093" w:rsidP="00BB2A5B">
            <w:pPr>
              <w:spacing w:line="360" w:lineRule="auto"/>
              <w:rPr>
                <w:rFonts w:eastAsia="SimSun"/>
                <w:sz w:val="24"/>
                <w:szCs w:val="24"/>
                <w:lang w:eastAsia="zh-CN"/>
              </w:rPr>
            </w:pPr>
          </w:p>
        </w:tc>
      </w:tr>
      <w:tr w:rsidR="00DE7093" w:rsidRPr="00DE7093">
        <w:trPr>
          <w:trHeight w:val="260"/>
        </w:trPr>
        <w:tc>
          <w:tcPr>
            <w:tcW w:w="2078" w:type="dxa"/>
            <w:tcBorders>
              <w:top w:val="nil"/>
              <w:left w:val="nil"/>
              <w:bottom w:val="nil"/>
              <w:right w:val="nil"/>
            </w:tcBorders>
          </w:tcPr>
          <w:p w:rsidR="00DE7093" w:rsidRPr="00DE7093" w:rsidRDefault="00DE7093" w:rsidP="00BB2A5B">
            <w:pPr>
              <w:spacing w:line="360" w:lineRule="auto"/>
              <w:jc w:val="both"/>
              <w:rPr>
                <w:rFonts w:eastAsia="SimSun"/>
                <w:b/>
                <w:bCs/>
                <w:sz w:val="24"/>
                <w:szCs w:val="24"/>
                <w:lang w:eastAsia="zh-CN"/>
              </w:rPr>
            </w:pPr>
            <w:r w:rsidRPr="00DE7093">
              <w:rPr>
                <w:rFonts w:eastAsia="SimSun"/>
                <w:b/>
                <w:bCs/>
                <w:sz w:val="24"/>
                <w:szCs w:val="24"/>
                <w:lang w:eastAsia="zh-CN"/>
              </w:rPr>
              <w:t>Repouso</w:t>
            </w:r>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p>
        </w:tc>
      </w:tr>
      <w:tr w:rsidR="00DE7093" w:rsidRPr="00DE7093">
        <w:trPr>
          <w:trHeight w:val="322"/>
        </w:trPr>
        <w:tc>
          <w:tcPr>
            <w:tcW w:w="2078" w:type="dxa"/>
            <w:tcBorders>
              <w:top w:val="nil"/>
              <w:left w:val="nil"/>
              <w:bottom w:val="nil"/>
              <w:right w:val="nil"/>
            </w:tcBorders>
          </w:tcPr>
          <w:p w:rsidR="00DE7093" w:rsidRPr="00DE7093" w:rsidRDefault="00DE7093" w:rsidP="00DE7093">
            <w:pPr>
              <w:spacing w:line="360" w:lineRule="auto"/>
              <w:ind w:firstLineChars="100" w:firstLine="240"/>
              <w:rPr>
                <w:rFonts w:eastAsia="SimSun"/>
                <w:sz w:val="24"/>
                <w:szCs w:val="24"/>
                <w:lang w:eastAsia="zh-CN"/>
              </w:rPr>
            </w:pPr>
            <w:r w:rsidRPr="00DE7093">
              <w:rPr>
                <w:rFonts w:eastAsia="SimSun"/>
                <w:sz w:val="24"/>
                <w:szCs w:val="24"/>
                <w:lang w:eastAsia="zh-CN"/>
              </w:rPr>
              <w:t xml:space="preserve">FC </w:t>
            </w:r>
            <w:r w:rsidRPr="00DE7093">
              <w:rPr>
                <w:rFonts w:eastAsia="SimSun"/>
                <w:sz w:val="24"/>
                <w:szCs w:val="24"/>
                <w:vertAlign w:val="subscript"/>
                <w:lang w:eastAsia="zh-CN"/>
              </w:rPr>
              <w:t xml:space="preserve">repouso </w:t>
            </w:r>
            <w:r w:rsidRPr="00DE7093">
              <w:rPr>
                <w:rFonts w:eastAsia="SimSun"/>
                <w:sz w:val="24"/>
                <w:szCs w:val="24"/>
                <w:lang w:eastAsia="zh-CN"/>
              </w:rPr>
              <w:t>(</w:t>
            </w:r>
            <w:proofErr w:type="spellStart"/>
            <w:r w:rsidRPr="00DE7093">
              <w:rPr>
                <w:rFonts w:eastAsia="SimSun"/>
                <w:sz w:val="24"/>
                <w:szCs w:val="24"/>
                <w:lang w:eastAsia="zh-CN"/>
              </w:rPr>
              <w:t>bpm</w:t>
            </w:r>
            <w:proofErr w:type="spellEnd"/>
            <w:r w:rsidRPr="00DE7093">
              <w:rPr>
                <w:rFonts w:eastAsia="SimSun"/>
                <w:sz w:val="24"/>
                <w:szCs w:val="24"/>
                <w:lang w:eastAsia="zh-CN"/>
              </w:rPr>
              <w:t>)</w:t>
            </w:r>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62,7±12,7</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67,0±10,8</w:t>
            </w: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0,47</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64,7±11,6</w:t>
            </w:r>
          </w:p>
        </w:tc>
      </w:tr>
      <w:tr w:rsidR="00DE7093" w:rsidRPr="00DE7093">
        <w:trPr>
          <w:trHeight w:val="260"/>
        </w:trPr>
        <w:tc>
          <w:tcPr>
            <w:tcW w:w="2078" w:type="dxa"/>
            <w:tcBorders>
              <w:top w:val="nil"/>
              <w:left w:val="nil"/>
              <w:bottom w:val="nil"/>
              <w:right w:val="nil"/>
            </w:tcBorders>
          </w:tcPr>
          <w:p w:rsidR="00DE7093" w:rsidRPr="00DE7093" w:rsidRDefault="00DE7093" w:rsidP="00DE7093">
            <w:pPr>
              <w:spacing w:line="360" w:lineRule="auto"/>
              <w:ind w:firstLineChars="100" w:firstLine="240"/>
              <w:rPr>
                <w:rFonts w:eastAsia="SimSun"/>
                <w:sz w:val="24"/>
                <w:szCs w:val="24"/>
                <w:lang w:eastAsia="zh-CN"/>
              </w:rPr>
            </w:pPr>
            <w:r w:rsidRPr="00DE7093">
              <w:rPr>
                <w:rFonts w:eastAsia="SimSun"/>
                <w:sz w:val="24"/>
                <w:szCs w:val="24"/>
                <w:lang w:eastAsia="zh-CN"/>
              </w:rPr>
              <w:t>SDNN (</w:t>
            </w:r>
            <w:proofErr w:type="spellStart"/>
            <w:proofErr w:type="gramStart"/>
            <w:r w:rsidRPr="00DE7093">
              <w:rPr>
                <w:rFonts w:eastAsia="SimSun"/>
                <w:sz w:val="24"/>
                <w:szCs w:val="24"/>
                <w:lang w:eastAsia="zh-CN"/>
              </w:rPr>
              <w:t>ms</w:t>
            </w:r>
            <w:proofErr w:type="spellEnd"/>
            <w:proofErr w:type="gramEnd"/>
            <w:r w:rsidRPr="00DE7093">
              <w:rPr>
                <w:rFonts w:eastAsia="SimSun"/>
                <w:sz w:val="24"/>
                <w:szCs w:val="24"/>
                <w:lang w:eastAsia="zh-CN"/>
              </w:rPr>
              <w:t>)</w:t>
            </w:r>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62,4±15,7</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57,5±22,5</w:t>
            </w: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0,58</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60,0±19,0</w:t>
            </w:r>
          </w:p>
        </w:tc>
      </w:tr>
      <w:tr w:rsidR="00DE7093" w:rsidRPr="00DE7093">
        <w:trPr>
          <w:trHeight w:val="260"/>
        </w:trPr>
        <w:tc>
          <w:tcPr>
            <w:tcW w:w="2078" w:type="dxa"/>
            <w:tcBorders>
              <w:top w:val="nil"/>
              <w:left w:val="nil"/>
              <w:bottom w:val="nil"/>
              <w:right w:val="nil"/>
            </w:tcBorders>
          </w:tcPr>
          <w:p w:rsidR="00DE7093" w:rsidRPr="00DE7093" w:rsidRDefault="00DE7093" w:rsidP="00DE7093">
            <w:pPr>
              <w:spacing w:line="360" w:lineRule="auto"/>
              <w:ind w:firstLineChars="100" w:firstLine="240"/>
              <w:rPr>
                <w:rFonts w:eastAsia="SimSun"/>
                <w:sz w:val="24"/>
                <w:szCs w:val="24"/>
                <w:lang w:eastAsia="zh-CN"/>
              </w:rPr>
            </w:pPr>
            <w:r w:rsidRPr="00DE7093">
              <w:rPr>
                <w:rFonts w:eastAsia="SimSun"/>
                <w:sz w:val="24"/>
                <w:szCs w:val="24"/>
                <w:lang w:eastAsia="zh-CN"/>
              </w:rPr>
              <w:t>SD1 (</w:t>
            </w:r>
            <w:proofErr w:type="spellStart"/>
            <w:proofErr w:type="gramStart"/>
            <w:r w:rsidRPr="00DE7093">
              <w:rPr>
                <w:rFonts w:eastAsia="SimSun"/>
                <w:sz w:val="24"/>
                <w:szCs w:val="24"/>
                <w:lang w:eastAsia="zh-CN"/>
              </w:rPr>
              <w:t>ms</w:t>
            </w:r>
            <w:proofErr w:type="spellEnd"/>
            <w:proofErr w:type="gramEnd"/>
            <w:r w:rsidRPr="00DE7093">
              <w:rPr>
                <w:rFonts w:eastAsia="SimSun"/>
                <w:sz w:val="24"/>
                <w:szCs w:val="24"/>
                <w:lang w:eastAsia="zh-CN"/>
              </w:rPr>
              <w:t>)</w:t>
            </w:r>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50,8±20,8</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41,4±19,7</w:t>
            </w: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0,31</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46,1±20,3</w:t>
            </w:r>
          </w:p>
        </w:tc>
      </w:tr>
      <w:tr w:rsidR="00DE7093" w:rsidRPr="00DE7093">
        <w:trPr>
          <w:trHeight w:val="260"/>
        </w:trPr>
        <w:tc>
          <w:tcPr>
            <w:tcW w:w="2078" w:type="dxa"/>
            <w:tcBorders>
              <w:top w:val="nil"/>
              <w:left w:val="nil"/>
              <w:bottom w:val="nil"/>
              <w:right w:val="nil"/>
            </w:tcBorders>
          </w:tcPr>
          <w:p w:rsidR="00DE7093" w:rsidRPr="00DE7093" w:rsidRDefault="00DE7093" w:rsidP="00DE7093">
            <w:pPr>
              <w:spacing w:line="360" w:lineRule="auto"/>
              <w:ind w:firstLineChars="100" w:firstLine="240"/>
              <w:rPr>
                <w:rFonts w:eastAsia="SimSun"/>
                <w:sz w:val="24"/>
                <w:szCs w:val="24"/>
                <w:lang w:eastAsia="zh-CN"/>
              </w:rPr>
            </w:pPr>
            <w:r w:rsidRPr="00DE7093">
              <w:rPr>
                <w:rFonts w:eastAsia="SimSun"/>
                <w:sz w:val="24"/>
                <w:szCs w:val="24"/>
                <w:lang w:eastAsia="zh-CN"/>
              </w:rPr>
              <w:t>RMSSD (</w:t>
            </w:r>
            <w:proofErr w:type="spellStart"/>
            <w:proofErr w:type="gramStart"/>
            <w:r w:rsidRPr="00DE7093">
              <w:rPr>
                <w:rFonts w:eastAsia="SimSun"/>
                <w:sz w:val="24"/>
                <w:szCs w:val="24"/>
                <w:lang w:eastAsia="zh-CN"/>
              </w:rPr>
              <w:t>ms</w:t>
            </w:r>
            <w:proofErr w:type="spellEnd"/>
            <w:proofErr w:type="gramEnd"/>
            <w:r w:rsidRPr="00DE7093">
              <w:rPr>
                <w:rFonts w:eastAsia="SimSun"/>
                <w:sz w:val="24"/>
                <w:szCs w:val="24"/>
                <w:lang w:eastAsia="zh-CN"/>
              </w:rPr>
              <w:t>)</w:t>
            </w:r>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71,3±29,4</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57,9±27,5</w:t>
            </w: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0,31</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64,6±28,6</w:t>
            </w:r>
          </w:p>
        </w:tc>
      </w:tr>
      <w:tr w:rsidR="00DE7093" w:rsidRPr="00DE7093">
        <w:trPr>
          <w:trHeight w:val="260"/>
        </w:trPr>
        <w:tc>
          <w:tcPr>
            <w:tcW w:w="2078" w:type="dxa"/>
            <w:tcBorders>
              <w:top w:val="nil"/>
              <w:left w:val="nil"/>
              <w:bottom w:val="nil"/>
              <w:right w:val="nil"/>
            </w:tcBorders>
          </w:tcPr>
          <w:p w:rsidR="00DE7093" w:rsidRPr="00DE7093" w:rsidRDefault="00DE7093" w:rsidP="00DE7093">
            <w:pPr>
              <w:spacing w:line="360" w:lineRule="auto"/>
              <w:ind w:firstLineChars="100" w:firstLine="240"/>
              <w:rPr>
                <w:rFonts w:eastAsia="SimSun"/>
                <w:sz w:val="24"/>
                <w:szCs w:val="24"/>
                <w:lang w:eastAsia="zh-CN"/>
              </w:rPr>
            </w:pPr>
            <w:proofErr w:type="gramStart"/>
            <w:r w:rsidRPr="00DE7093">
              <w:rPr>
                <w:rFonts w:eastAsia="SimSun"/>
                <w:sz w:val="24"/>
                <w:szCs w:val="24"/>
                <w:lang w:eastAsia="zh-CN"/>
              </w:rPr>
              <w:t>pNN50</w:t>
            </w:r>
            <w:proofErr w:type="gramEnd"/>
            <w:r w:rsidRPr="00DE7093">
              <w:rPr>
                <w:rFonts w:eastAsia="SimSun"/>
                <w:sz w:val="24"/>
                <w:szCs w:val="24"/>
                <w:lang w:eastAsia="zh-CN"/>
              </w:rPr>
              <w:t xml:space="preserve"> (%)</w:t>
            </w:r>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39,4±19,6</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29,4±18,0</w:t>
            </w: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0,25</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34,4±19,0</w:t>
            </w:r>
          </w:p>
        </w:tc>
      </w:tr>
      <w:tr w:rsidR="00DE7093" w:rsidRPr="00DE7093">
        <w:trPr>
          <w:trHeight w:val="291"/>
        </w:trPr>
        <w:tc>
          <w:tcPr>
            <w:tcW w:w="2078" w:type="dxa"/>
            <w:tcBorders>
              <w:top w:val="nil"/>
              <w:left w:val="nil"/>
              <w:bottom w:val="nil"/>
              <w:right w:val="nil"/>
            </w:tcBorders>
          </w:tcPr>
          <w:p w:rsidR="00DE7093" w:rsidRPr="00DE7093" w:rsidRDefault="00DE7093" w:rsidP="00BB2A5B">
            <w:pPr>
              <w:spacing w:line="360" w:lineRule="auto"/>
              <w:rPr>
                <w:rFonts w:eastAsia="SimSun"/>
                <w:sz w:val="24"/>
                <w:szCs w:val="24"/>
                <w:lang w:eastAsia="zh-CN"/>
              </w:rPr>
            </w:pPr>
            <w:r w:rsidRPr="00DE7093">
              <w:rPr>
                <w:rFonts w:eastAsia="SimSun"/>
                <w:bCs/>
                <w:sz w:val="24"/>
                <w:szCs w:val="24"/>
                <w:lang w:eastAsia="zh-CN"/>
              </w:rPr>
              <w:t xml:space="preserve">   LF, </w:t>
            </w:r>
            <w:proofErr w:type="spellStart"/>
            <w:r w:rsidRPr="00DE7093">
              <w:rPr>
                <w:rFonts w:eastAsia="SimSun"/>
                <w:bCs/>
                <w:sz w:val="24"/>
                <w:szCs w:val="24"/>
                <w:lang w:eastAsia="zh-CN"/>
              </w:rPr>
              <w:t>ln</w:t>
            </w:r>
            <w:proofErr w:type="spellEnd"/>
            <w:r w:rsidRPr="00DE7093">
              <w:rPr>
                <w:rFonts w:eastAsia="SimSun"/>
                <w:bCs/>
                <w:sz w:val="24"/>
                <w:szCs w:val="24"/>
                <w:lang w:eastAsia="zh-CN"/>
              </w:rPr>
              <w:t>; ms</w:t>
            </w:r>
            <w:r w:rsidRPr="00DE7093">
              <w:rPr>
                <w:rFonts w:eastAsia="SimSun"/>
                <w:sz w:val="24"/>
                <w:szCs w:val="24"/>
                <w:vertAlign w:val="superscript"/>
                <w:lang w:eastAsia="zh-CN"/>
              </w:rPr>
              <w:t>2</w:t>
            </w:r>
            <w:r w:rsidRPr="00DE7093">
              <w:rPr>
                <w:rFonts w:eastAsia="SimSun"/>
                <w:sz w:val="24"/>
                <w:szCs w:val="24"/>
                <w:lang w:eastAsia="zh-CN"/>
              </w:rPr>
              <w:t>/</w:t>
            </w:r>
            <w:proofErr w:type="gramStart"/>
            <w:r w:rsidRPr="00DE7093">
              <w:rPr>
                <w:rFonts w:eastAsia="SimSun"/>
                <w:sz w:val="24"/>
                <w:szCs w:val="24"/>
                <w:lang w:eastAsia="zh-CN"/>
              </w:rPr>
              <w:t>Hz</w:t>
            </w:r>
            <w:proofErr w:type="gramEnd"/>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6,44±0,74</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6,58±0,79</w:t>
            </w: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0,68</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6,51±0,75</w:t>
            </w:r>
          </w:p>
        </w:tc>
      </w:tr>
      <w:tr w:rsidR="00DE7093" w:rsidRPr="00DE7093">
        <w:trPr>
          <w:trHeight w:val="291"/>
        </w:trPr>
        <w:tc>
          <w:tcPr>
            <w:tcW w:w="2078" w:type="dxa"/>
            <w:tcBorders>
              <w:top w:val="nil"/>
              <w:left w:val="nil"/>
              <w:bottom w:val="nil"/>
              <w:right w:val="nil"/>
            </w:tcBorders>
          </w:tcPr>
          <w:p w:rsidR="00DE7093" w:rsidRPr="00DE7093" w:rsidRDefault="00DE7093" w:rsidP="00BB2A5B">
            <w:pPr>
              <w:spacing w:line="360" w:lineRule="auto"/>
              <w:rPr>
                <w:rFonts w:eastAsia="SimSun"/>
                <w:sz w:val="24"/>
                <w:szCs w:val="24"/>
                <w:lang w:eastAsia="zh-CN"/>
              </w:rPr>
            </w:pPr>
            <w:r w:rsidRPr="00DE7093">
              <w:rPr>
                <w:rFonts w:eastAsia="SimSun"/>
                <w:bCs/>
                <w:sz w:val="24"/>
                <w:szCs w:val="24"/>
                <w:lang w:eastAsia="zh-CN"/>
              </w:rPr>
              <w:t xml:space="preserve">   HF, </w:t>
            </w:r>
            <w:proofErr w:type="spellStart"/>
            <w:r w:rsidRPr="00DE7093">
              <w:rPr>
                <w:rFonts w:eastAsia="SimSun"/>
                <w:bCs/>
                <w:sz w:val="24"/>
                <w:szCs w:val="24"/>
                <w:lang w:eastAsia="zh-CN"/>
              </w:rPr>
              <w:t>ln</w:t>
            </w:r>
            <w:proofErr w:type="spellEnd"/>
            <w:r w:rsidRPr="00DE7093">
              <w:rPr>
                <w:rFonts w:eastAsia="SimSun"/>
                <w:bCs/>
                <w:sz w:val="24"/>
                <w:szCs w:val="24"/>
                <w:lang w:eastAsia="zh-CN"/>
              </w:rPr>
              <w:t>; ms</w:t>
            </w:r>
            <w:r w:rsidRPr="00DE7093">
              <w:rPr>
                <w:rFonts w:eastAsia="SimSun"/>
                <w:sz w:val="24"/>
                <w:szCs w:val="24"/>
                <w:vertAlign w:val="superscript"/>
                <w:lang w:eastAsia="zh-CN"/>
              </w:rPr>
              <w:t>2</w:t>
            </w:r>
            <w:r w:rsidRPr="00DE7093">
              <w:rPr>
                <w:rFonts w:eastAsia="SimSun"/>
                <w:sz w:val="24"/>
                <w:szCs w:val="24"/>
                <w:lang w:eastAsia="zh-CN"/>
              </w:rPr>
              <w:t>/</w:t>
            </w:r>
            <w:proofErr w:type="gramStart"/>
            <w:r w:rsidRPr="00DE7093">
              <w:rPr>
                <w:rFonts w:eastAsia="SimSun"/>
                <w:sz w:val="24"/>
                <w:szCs w:val="24"/>
                <w:lang w:eastAsia="zh-CN"/>
              </w:rPr>
              <w:t>Hz</w:t>
            </w:r>
            <w:proofErr w:type="gramEnd"/>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6,61±0,79</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6,46±0,69</w:t>
            </w: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0,67</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6,54±0,72</w:t>
            </w:r>
          </w:p>
        </w:tc>
      </w:tr>
      <w:tr w:rsidR="00DE7093" w:rsidRPr="00DE7093">
        <w:trPr>
          <w:trHeight w:val="260"/>
        </w:trPr>
        <w:tc>
          <w:tcPr>
            <w:tcW w:w="2078" w:type="dxa"/>
            <w:tcBorders>
              <w:top w:val="nil"/>
              <w:left w:val="nil"/>
              <w:bottom w:val="nil"/>
              <w:right w:val="nil"/>
            </w:tcBorders>
          </w:tcPr>
          <w:p w:rsidR="00DE7093" w:rsidRPr="00DE7093" w:rsidRDefault="00DE7093" w:rsidP="00BB2A5B">
            <w:pPr>
              <w:spacing w:line="360" w:lineRule="auto"/>
              <w:rPr>
                <w:rFonts w:eastAsia="SimSun"/>
                <w:sz w:val="24"/>
                <w:szCs w:val="24"/>
                <w:lang w:eastAsia="zh-CN"/>
              </w:rPr>
            </w:pPr>
            <w:r w:rsidRPr="00DE7093">
              <w:rPr>
                <w:rFonts w:eastAsia="SimSun"/>
                <w:bCs/>
                <w:sz w:val="24"/>
                <w:szCs w:val="24"/>
                <w:lang w:eastAsia="zh-CN"/>
              </w:rPr>
              <w:t xml:space="preserve">   HF/</w:t>
            </w:r>
            <w:proofErr w:type="gramStart"/>
            <w:r w:rsidRPr="00DE7093">
              <w:rPr>
                <w:rFonts w:eastAsia="SimSun"/>
                <w:bCs/>
                <w:sz w:val="24"/>
                <w:szCs w:val="24"/>
                <w:lang w:eastAsia="zh-CN"/>
              </w:rPr>
              <w:t>(</w:t>
            </w:r>
            <w:proofErr w:type="gramEnd"/>
            <w:r w:rsidRPr="00DE7093">
              <w:rPr>
                <w:rFonts w:eastAsia="SimSun"/>
                <w:bCs/>
                <w:sz w:val="24"/>
                <w:szCs w:val="24"/>
                <w:lang w:eastAsia="zh-CN"/>
              </w:rPr>
              <w:t>LF+HF)</w:t>
            </w:r>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0,54±0,22</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0,47±0,06</w:t>
            </w: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0,35</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0,51±0,16</w:t>
            </w:r>
          </w:p>
        </w:tc>
      </w:tr>
      <w:tr w:rsidR="00DE7093" w:rsidRPr="00DE7093">
        <w:trPr>
          <w:trHeight w:val="260"/>
        </w:trPr>
        <w:tc>
          <w:tcPr>
            <w:tcW w:w="2078" w:type="dxa"/>
            <w:tcBorders>
              <w:top w:val="nil"/>
              <w:left w:val="nil"/>
              <w:bottom w:val="nil"/>
              <w:right w:val="nil"/>
            </w:tcBorders>
          </w:tcPr>
          <w:p w:rsidR="00DE7093" w:rsidRPr="00DE7093" w:rsidRDefault="00DE7093" w:rsidP="00BB2A5B">
            <w:pPr>
              <w:spacing w:line="360" w:lineRule="auto"/>
              <w:rPr>
                <w:rFonts w:eastAsia="SimSun"/>
                <w:b/>
                <w:bCs/>
                <w:sz w:val="24"/>
                <w:szCs w:val="24"/>
                <w:lang w:eastAsia="zh-CN"/>
              </w:rPr>
            </w:pPr>
            <w:r w:rsidRPr="00DE7093">
              <w:rPr>
                <w:rFonts w:eastAsia="SimSun"/>
                <w:b/>
                <w:bCs/>
                <w:sz w:val="24"/>
                <w:szCs w:val="24"/>
                <w:lang w:eastAsia="zh-CN"/>
              </w:rPr>
              <w:t>Recuperação</w:t>
            </w:r>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p>
        </w:tc>
      </w:tr>
      <w:tr w:rsidR="00DE7093" w:rsidRPr="00DE7093">
        <w:trPr>
          <w:trHeight w:val="322"/>
        </w:trPr>
        <w:tc>
          <w:tcPr>
            <w:tcW w:w="2078" w:type="dxa"/>
            <w:tcBorders>
              <w:top w:val="nil"/>
              <w:left w:val="nil"/>
              <w:bottom w:val="nil"/>
              <w:right w:val="nil"/>
            </w:tcBorders>
          </w:tcPr>
          <w:p w:rsidR="00DE7093" w:rsidRPr="00DE7093" w:rsidRDefault="00DE7093" w:rsidP="00DE7093">
            <w:pPr>
              <w:spacing w:line="360" w:lineRule="auto"/>
              <w:ind w:firstLineChars="100" w:firstLine="240"/>
              <w:rPr>
                <w:rFonts w:eastAsia="SimSun"/>
                <w:sz w:val="24"/>
                <w:szCs w:val="24"/>
                <w:lang w:eastAsia="zh-CN"/>
              </w:rPr>
            </w:pPr>
            <w:r w:rsidRPr="00DE7093">
              <w:rPr>
                <w:rFonts w:eastAsia="SimSun"/>
                <w:sz w:val="24"/>
                <w:szCs w:val="24"/>
                <w:lang w:eastAsia="zh-CN"/>
              </w:rPr>
              <w:t xml:space="preserve">FC </w:t>
            </w:r>
            <w:r w:rsidRPr="00DE7093">
              <w:rPr>
                <w:rFonts w:eastAsia="SimSun"/>
                <w:sz w:val="24"/>
                <w:szCs w:val="24"/>
                <w:vertAlign w:val="subscript"/>
                <w:lang w:eastAsia="zh-CN"/>
              </w:rPr>
              <w:t xml:space="preserve">pico </w:t>
            </w:r>
            <w:r w:rsidRPr="00DE7093">
              <w:rPr>
                <w:rFonts w:eastAsia="SimSun"/>
                <w:sz w:val="24"/>
                <w:szCs w:val="24"/>
                <w:lang w:eastAsia="zh-CN"/>
              </w:rPr>
              <w:t>(</w:t>
            </w:r>
            <w:proofErr w:type="spellStart"/>
            <w:r w:rsidRPr="00DE7093">
              <w:rPr>
                <w:rFonts w:eastAsia="SimSun"/>
                <w:sz w:val="24"/>
                <w:szCs w:val="24"/>
                <w:lang w:eastAsia="zh-CN"/>
              </w:rPr>
              <w:t>bpm</w:t>
            </w:r>
            <w:proofErr w:type="spellEnd"/>
            <w:r w:rsidRPr="00DE7093">
              <w:rPr>
                <w:rFonts w:eastAsia="SimSun"/>
                <w:sz w:val="24"/>
                <w:szCs w:val="24"/>
                <w:lang w:eastAsia="zh-CN"/>
              </w:rPr>
              <w:t>)</w:t>
            </w:r>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194,1±10,9</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187,5±11,6</w:t>
            </w: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0,20</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190,8±11,5</w:t>
            </w:r>
          </w:p>
        </w:tc>
      </w:tr>
      <w:tr w:rsidR="00DE7093" w:rsidRPr="00DE7093">
        <w:trPr>
          <w:trHeight w:val="322"/>
        </w:trPr>
        <w:tc>
          <w:tcPr>
            <w:tcW w:w="2078" w:type="dxa"/>
            <w:tcBorders>
              <w:top w:val="nil"/>
              <w:left w:val="nil"/>
              <w:bottom w:val="nil"/>
              <w:right w:val="nil"/>
            </w:tcBorders>
          </w:tcPr>
          <w:p w:rsidR="00DE7093" w:rsidRPr="00DE7093" w:rsidRDefault="00DE7093" w:rsidP="00DE7093">
            <w:pPr>
              <w:spacing w:line="360" w:lineRule="auto"/>
              <w:ind w:firstLineChars="100" w:firstLine="240"/>
              <w:rPr>
                <w:rFonts w:eastAsia="SimSun"/>
                <w:sz w:val="24"/>
                <w:szCs w:val="24"/>
                <w:lang w:eastAsia="zh-CN"/>
              </w:rPr>
            </w:pPr>
            <w:proofErr w:type="gramStart"/>
            <w:r w:rsidRPr="00DE7093">
              <w:rPr>
                <w:rFonts w:eastAsia="SimSun"/>
                <w:sz w:val="24"/>
                <w:szCs w:val="24"/>
                <w:lang w:eastAsia="zh-CN"/>
              </w:rPr>
              <w:t>FC</w:t>
            </w:r>
            <w:r w:rsidRPr="00DE7093">
              <w:rPr>
                <w:rFonts w:eastAsia="SimSun"/>
                <w:sz w:val="24"/>
                <w:szCs w:val="24"/>
                <w:vertAlign w:val="subscript"/>
                <w:lang w:eastAsia="zh-CN"/>
              </w:rPr>
              <w:t>60s</w:t>
            </w:r>
            <w:proofErr w:type="gramEnd"/>
            <w:r w:rsidRPr="00DE7093">
              <w:rPr>
                <w:rFonts w:eastAsia="SimSun"/>
                <w:sz w:val="24"/>
                <w:szCs w:val="24"/>
                <w:vertAlign w:val="subscript"/>
                <w:lang w:eastAsia="zh-CN"/>
              </w:rPr>
              <w:t xml:space="preserve">  </w:t>
            </w:r>
            <w:r w:rsidRPr="00DE7093">
              <w:rPr>
                <w:rFonts w:eastAsia="SimSun"/>
                <w:sz w:val="24"/>
                <w:szCs w:val="24"/>
                <w:lang w:eastAsia="zh-CN"/>
              </w:rPr>
              <w:t>(</w:t>
            </w:r>
            <w:proofErr w:type="spellStart"/>
            <w:r w:rsidRPr="00DE7093">
              <w:rPr>
                <w:rFonts w:eastAsia="SimSun"/>
                <w:sz w:val="24"/>
                <w:szCs w:val="24"/>
                <w:lang w:eastAsia="zh-CN"/>
              </w:rPr>
              <w:t>bpm</w:t>
            </w:r>
            <w:proofErr w:type="spellEnd"/>
            <w:r w:rsidRPr="00DE7093">
              <w:rPr>
                <w:rFonts w:eastAsia="SimSun"/>
                <w:sz w:val="24"/>
                <w:szCs w:val="24"/>
                <w:lang w:eastAsia="zh-CN"/>
              </w:rPr>
              <w:t>)</w:t>
            </w:r>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159,0±12,7</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151,4±14,8</w:t>
            </w: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0,23</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155,2±13,9</w:t>
            </w:r>
          </w:p>
        </w:tc>
      </w:tr>
      <w:tr w:rsidR="00DE7093" w:rsidRPr="00DE7093">
        <w:trPr>
          <w:trHeight w:val="322"/>
        </w:trPr>
        <w:tc>
          <w:tcPr>
            <w:tcW w:w="2078" w:type="dxa"/>
            <w:tcBorders>
              <w:top w:val="nil"/>
              <w:left w:val="nil"/>
              <w:bottom w:val="nil"/>
              <w:right w:val="nil"/>
            </w:tcBorders>
          </w:tcPr>
          <w:p w:rsidR="00DE7093" w:rsidRPr="00DE7093" w:rsidRDefault="00DE7093" w:rsidP="00DE7093">
            <w:pPr>
              <w:spacing w:line="360" w:lineRule="auto"/>
              <w:ind w:firstLineChars="100" w:firstLine="240"/>
              <w:rPr>
                <w:rFonts w:eastAsia="SimSun"/>
                <w:sz w:val="24"/>
                <w:szCs w:val="24"/>
                <w:lang w:eastAsia="zh-CN"/>
              </w:rPr>
            </w:pPr>
            <w:r w:rsidRPr="00DE7093">
              <w:rPr>
                <w:rFonts w:eastAsia="SimSun"/>
                <w:sz w:val="24"/>
                <w:szCs w:val="24"/>
                <w:lang w:eastAsia="zh-CN"/>
              </w:rPr>
              <w:t>D</w:t>
            </w:r>
            <w:r w:rsidRPr="00DE7093">
              <w:rPr>
                <w:rFonts w:eastAsia="SimSun"/>
                <w:sz w:val="24"/>
                <w:szCs w:val="24"/>
                <w:vertAlign w:val="subscript"/>
                <w:lang w:eastAsia="zh-CN"/>
              </w:rPr>
              <w:t>60s</w:t>
            </w:r>
            <w:proofErr w:type="gramStart"/>
            <w:r w:rsidRPr="00DE7093">
              <w:rPr>
                <w:rFonts w:eastAsia="SimSun"/>
                <w:sz w:val="24"/>
                <w:szCs w:val="24"/>
                <w:vertAlign w:val="subscript"/>
                <w:lang w:eastAsia="zh-CN"/>
              </w:rPr>
              <w:t xml:space="preserve">  </w:t>
            </w:r>
            <w:proofErr w:type="gramEnd"/>
            <w:r w:rsidRPr="00DE7093">
              <w:rPr>
                <w:rFonts w:eastAsia="SimSun"/>
                <w:sz w:val="24"/>
                <w:szCs w:val="24"/>
                <w:lang w:eastAsia="zh-CN"/>
              </w:rPr>
              <w:t>(</w:t>
            </w:r>
            <w:proofErr w:type="spellStart"/>
            <w:r w:rsidRPr="00DE7093">
              <w:rPr>
                <w:rFonts w:eastAsia="SimSun"/>
                <w:sz w:val="24"/>
                <w:szCs w:val="24"/>
                <w:lang w:eastAsia="zh-CN"/>
              </w:rPr>
              <w:t>bpm</w:t>
            </w:r>
            <w:proofErr w:type="spellEnd"/>
            <w:r w:rsidRPr="00DE7093">
              <w:rPr>
                <w:rFonts w:eastAsia="SimSun"/>
                <w:sz w:val="24"/>
                <w:szCs w:val="24"/>
                <w:lang w:eastAsia="zh-CN"/>
              </w:rPr>
              <w:t>)</w:t>
            </w:r>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35,0±10,2</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36,1±9,7</w:t>
            </w: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0,82</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35,6±9,7</w:t>
            </w:r>
          </w:p>
        </w:tc>
      </w:tr>
      <w:tr w:rsidR="00DE7093" w:rsidRPr="00DE7093">
        <w:trPr>
          <w:trHeight w:val="322"/>
        </w:trPr>
        <w:tc>
          <w:tcPr>
            <w:tcW w:w="2078" w:type="dxa"/>
            <w:tcBorders>
              <w:top w:val="nil"/>
              <w:left w:val="nil"/>
              <w:bottom w:val="nil"/>
              <w:right w:val="nil"/>
            </w:tcBorders>
          </w:tcPr>
          <w:p w:rsidR="00DE7093" w:rsidRPr="00DE7093" w:rsidRDefault="00DE7093" w:rsidP="00DE7093">
            <w:pPr>
              <w:spacing w:line="360" w:lineRule="auto"/>
              <w:ind w:firstLineChars="100" w:firstLine="240"/>
              <w:rPr>
                <w:rFonts w:eastAsia="SimSun"/>
                <w:sz w:val="24"/>
                <w:szCs w:val="24"/>
                <w:lang w:eastAsia="zh-CN"/>
              </w:rPr>
            </w:pPr>
            <w:r w:rsidRPr="00DE7093">
              <w:rPr>
                <w:rFonts w:eastAsia="SimSun"/>
                <w:sz w:val="24"/>
                <w:szCs w:val="24"/>
                <w:lang w:val="en-US" w:eastAsia="zh-CN"/>
              </w:rPr>
              <w:t xml:space="preserve">τ </w:t>
            </w:r>
            <w:r w:rsidRPr="00DE7093">
              <w:rPr>
                <w:rFonts w:eastAsia="SimSun"/>
                <w:sz w:val="24"/>
                <w:szCs w:val="24"/>
                <w:vertAlign w:val="subscript"/>
                <w:lang w:val="en-US" w:eastAsia="zh-CN"/>
              </w:rPr>
              <w:t xml:space="preserve"> </w:t>
            </w:r>
            <w:r w:rsidRPr="00DE7093">
              <w:rPr>
                <w:rFonts w:eastAsia="SimSun"/>
                <w:sz w:val="24"/>
                <w:szCs w:val="24"/>
                <w:lang w:val="en-US" w:eastAsia="zh-CN"/>
              </w:rPr>
              <w:t>(s)</w:t>
            </w:r>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119,1±36,8</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101,2±31,0</w:t>
            </w: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0,25</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110,2±34,4</w:t>
            </w:r>
          </w:p>
        </w:tc>
      </w:tr>
      <w:tr w:rsidR="00DE7093" w:rsidRPr="00DE7093">
        <w:trPr>
          <w:trHeight w:val="260"/>
        </w:trPr>
        <w:tc>
          <w:tcPr>
            <w:tcW w:w="2078" w:type="dxa"/>
            <w:tcBorders>
              <w:top w:val="nil"/>
              <w:left w:val="nil"/>
              <w:bottom w:val="nil"/>
              <w:right w:val="nil"/>
            </w:tcBorders>
          </w:tcPr>
          <w:p w:rsidR="00DE7093" w:rsidRPr="00DE7093" w:rsidRDefault="00DE7093" w:rsidP="00DE7093">
            <w:pPr>
              <w:spacing w:line="360" w:lineRule="auto"/>
              <w:ind w:firstLineChars="100" w:firstLine="240"/>
              <w:rPr>
                <w:rFonts w:eastAsia="SimSun"/>
                <w:sz w:val="24"/>
                <w:szCs w:val="24"/>
                <w:lang w:eastAsia="zh-CN"/>
              </w:rPr>
            </w:pPr>
            <w:r w:rsidRPr="00DE7093">
              <w:rPr>
                <w:rFonts w:eastAsia="SimSun"/>
                <w:sz w:val="24"/>
                <w:szCs w:val="24"/>
                <w:lang w:eastAsia="zh-CN"/>
              </w:rPr>
              <w:t>T30 (s)</w:t>
            </w:r>
          </w:p>
        </w:tc>
        <w:tc>
          <w:tcPr>
            <w:tcW w:w="2266"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335,5±89,6</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377,3±208,0</w:t>
            </w:r>
          </w:p>
        </w:tc>
        <w:tc>
          <w:tcPr>
            <w:tcW w:w="103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0,57</w:t>
            </w:r>
          </w:p>
        </w:tc>
        <w:tc>
          <w:tcPr>
            <w:tcW w:w="1913" w:type="dxa"/>
            <w:tcBorders>
              <w:top w:val="nil"/>
              <w:left w:val="nil"/>
              <w:bottom w:val="nil"/>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356,4±157,46</w:t>
            </w:r>
          </w:p>
        </w:tc>
      </w:tr>
      <w:tr w:rsidR="00DE7093" w:rsidRPr="00DE7093">
        <w:trPr>
          <w:trHeight w:val="398"/>
        </w:trPr>
        <w:tc>
          <w:tcPr>
            <w:tcW w:w="2078" w:type="dxa"/>
            <w:tcBorders>
              <w:top w:val="nil"/>
              <w:left w:val="nil"/>
              <w:bottom w:val="single" w:sz="8" w:space="0" w:color="auto"/>
              <w:right w:val="nil"/>
            </w:tcBorders>
          </w:tcPr>
          <w:p w:rsidR="00DE7093" w:rsidRPr="00DE7093" w:rsidRDefault="00DE7093" w:rsidP="00DE7093">
            <w:pPr>
              <w:spacing w:line="360" w:lineRule="auto"/>
              <w:ind w:firstLineChars="100" w:firstLine="240"/>
              <w:rPr>
                <w:rFonts w:eastAsia="SimSun"/>
                <w:sz w:val="24"/>
                <w:szCs w:val="24"/>
                <w:lang w:eastAsia="zh-CN"/>
              </w:rPr>
            </w:pPr>
            <w:r w:rsidRPr="00DE7093">
              <w:rPr>
                <w:rFonts w:eastAsia="SimSun"/>
                <w:sz w:val="24"/>
                <w:szCs w:val="24"/>
                <w:lang w:eastAsia="zh-CN"/>
              </w:rPr>
              <w:t>FC 300 s (</w:t>
            </w:r>
            <w:proofErr w:type="spellStart"/>
            <w:r w:rsidRPr="00DE7093">
              <w:rPr>
                <w:rFonts w:eastAsia="SimSun"/>
                <w:sz w:val="24"/>
                <w:szCs w:val="24"/>
                <w:lang w:eastAsia="zh-CN"/>
              </w:rPr>
              <w:t>bpm</w:t>
            </w:r>
            <w:proofErr w:type="spellEnd"/>
            <w:r w:rsidRPr="00DE7093">
              <w:rPr>
                <w:rFonts w:eastAsia="SimSun"/>
                <w:sz w:val="24"/>
                <w:szCs w:val="24"/>
                <w:lang w:eastAsia="zh-CN"/>
              </w:rPr>
              <w:t>)</w:t>
            </w:r>
          </w:p>
        </w:tc>
        <w:tc>
          <w:tcPr>
            <w:tcW w:w="2266" w:type="dxa"/>
            <w:tcBorders>
              <w:top w:val="nil"/>
              <w:left w:val="nil"/>
              <w:bottom w:val="single" w:sz="8" w:space="0" w:color="auto"/>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108,8±14,2</w:t>
            </w:r>
          </w:p>
        </w:tc>
        <w:tc>
          <w:tcPr>
            <w:tcW w:w="1913" w:type="dxa"/>
            <w:tcBorders>
              <w:top w:val="nil"/>
              <w:left w:val="nil"/>
              <w:bottom w:val="single" w:sz="8" w:space="0" w:color="auto"/>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109,9±11,1</w:t>
            </w:r>
          </w:p>
        </w:tc>
        <w:tc>
          <w:tcPr>
            <w:tcW w:w="1033" w:type="dxa"/>
            <w:tcBorders>
              <w:top w:val="nil"/>
              <w:left w:val="nil"/>
              <w:bottom w:val="single" w:sz="8" w:space="0" w:color="auto"/>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0,85</w:t>
            </w:r>
          </w:p>
        </w:tc>
        <w:tc>
          <w:tcPr>
            <w:tcW w:w="1913" w:type="dxa"/>
            <w:tcBorders>
              <w:top w:val="nil"/>
              <w:left w:val="nil"/>
              <w:bottom w:val="single" w:sz="8" w:space="0" w:color="auto"/>
              <w:right w:val="nil"/>
            </w:tcBorders>
          </w:tcPr>
          <w:p w:rsidR="00DE7093" w:rsidRPr="00DE7093" w:rsidRDefault="00DE7093" w:rsidP="00BB2A5B">
            <w:pPr>
              <w:spacing w:line="360" w:lineRule="auto"/>
              <w:jc w:val="center"/>
              <w:rPr>
                <w:rFonts w:eastAsia="SimSun"/>
                <w:sz w:val="24"/>
                <w:szCs w:val="24"/>
                <w:lang w:eastAsia="zh-CN"/>
              </w:rPr>
            </w:pPr>
            <w:r w:rsidRPr="00DE7093">
              <w:rPr>
                <w:rFonts w:eastAsia="SimSun"/>
                <w:sz w:val="24"/>
                <w:szCs w:val="24"/>
                <w:lang w:eastAsia="zh-CN"/>
              </w:rPr>
              <w:t>109,3±12,4</w:t>
            </w:r>
          </w:p>
        </w:tc>
      </w:tr>
    </w:tbl>
    <w:p w:rsidR="00DE7093" w:rsidRPr="00DE7093" w:rsidRDefault="00DE7093" w:rsidP="00DE7093">
      <w:pPr>
        <w:spacing w:line="360" w:lineRule="auto"/>
        <w:ind w:firstLine="708"/>
        <w:jc w:val="both"/>
        <w:rPr>
          <w:bCs/>
          <w:sz w:val="24"/>
          <w:szCs w:val="24"/>
        </w:rPr>
      </w:pPr>
    </w:p>
    <w:p w:rsidR="00DE7093" w:rsidRPr="00DE7093" w:rsidRDefault="00DE7093" w:rsidP="00DE7093">
      <w:pPr>
        <w:spacing w:line="360" w:lineRule="auto"/>
        <w:jc w:val="both"/>
        <w:rPr>
          <w:b/>
          <w:bCs/>
          <w:sz w:val="24"/>
          <w:szCs w:val="24"/>
        </w:rPr>
      </w:pPr>
      <w:r w:rsidRPr="00DE7093">
        <w:rPr>
          <w:b/>
          <w:bCs/>
          <w:sz w:val="24"/>
          <w:szCs w:val="24"/>
        </w:rPr>
        <w:lastRenderedPageBreak/>
        <w:t>Discussão</w:t>
      </w:r>
    </w:p>
    <w:p w:rsidR="00DE7093" w:rsidRPr="00DE7093" w:rsidRDefault="00DE7093" w:rsidP="00DE7093">
      <w:pPr>
        <w:tabs>
          <w:tab w:val="left" w:pos="720"/>
        </w:tabs>
        <w:autoSpaceDE w:val="0"/>
        <w:autoSpaceDN w:val="0"/>
        <w:adjustRightInd w:val="0"/>
        <w:spacing w:line="360" w:lineRule="auto"/>
        <w:ind w:right="18"/>
        <w:jc w:val="both"/>
        <w:rPr>
          <w:sz w:val="24"/>
          <w:szCs w:val="24"/>
        </w:rPr>
      </w:pPr>
      <w:r w:rsidRPr="00DE7093">
        <w:rPr>
          <w:sz w:val="24"/>
          <w:szCs w:val="24"/>
        </w:rPr>
        <w:tab/>
        <w:t xml:space="preserve">O presente estudo não encontrou diferenças na modulação autonômica cardíaca de repouso e na </w:t>
      </w:r>
      <w:proofErr w:type="spellStart"/>
      <w:proofErr w:type="gramStart"/>
      <w:r w:rsidRPr="00DE7093">
        <w:rPr>
          <w:sz w:val="24"/>
          <w:szCs w:val="24"/>
        </w:rPr>
        <w:t>FC</w:t>
      </w:r>
      <w:r w:rsidRPr="000B2094">
        <w:rPr>
          <w:sz w:val="24"/>
          <w:szCs w:val="24"/>
          <w:vertAlign w:val="subscript"/>
        </w:rPr>
        <w:t>rec</w:t>
      </w:r>
      <w:proofErr w:type="spellEnd"/>
      <w:proofErr w:type="gramEnd"/>
      <w:r w:rsidRPr="00DE7093">
        <w:rPr>
          <w:sz w:val="24"/>
          <w:szCs w:val="24"/>
        </w:rPr>
        <w:t xml:space="preserve"> de jovens não praticantes de treinamento físico regular, mas com diferentes níveis de atividade física laboral, de lazer e locomoção. Os sujeitos mais ativos no trabalho, lazer e locomoção não apresentaram nenhuma vantagem autonômica sobre os menos ativos. </w:t>
      </w:r>
    </w:p>
    <w:p w:rsidR="00DE7093" w:rsidRPr="00DE7093" w:rsidRDefault="00DE7093" w:rsidP="00DE7093">
      <w:pPr>
        <w:tabs>
          <w:tab w:val="left" w:pos="720"/>
        </w:tabs>
        <w:autoSpaceDE w:val="0"/>
        <w:autoSpaceDN w:val="0"/>
        <w:adjustRightInd w:val="0"/>
        <w:spacing w:line="360" w:lineRule="auto"/>
        <w:ind w:right="18"/>
        <w:jc w:val="both"/>
        <w:rPr>
          <w:sz w:val="24"/>
          <w:szCs w:val="24"/>
        </w:rPr>
      </w:pPr>
      <w:r w:rsidRPr="00DE7093">
        <w:rPr>
          <w:sz w:val="24"/>
          <w:szCs w:val="24"/>
        </w:rPr>
        <w:tab/>
        <w:t xml:space="preserve">Entre as adaptações autonômicas já evidenciadas após o treinamento físico destacam-se o aumento nos níveis de VFC de </w:t>
      </w:r>
      <w:proofErr w:type="gramStart"/>
      <w:r w:rsidRPr="00DE7093">
        <w:rPr>
          <w:sz w:val="24"/>
          <w:szCs w:val="24"/>
        </w:rPr>
        <w:t>repouso</w:t>
      </w:r>
      <w:r w:rsidR="00E358F9">
        <w:rPr>
          <w:sz w:val="24"/>
          <w:szCs w:val="24"/>
          <w:vertAlign w:val="superscript"/>
        </w:rPr>
        <w:t>13,</w:t>
      </w:r>
      <w:proofErr w:type="gramEnd"/>
      <w:r w:rsidR="00E358F9">
        <w:rPr>
          <w:sz w:val="24"/>
          <w:szCs w:val="24"/>
          <w:vertAlign w:val="superscript"/>
        </w:rPr>
        <w:t>19</w:t>
      </w:r>
      <w:r w:rsidRPr="00DE7093">
        <w:rPr>
          <w:sz w:val="24"/>
          <w:szCs w:val="24"/>
          <w:vertAlign w:val="superscript"/>
        </w:rPr>
        <w:t xml:space="preserve"> </w:t>
      </w:r>
      <w:r w:rsidRPr="00DE7093">
        <w:rPr>
          <w:sz w:val="24"/>
          <w:szCs w:val="24"/>
        </w:rPr>
        <w:t>e uma melhoria significativa nos índices de FC</w:t>
      </w:r>
      <w:r w:rsidRPr="00E358F9">
        <w:rPr>
          <w:sz w:val="24"/>
          <w:szCs w:val="24"/>
          <w:vertAlign w:val="subscript"/>
        </w:rPr>
        <w:t>rec</w:t>
      </w:r>
      <w:r w:rsidRPr="00DE7093">
        <w:rPr>
          <w:sz w:val="24"/>
          <w:szCs w:val="24"/>
          <w:vertAlign w:val="superscript"/>
        </w:rPr>
        <w:t>3</w:t>
      </w:r>
      <w:r w:rsidRPr="00DE7093">
        <w:rPr>
          <w:sz w:val="24"/>
          <w:szCs w:val="24"/>
        </w:rPr>
        <w:t xml:space="preserve">, refletindo uma melhoria na função vagal cardíaca após o treinamento físico. O modo de vida </w:t>
      </w:r>
      <w:r w:rsidR="00411429">
        <w:rPr>
          <w:sz w:val="24"/>
          <w:szCs w:val="24"/>
        </w:rPr>
        <w:t>contemporâneo</w:t>
      </w:r>
      <w:r w:rsidRPr="00DE7093">
        <w:rPr>
          <w:sz w:val="24"/>
          <w:szCs w:val="24"/>
        </w:rPr>
        <w:t>, no entanto, impede que muitas pessoas realizem treinamento físico sistematizado, o que contribui para a alta incidência de sedentarismo na população. Havia a dúvida, entretanto, se mes</w:t>
      </w:r>
      <w:r w:rsidR="00E358F9">
        <w:rPr>
          <w:sz w:val="24"/>
          <w:szCs w:val="24"/>
        </w:rPr>
        <w:t>mo em indivíduos sedentários, haveria</w:t>
      </w:r>
      <w:r w:rsidRPr="00DE7093">
        <w:rPr>
          <w:sz w:val="24"/>
          <w:szCs w:val="24"/>
        </w:rPr>
        <w:t xml:space="preserve"> diferenças na função autonômica cardíaca entre aqueles que realizam mais atividade física no trabalho ou no lazer em relação aos menos ativos.  Evidências na literatura indicam que a exposição regular do organismo a situações de maior demanda metabólica, como durante o trabalho ou o lazer, que envolva atividades com maior esforço físico, gera adaptações morfológicas e funcionais</w:t>
      </w:r>
      <w:r w:rsidRPr="00DE7093">
        <w:rPr>
          <w:sz w:val="24"/>
          <w:szCs w:val="24"/>
          <w:vertAlign w:val="superscript"/>
        </w:rPr>
        <w:t>2</w:t>
      </w:r>
      <w:r w:rsidR="00E358F9">
        <w:rPr>
          <w:sz w:val="24"/>
          <w:szCs w:val="24"/>
          <w:vertAlign w:val="superscript"/>
        </w:rPr>
        <w:t>2</w:t>
      </w:r>
      <w:r w:rsidRPr="00DE7093">
        <w:rPr>
          <w:sz w:val="24"/>
          <w:szCs w:val="24"/>
        </w:rPr>
        <w:t xml:space="preserve">. Por indução, poder-se-ia esperar que a manutenção de alguma atividade física, mesmo que não sistematizada. </w:t>
      </w:r>
      <w:proofErr w:type="gramStart"/>
      <w:r w:rsidRPr="00DE7093">
        <w:rPr>
          <w:sz w:val="24"/>
          <w:szCs w:val="24"/>
        </w:rPr>
        <w:t>tais</w:t>
      </w:r>
      <w:proofErr w:type="gramEnd"/>
      <w:r w:rsidRPr="00DE7093">
        <w:rPr>
          <w:sz w:val="24"/>
          <w:szCs w:val="24"/>
        </w:rPr>
        <w:t xml:space="preserve"> como o trabalho, o lazer e a locomoção determinassem um aumento na atividade vagal cardíaca com concomitante diminuição da influência simpática. Porém, os resultados obtidos no presente estudo não evidenciaram nenhuma superioridade autonômica nos voluntários que eram mais ativos nessas atividades, o que nos leva a sugerir que o volume e carga das atividades desenvolvidas pelos voluntários foram insuficientes para gerar adaptações autonômicas evidentes através da análise do repouso ou no período de recuperação. </w:t>
      </w:r>
    </w:p>
    <w:p w:rsidR="00DE7093" w:rsidRPr="00DE7093" w:rsidRDefault="00DE7093" w:rsidP="00DE7093">
      <w:pPr>
        <w:tabs>
          <w:tab w:val="left" w:pos="720"/>
        </w:tabs>
        <w:autoSpaceDE w:val="0"/>
        <w:autoSpaceDN w:val="0"/>
        <w:adjustRightInd w:val="0"/>
        <w:spacing w:line="360" w:lineRule="auto"/>
        <w:ind w:right="18"/>
        <w:jc w:val="both"/>
        <w:rPr>
          <w:sz w:val="24"/>
          <w:szCs w:val="24"/>
        </w:rPr>
      </w:pPr>
      <w:r w:rsidRPr="00DE7093">
        <w:rPr>
          <w:sz w:val="24"/>
          <w:szCs w:val="24"/>
        </w:rPr>
        <w:tab/>
        <w:t xml:space="preserve">Corroborando o exposto, estudos indicam a existência de um ‘limiar de treinamento’, no qual qualquer intensidade de exercício que esteja abaixo desse limiar, seria insuficiente para promover ganhos </w:t>
      </w:r>
      <w:proofErr w:type="gramStart"/>
      <w:r w:rsidRPr="00DE7093">
        <w:rPr>
          <w:sz w:val="24"/>
          <w:szCs w:val="24"/>
        </w:rPr>
        <w:t>fisiológicos</w:t>
      </w:r>
      <w:r w:rsidRPr="00DE7093">
        <w:rPr>
          <w:sz w:val="24"/>
          <w:szCs w:val="24"/>
          <w:vertAlign w:val="superscript"/>
        </w:rPr>
        <w:t>1</w:t>
      </w:r>
      <w:r w:rsidR="00E358F9">
        <w:rPr>
          <w:sz w:val="24"/>
          <w:szCs w:val="24"/>
          <w:vertAlign w:val="superscript"/>
        </w:rPr>
        <w:t>4</w:t>
      </w:r>
      <w:r w:rsidRPr="00DE7093">
        <w:rPr>
          <w:sz w:val="24"/>
          <w:szCs w:val="24"/>
          <w:vertAlign w:val="superscript"/>
        </w:rPr>
        <w:t>,</w:t>
      </w:r>
      <w:proofErr w:type="gramEnd"/>
      <w:r w:rsidR="00E358F9">
        <w:rPr>
          <w:sz w:val="24"/>
          <w:szCs w:val="24"/>
          <w:vertAlign w:val="superscript"/>
        </w:rPr>
        <w:t>20</w:t>
      </w:r>
      <w:r w:rsidRPr="00DE7093">
        <w:rPr>
          <w:sz w:val="24"/>
          <w:szCs w:val="24"/>
        </w:rPr>
        <w:t xml:space="preserve">. </w:t>
      </w:r>
      <w:proofErr w:type="spellStart"/>
      <w:r w:rsidRPr="00DE7093">
        <w:rPr>
          <w:sz w:val="24"/>
          <w:szCs w:val="24"/>
        </w:rPr>
        <w:t>Swain</w:t>
      </w:r>
      <w:proofErr w:type="spellEnd"/>
      <w:r w:rsidRPr="00DE7093">
        <w:rPr>
          <w:sz w:val="24"/>
          <w:szCs w:val="24"/>
        </w:rPr>
        <w:t xml:space="preserve"> e Franklin</w:t>
      </w:r>
      <w:r w:rsidR="00E358F9">
        <w:rPr>
          <w:sz w:val="24"/>
          <w:szCs w:val="24"/>
          <w:vertAlign w:val="superscript"/>
        </w:rPr>
        <w:t>20</w:t>
      </w:r>
      <w:r w:rsidRPr="00DE7093">
        <w:rPr>
          <w:sz w:val="24"/>
          <w:szCs w:val="24"/>
        </w:rPr>
        <w:t xml:space="preserve"> revisaram 18 ensaios clínicos e identificaram 45% do VO</w:t>
      </w:r>
      <w:r w:rsidRPr="00DE7093">
        <w:rPr>
          <w:sz w:val="24"/>
          <w:szCs w:val="24"/>
          <w:vertAlign w:val="subscript"/>
        </w:rPr>
        <w:t>2</w:t>
      </w:r>
      <w:r w:rsidRPr="00DE7093">
        <w:rPr>
          <w:sz w:val="24"/>
          <w:szCs w:val="24"/>
        </w:rPr>
        <w:t xml:space="preserve"> de reserva como intensidade mínima necessária para aprimoramento da aptidão aeróbia. Esse limiar de treinamento, entretanto, parece ser dependente da aptidão aeróbia de base do indivíduo, já que </w:t>
      </w:r>
      <w:proofErr w:type="spellStart"/>
      <w:r w:rsidRPr="00DE7093">
        <w:rPr>
          <w:sz w:val="24"/>
          <w:szCs w:val="24"/>
        </w:rPr>
        <w:t>Midgley</w:t>
      </w:r>
      <w:proofErr w:type="spellEnd"/>
      <w:r w:rsidRPr="00DE7093">
        <w:rPr>
          <w:sz w:val="24"/>
          <w:szCs w:val="24"/>
        </w:rPr>
        <w:t xml:space="preserve"> </w:t>
      </w:r>
      <w:proofErr w:type="spellStart"/>
      <w:proofErr w:type="gramStart"/>
      <w:r w:rsidRPr="00DE7093">
        <w:rPr>
          <w:i/>
          <w:sz w:val="24"/>
          <w:szCs w:val="24"/>
        </w:rPr>
        <w:t>et</w:t>
      </w:r>
      <w:proofErr w:type="spellEnd"/>
      <w:proofErr w:type="gramEnd"/>
      <w:r w:rsidRPr="00DE7093">
        <w:rPr>
          <w:i/>
          <w:sz w:val="24"/>
          <w:szCs w:val="24"/>
        </w:rPr>
        <w:t xml:space="preserve"> al.</w:t>
      </w:r>
      <w:r w:rsidRPr="00DE7093">
        <w:rPr>
          <w:sz w:val="24"/>
          <w:szCs w:val="24"/>
          <w:vertAlign w:val="superscript"/>
        </w:rPr>
        <w:t>14</w:t>
      </w:r>
      <w:r w:rsidRPr="00DE7093">
        <w:rPr>
          <w:i/>
          <w:sz w:val="24"/>
          <w:szCs w:val="24"/>
        </w:rPr>
        <w:t xml:space="preserve"> </w:t>
      </w:r>
      <w:r w:rsidR="00D35C4E" w:rsidRPr="00D35C4E">
        <w:rPr>
          <w:sz w:val="24"/>
          <w:szCs w:val="24"/>
        </w:rPr>
        <w:t>i</w:t>
      </w:r>
      <w:r w:rsidRPr="00DE7093">
        <w:rPr>
          <w:sz w:val="24"/>
          <w:szCs w:val="24"/>
        </w:rPr>
        <w:t>dentificaram que intensidades próximas ao VO</w:t>
      </w:r>
      <w:r w:rsidRPr="00E358F9">
        <w:rPr>
          <w:sz w:val="24"/>
          <w:szCs w:val="24"/>
          <w:vertAlign w:val="subscript"/>
        </w:rPr>
        <w:t>2máx</w:t>
      </w:r>
      <w:r w:rsidRPr="00DE7093">
        <w:rPr>
          <w:sz w:val="24"/>
          <w:szCs w:val="24"/>
        </w:rPr>
        <w:t xml:space="preserve"> são necessárias para aprimorar o desempenho aeróbio de atletas bem treinados, enquanto a intensidade de 70-80% do VO</w:t>
      </w:r>
      <w:r w:rsidRPr="00E358F9">
        <w:rPr>
          <w:sz w:val="24"/>
          <w:szCs w:val="24"/>
          <w:vertAlign w:val="subscript"/>
        </w:rPr>
        <w:t>2máx</w:t>
      </w:r>
      <w:r w:rsidRPr="00DE7093">
        <w:rPr>
          <w:sz w:val="24"/>
          <w:szCs w:val="24"/>
        </w:rPr>
        <w:t xml:space="preserve"> já é suficiente para promover o mesmo efeito em atletas moderadamente treinados. Em relação ao controle autonômico, ainda não está claro qual é a intensidade mínima de exercício necessária para melhoria desta variável. Entretanto, </w:t>
      </w:r>
      <w:proofErr w:type="spellStart"/>
      <w:r w:rsidRPr="00DE7093">
        <w:rPr>
          <w:sz w:val="24"/>
          <w:szCs w:val="24"/>
        </w:rPr>
        <w:t>Iwasaki</w:t>
      </w:r>
      <w:proofErr w:type="spellEnd"/>
      <w:r w:rsidRPr="00DE7093">
        <w:rPr>
          <w:sz w:val="24"/>
          <w:szCs w:val="24"/>
        </w:rPr>
        <w:t xml:space="preserve"> </w:t>
      </w:r>
      <w:proofErr w:type="spellStart"/>
      <w:proofErr w:type="gramStart"/>
      <w:r w:rsidRPr="00DE7093">
        <w:rPr>
          <w:i/>
          <w:sz w:val="24"/>
          <w:szCs w:val="24"/>
        </w:rPr>
        <w:t>et</w:t>
      </w:r>
      <w:proofErr w:type="spellEnd"/>
      <w:proofErr w:type="gramEnd"/>
      <w:r w:rsidRPr="00DE7093">
        <w:rPr>
          <w:i/>
          <w:sz w:val="24"/>
          <w:szCs w:val="24"/>
        </w:rPr>
        <w:t xml:space="preserve"> </w:t>
      </w:r>
      <w:proofErr w:type="spellStart"/>
      <w:r w:rsidRPr="00DE7093">
        <w:rPr>
          <w:i/>
          <w:sz w:val="24"/>
          <w:szCs w:val="24"/>
        </w:rPr>
        <w:t>al</w:t>
      </w:r>
      <w:proofErr w:type="spellEnd"/>
      <w:r w:rsidRPr="00DE7093">
        <w:rPr>
          <w:i/>
          <w:sz w:val="24"/>
          <w:szCs w:val="24"/>
        </w:rPr>
        <w:t>,</w:t>
      </w:r>
      <w:r w:rsidRPr="00DE7093">
        <w:rPr>
          <w:sz w:val="24"/>
          <w:szCs w:val="24"/>
          <w:vertAlign w:val="superscript"/>
        </w:rPr>
        <w:t>1</w:t>
      </w:r>
      <w:r w:rsidR="00E358F9">
        <w:rPr>
          <w:sz w:val="24"/>
          <w:szCs w:val="24"/>
          <w:vertAlign w:val="superscript"/>
        </w:rPr>
        <w:t>1</w:t>
      </w:r>
      <w:r w:rsidRPr="00DE7093">
        <w:rPr>
          <w:sz w:val="24"/>
          <w:szCs w:val="24"/>
        </w:rPr>
        <w:t xml:space="preserve"> observaram que o exercício físico de </w:t>
      </w:r>
      <w:r w:rsidRPr="00DE7093">
        <w:rPr>
          <w:sz w:val="24"/>
          <w:szCs w:val="24"/>
        </w:rPr>
        <w:lastRenderedPageBreak/>
        <w:t xml:space="preserve">intensidade moderada (FC </w:t>
      </w:r>
      <w:r w:rsidR="00E358F9">
        <w:rPr>
          <w:sz w:val="24"/>
          <w:szCs w:val="24"/>
        </w:rPr>
        <w:t xml:space="preserve">equivalente 75%-85% da </w:t>
      </w:r>
      <w:proofErr w:type="spellStart"/>
      <w:r w:rsidR="00E358F9">
        <w:rPr>
          <w:sz w:val="24"/>
          <w:szCs w:val="24"/>
        </w:rPr>
        <w:t>FC</w:t>
      </w:r>
      <w:r w:rsidR="00E358F9" w:rsidRPr="00E358F9">
        <w:rPr>
          <w:sz w:val="24"/>
          <w:szCs w:val="24"/>
          <w:vertAlign w:val="subscript"/>
        </w:rPr>
        <w:t>pico</w:t>
      </w:r>
      <w:proofErr w:type="spellEnd"/>
      <w:r w:rsidRPr="00DE7093">
        <w:rPr>
          <w:sz w:val="24"/>
          <w:szCs w:val="24"/>
        </w:rPr>
        <w:t xml:space="preserve">) já é suficiente para promover adaptações autonômicas positivas.   </w:t>
      </w:r>
    </w:p>
    <w:p w:rsidR="00DE7093" w:rsidRDefault="00DE7093" w:rsidP="00DE7093">
      <w:pPr>
        <w:tabs>
          <w:tab w:val="left" w:pos="720"/>
        </w:tabs>
        <w:autoSpaceDE w:val="0"/>
        <w:autoSpaceDN w:val="0"/>
        <w:adjustRightInd w:val="0"/>
        <w:spacing w:line="360" w:lineRule="auto"/>
        <w:ind w:right="18"/>
        <w:jc w:val="both"/>
        <w:rPr>
          <w:sz w:val="24"/>
          <w:szCs w:val="24"/>
        </w:rPr>
      </w:pPr>
      <w:r w:rsidRPr="00DE7093">
        <w:rPr>
          <w:sz w:val="24"/>
          <w:szCs w:val="24"/>
        </w:rPr>
        <w:tab/>
        <w:t xml:space="preserve">Embora tenha sido possível identificar, a partir do questionário, que os voluntários mais ativos realizavam com mais </w:t>
      </w:r>
      <w:proofErr w:type="spellStart"/>
      <w:r w:rsidRPr="00DE7093">
        <w:rPr>
          <w:sz w:val="24"/>
          <w:szCs w:val="24"/>
        </w:rPr>
        <w:t>freqüência</w:t>
      </w:r>
      <w:proofErr w:type="spellEnd"/>
      <w:r w:rsidRPr="00DE7093">
        <w:rPr>
          <w:sz w:val="24"/>
          <w:szCs w:val="24"/>
        </w:rPr>
        <w:t xml:space="preserve"> atividades que envolviam o levantamento de peso, caminhadas por distâncias variadas, permanência na postura ortostática por um tempo mais prolongado e atividades que levassem a produção mais intensa de suor, essas não foram capazes de promover adaptações autonômicas suficientes. Os achados do presente estudo corroboram os encontrados por </w:t>
      </w:r>
      <w:proofErr w:type="spellStart"/>
      <w:r w:rsidRPr="00DE7093">
        <w:rPr>
          <w:sz w:val="24"/>
          <w:szCs w:val="24"/>
        </w:rPr>
        <w:t>Riquena</w:t>
      </w:r>
      <w:proofErr w:type="spellEnd"/>
      <w:r w:rsidRPr="00DE7093">
        <w:rPr>
          <w:sz w:val="24"/>
          <w:szCs w:val="24"/>
        </w:rPr>
        <w:t xml:space="preserve"> </w:t>
      </w:r>
      <w:proofErr w:type="spellStart"/>
      <w:proofErr w:type="gramStart"/>
      <w:r w:rsidRPr="00DE7093">
        <w:rPr>
          <w:i/>
          <w:sz w:val="24"/>
          <w:szCs w:val="24"/>
        </w:rPr>
        <w:t>et</w:t>
      </w:r>
      <w:proofErr w:type="spellEnd"/>
      <w:proofErr w:type="gramEnd"/>
      <w:r w:rsidRPr="00DE7093">
        <w:rPr>
          <w:i/>
          <w:sz w:val="24"/>
          <w:szCs w:val="24"/>
        </w:rPr>
        <w:t xml:space="preserve"> al.,</w:t>
      </w:r>
      <w:r w:rsidRPr="00DE7093">
        <w:rPr>
          <w:sz w:val="24"/>
          <w:szCs w:val="24"/>
          <w:vertAlign w:val="superscript"/>
        </w:rPr>
        <w:t>1</w:t>
      </w:r>
      <w:r w:rsidR="00E358F9">
        <w:rPr>
          <w:sz w:val="24"/>
          <w:szCs w:val="24"/>
          <w:vertAlign w:val="superscript"/>
        </w:rPr>
        <w:t>8</w:t>
      </w:r>
      <w:r w:rsidRPr="00DE7093">
        <w:rPr>
          <w:sz w:val="24"/>
          <w:szCs w:val="24"/>
        </w:rPr>
        <w:t xml:space="preserve">, que não observaram diferença nos índices vagais da VFC de repouso em uma população cujos voluntários apresentaram diferença significativa do nível de atividade física medido pelo número de passos/dia. Desta forma, podemos inferir que tais atividades estão abaixo da intensidade mínima necessária para aprimoramento da modulação vagal cardíaca e, portanto, caracterizam-se como estímulos insuficientes para proporcionar mudanças na modulação vagal cardíaca que modificassem as respostas dos índices da VFC de repouso e da </w:t>
      </w:r>
      <w:proofErr w:type="spellStart"/>
      <w:proofErr w:type="gramStart"/>
      <w:r w:rsidRPr="00DE7093">
        <w:rPr>
          <w:sz w:val="24"/>
          <w:szCs w:val="24"/>
        </w:rPr>
        <w:t>FC</w:t>
      </w:r>
      <w:r w:rsidRPr="00E358F9">
        <w:rPr>
          <w:sz w:val="24"/>
          <w:szCs w:val="24"/>
          <w:vertAlign w:val="subscript"/>
        </w:rPr>
        <w:t>rec</w:t>
      </w:r>
      <w:proofErr w:type="spellEnd"/>
      <w:proofErr w:type="gramEnd"/>
      <w:r w:rsidRPr="00DE7093">
        <w:rPr>
          <w:sz w:val="24"/>
          <w:szCs w:val="24"/>
        </w:rPr>
        <w:t xml:space="preserve"> dos voluntários mais ativos.</w:t>
      </w:r>
    </w:p>
    <w:p w:rsidR="00DE7093" w:rsidRPr="00DE7093" w:rsidRDefault="00DE7093" w:rsidP="00DE7093">
      <w:pPr>
        <w:tabs>
          <w:tab w:val="left" w:pos="720"/>
        </w:tabs>
        <w:autoSpaceDE w:val="0"/>
        <w:autoSpaceDN w:val="0"/>
        <w:adjustRightInd w:val="0"/>
        <w:spacing w:line="360" w:lineRule="auto"/>
        <w:ind w:left="180" w:right="18" w:hanging="8"/>
        <w:jc w:val="both"/>
        <w:rPr>
          <w:color w:val="000000"/>
          <w:sz w:val="24"/>
          <w:szCs w:val="24"/>
        </w:rPr>
      </w:pPr>
      <w:r w:rsidRPr="00DE7093">
        <w:rPr>
          <w:color w:val="000000"/>
          <w:sz w:val="24"/>
          <w:szCs w:val="24"/>
        </w:rPr>
        <w:tab/>
      </w:r>
      <w:r w:rsidRPr="00DE7093">
        <w:rPr>
          <w:color w:val="000000"/>
          <w:sz w:val="24"/>
          <w:szCs w:val="24"/>
        </w:rPr>
        <w:tab/>
        <w:t>Limitação do estudo</w:t>
      </w:r>
    </w:p>
    <w:p w:rsidR="00DE7093" w:rsidRPr="00DE7093" w:rsidRDefault="00DE7093" w:rsidP="00DE7093">
      <w:pPr>
        <w:tabs>
          <w:tab w:val="left" w:pos="720"/>
        </w:tabs>
        <w:autoSpaceDE w:val="0"/>
        <w:autoSpaceDN w:val="0"/>
        <w:adjustRightInd w:val="0"/>
        <w:spacing w:line="360" w:lineRule="auto"/>
        <w:ind w:right="18" w:hanging="8"/>
        <w:jc w:val="both"/>
        <w:rPr>
          <w:color w:val="000000"/>
          <w:sz w:val="24"/>
          <w:szCs w:val="24"/>
        </w:rPr>
      </w:pPr>
      <w:r w:rsidRPr="00DE7093">
        <w:rPr>
          <w:color w:val="000000"/>
          <w:sz w:val="24"/>
          <w:szCs w:val="24"/>
        </w:rPr>
        <w:tab/>
      </w:r>
      <w:r w:rsidRPr="00DE7093">
        <w:rPr>
          <w:color w:val="000000"/>
          <w:sz w:val="24"/>
          <w:szCs w:val="24"/>
        </w:rPr>
        <w:tab/>
        <w:t xml:space="preserve">Apesar do questionário de </w:t>
      </w:r>
      <w:proofErr w:type="spellStart"/>
      <w:r w:rsidRPr="00DE7093">
        <w:rPr>
          <w:color w:val="000000"/>
          <w:sz w:val="24"/>
          <w:szCs w:val="24"/>
        </w:rPr>
        <w:t>Baecke</w:t>
      </w:r>
      <w:proofErr w:type="spellEnd"/>
      <w:r w:rsidRPr="00DE7093">
        <w:rPr>
          <w:color w:val="000000"/>
          <w:sz w:val="24"/>
          <w:szCs w:val="24"/>
        </w:rPr>
        <w:t xml:space="preserve"> ser validado</w:t>
      </w:r>
      <w:r w:rsidR="00DD270D" w:rsidRPr="00DD270D">
        <w:rPr>
          <w:color w:val="000000"/>
          <w:sz w:val="24"/>
          <w:szCs w:val="24"/>
          <w:vertAlign w:val="superscript"/>
        </w:rPr>
        <w:t>1</w:t>
      </w:r>
      <w:r w:rsidR="00DD270D">
        <w:rPr>
          <w:color w:val="000000"/>
          <w:sz w:val="24"/>
          <w:szCs w:val="24"/>
        </w:rPr>
        <w:t>, traduzido para a língua portuguesa</w:t>
      </w:r>
      <w:r w:rsidR="00E358F9" w:rsidRPr="00E358F9">
        <w:rPr>
          <w:color w:val="000000"/>
          <w:sz w:val="24"/>
          <w:szCs w:val="24"/>
          <w:vertAlign w:val="superscript"/>
        </w:rPr>
        <w:t>8</w:t>
      </w:r>
      <w:r w:rsidR="00DD270D">
        <w:rPr>
          <w:color w:val="000000"/>
          <w:sz w:val="24"/>
          <w:szCs w:val="24"/>
        </w:rPr>
        <w:t xml:space="preserve"> </w:t>
      </w:r>
      <w:r w:rsidRPr="00DE7093">
        <w:rPr>
          <w:color w:val="000000"/>
          <w:sz w:val="24"/>
          <w:szCs w:val="24"/>
        </w:rPr>
        <w:t>e já utilizado</w:t>
      </w:r>
      <w:r w:rsidR="00171210">
        <w:rPr>
          <w:color w:val="000000"/>
          <w:sz w:val="24"/>
          <w:szCs w:val="24"/>
        </w:rPr>
        <w:t xml:space="preserve"> </w:t>
      </w:r>
      <w:r w:rsidRPr="00DE7093">
        <w:rPr>
          <w:color w:val="000000"/>
          <w:sz w:val="24"/>
          <w:szCs w:val="24"/>
        </w:rPr>
        <w:t xml:space="preserve">em várias </w:t>
      </w:r>
      <w:proofErr w:type="gramStart"/>
      <w:r w:rsidRPr="00DE7093">
        <w:rPr>
          <w:color w:val="000000"/>
          <w:sz w:val="24"/>
          <w:szCs w:val="24"/>
        </w:rPr>
        <w:t>pesquisas</w:t>
      </w:r>
      <w:r w:rsidRPr="00DE7093">
        <w:rPr>
          <w:color w:val="000000"/>
          <w:sz w:val="24"/>
          <w:szCs w:val="24"/>
          <w:vertAlign w:val="superscript"/>
        </w:rPr>
        <w:t>1,</w:t>
      </w:r>
      <w:proofErr w:type="gramEnd"/>
      <w:r w:rsidRPr="00DE7093">
        <w:rPr>
          <w:color w:val="000000"/>
          <w:sz w:val="24"/>
          <w:szCs w:val="24"/>
          <w:vertAlign w:val="superscript"/>
        </w:rPr>
        <w:t>3</w:t>
      </w:r>
      <w:r w:rsidRPr="00DE7093">
        <w:rPr>
          <w:color w:val="000000"/>
          <w:sz w:val="24"/>
          <w:szCs w:val="24"/>
        </w:rPr>
        <w:t>, o uso de um instrumento que mensurasse com precisão a intensidade e o dispêndio energético dos voluntários durantes as atividades desenvolvidas no trabalho e o lazer forneceria dados mais precisos sobre a influência de tais atividades sobre a modulação autonômica cardíaca.</w:t>
      </w:r>
    </w:p>
    <w:p w:rsidR="00DE7093" w:rsidRPr="00DE7093" w:rsidRDefault="00DE7093" w:rsidP="00DE7093">
      <w:pPr>
        <w:tabs>
          <w:tab w:val="left" w:pos="720"/>
        </w:tabs>
        <w:autoSpaceDE w:val="0"/>
        <w:autoSpaceDN w:val="0"/>
        <w:adjustRightInd w:val="0"/>
        <w:spacing w:line="360" w:lineRule="auto"/>
        <w:ind w:right="18" w:hanging="8"/>
        <w:jc w:val="both"/>
        <w:rPr>
          <w:color w:val="000000"/>
          <w:sz w:val="24"/>
          <w:szCs w:val="24"/>
        </w:rPr>
      </w:pPr>
      <w:r w:rsidRPr="00DE7093">
        <w:rPr>
          <w:color w:val="000000"/>
          <w:sz w:val="24"/>
          <w:szCs w:val="24"/>
        </w:rPr>
        <w:tab/>
      </w:r>
      <w:r w:rsidRPr="00DE7093">
        <w:rPr>
          <w:color w:val="000000"/>
          <w:sz w:val="24"/>
          <w:szCs w:val="24"/>
        </w:rPr>
        <w:tab/>
        <w:t xml:space="preserve">O fato de a amostra do presente estudo ser formada por jovens impede que as conclusões aqui apresentadas sejam extrapoladas para populações com faixas-etárias mais elevadas ou portadores de fatores de risco para doença cardiovascular. È possível que, para tais indivíduos, maiores níveis de atividades físicas laborais, de lazer e de locomoção, proporcionem ganhos autonômicos significativos. </w:t>
      </w:r>
    </w:p>
    <w:p w:rsidR="00DE7093" w:rsidRPr="00DE7093" w:rsidRDefault="00DE7093" w:rsidP="00DE7093">
      <w:pPr>
        <w:spacing w:line="360" w:lineRule="auto"/>
        <w:jc w:val="both"/>
        <w:rPr>
          <w:b/>
          <w:bCs/>
          <w:sz w:val="24"/>
          <w:szCs w:val="24"/>
        </w:rPr>
      </w:pPr>
    </w:p>
    <w:p w:rsidR="00DE7093" w:rsidRPr="00DE7093" w:rsidRDefault="00DE7093" w:rsidP="00DE7093">
      <w:pPr>
        <w:spacing w:line="360" w:lineRule="auto"/>
        <w:jc w:val="both"/>
        <w:rPr>
          <w:b/>
          <w:bCs/>
          <w:sz w:val="24"/>
          <w:szCs w:val="24"/>
        </w:rPr>
      </w:pPr>
    </w:p>
    <w:p w:rsidR="00DE7093" w:rsidRPr="00DE7093" w:rsidRDefault="00DE7093" w:rsidP="00DE7093">
      <w:pPr>
        <w:spacing w:line="360" w:lineRule="auto"/>
        <w:jc w:val="both"/>
        <w:rPr>
          <w:b/>
          <w:bCs/>
          <w:sz w:val="24"/>
          <w:szCs w:val="24"/>
        </w:rPr>
      </w:pPr>
      <w:r w:rsidRPr="00DE7093">
        <w:rPr>
          <w:b/>
          <w:bCs/>
          <w:sz w:val="24"/>
          <w:szCs w:val="24"/>
        </w:rPr>
        <w:t>Conclusões</w:t>
      </w:r>
    </w:p>
    <w:p w:rsidR="00DE7093" w:rsidRPr="00DE7093" w:rsidRDefault="00DE7093" w:rsidP="00DE7093">
      <w:pPr>
        <w:spacing w:line="360" w:lineRule="auto"/>
        <w:ind w:firstLine="708"/>
        <w:jc w:val="both"/>
        <w:rPr>
          <w:sz w:val="24"/>
          <w:szCs w:val="24"/>
        </w:rPr>
      </w:pPr>
      <w:r w:rsidRPr="00DE7093">
        <w:rPr>
          <w:sz w:val="24"/>
          <w:szCs w:val="24"/>
        </w:rPr>
        <w:t>Os resultados obtidos no presente estudo sugerem que apenas atividades laborais e de lazer parecem não promover efeitos significativos n</w:t>
      </w:r>
      <w:r w:rsidR="00E358F9">
        <w:rPr>
          <w:sz w:val="24"/>
          <w:szCs w:val="24"/>
        </w:rPr>
        <w:t>o controle autonômico cardíaco no repouso e na recuperação em</w:t>
      </w:r>
      <w:r w:rsidRPr="00DE7093">
        <w:rPr>
          <w:sz w:val="24"/>
          <w:szCs w:val="24"/>
        </w:rPr>
        <w:t xml:space="preserve"> jovens saudáveis. Tal achado reforça a necessidade de uma sistematização do exercício físico no que diz respeito à </w:t>
      </w:r>
      <w:proofErr w:type="spellStart"/>
      <w:r w:rsidRPr="00DE7093">
        <w:rPr>
          <w:sz w:val="24"/>
          <w:szCs w:val="24"/>
        </w:rPr>
        <w:t>freqüência</w:t>
      </w:r>
      <w:proofErr w:type="spellEnd"/>
      <w:r w:rsidRPr="00DE7093">
        <w:rPr>
          <w:sz w:val="24"/>
          <w:szCs w:val="24"/>
        </w:rPr>
        <w:t>, intensidade e duração, quando se deseja promover mudanças na modulação autonômica cardíaca.</w:t>
      </w:r>
    </w:p>
    <w:p w:rsidR="00DE7093" w:rsidRPr="00DE7093" w:rsidRDefault="00DE7093" w:rsidP="00DE7093">
      <w:pPr>
        <w:spacing w:line="360" w:lineRule="auto"/>
        <w:jc w:val="both"/>
        <w:rPr>
          <w:b/>
          <w:bCs/>
          <w:sz w:val="24"/>
          <w:szCs w:val="24"/>
        </w:rPr>
      </w:pPr>
    </w:p>
    <w:p w:rsidR="00DE7093" w:rsidRPr="00DE7093" w:rsidRDefault="00DE7093" w:rsidP="00DE7093">
      <w:pPr>
        <w:spacing w:line="360" w:lineRule="auto"/>
        <w:jc w:val="both"/>
        <w:rPr>
          <w:b/>
          <w:bCs/>
          <w:sz w:val="24"/>
          <w:szCs w:val="24"/>
          <w:lang w:val="en-US"/>
        </w:rPr>
      </w:pPr>
      <w:proofErr w:type="spellStart"/>
      <w:r w:rsidRPr="00DE7093">
        <w:rPr>
          <w:b/>
          <w:bCs/>
          <w:sz w:val="24"/>
          <w:szCs w:val="24"/>
          <w:lang w:val="en-US"/>
        </w:rPr>
        <w:lastRenderedPageBreak/>
        <w:t>Referências</w:t>
      </w:r>
      <w:proofErr w:type="spellEnd"/>
      <w:r w:rsidRPr="00DE7093">
        <w:rPr>
          <w:b/>
          <w:bCs/>
          <w:sz w:val="24"/>
          <w:szCs w:val="24"/>
          <w:lang w:val="en-US"/>
        </w:rPr>
        <w:t xml:space="preserve">  </w:t>
      </w:r>
    </w:p>
    <w:p w:rsidR="00DE7093" w:rsidRPr="00DE7093" w:rsidRDefault="00DE7093" w:rsidP="00DE7093">
      <w:pPr>
        <w:spacing w:line="360" w:lineRule="auto"/>
        <w:jc w:val="both"/>
        <w:rPr>
          <w:bCs/>
          <w:sz w:val="24"/>
          <w:szCs w:val="24"/>
          <w:lang w:val="en-US"/>
        </w:rPr>
      </w:pPr>
    </w:p>
    <w:p w:rsidR="00DE7093" w:rsidRPr="00E358F9" w:rsidRDefault="00DE7093" w:rsidP="00DE7093">
      <w:pPr>
        <w:numPr>
          <w:ilvl w:val="0"/>
          <w:numId w:val="26"/>
        </w:numPr>
        <w:tabs>
          <w:tab w:val="clear" w:pos="900"/>
          <w:tab w:val="num" w:pos="0"/>
        </w:tabs>
        <w:spacing w:line="360" w:lineRule="auto"/>
        <w:rPr>
          <w:bCs/>
          <w:sz w:val="24"/>
          <w:szCs w:val="24"/>
          <w:lang w:val="en-US"/>
        </w:rPr>
      </w:pPr>
      <w:r w:rsidRPr="00E358F9">
        <w:rPr>
          <w:bCs/>
          <w:sz w:val="24"/>
          <w:szCs w:val="24"/>
          <w:lang w:val="de-DE"/>
        </w:rPr>
        <w:t xml:space="preserve">Baecke JA, Burema J, Frijters JE. </w:t>
      </w:r>
      <w:r w:rsidRPr="00E358F9">
        <w:rPr>
          <w:bCs/>
          <w:sz w:val="24"/>
          <w:szCs w:val="24"/>
          <w:lang w:val="en-US"/>
        </w:rPr>
        <w:t xml:space="preserve">A short questionnaire for the measurement of habitual physical activity in epidemiological studies. </w:t>
      </w:r>
      <w:r w:rsidRPr="00E358F9">
        <w:rPr>
          <w:b/>
          <w:bCs/>
          <w:sz w:val="24"/>
          <w:szCs w:val="24"/>
          <w:lang w:val="en-US"/>
        </w:rPr>
        <w:t xml:space="preserve">Am J </w:t>
      </w:r>
      <w:proofErr w:type="spellStart"/>
      <w:r w:rsidRPr="00E358F9">
        <w:rPr>
          <w:b/>
          <w:bCs/>
          <w:sz w:val="24"/>
          <w:szCs w:val="24"/>
          <w:lang w:val="en-US"/>
        </w:rPr>
        <w:t>Clin</w:t>
      </w:r>
      <w:proofErr w:type="spellEnd"/>
      <w:r w:rsidRPr="00E358F9">
        <w:rPr>
          <w:b/>
          <w:bCs/>
          <w:sz w:val="24"/>
          <w:szCs w:val="24"/>
          <w:lang w:val="en-US"/>
        </w:rPr>
        <w:t xml:space="preserve"> </w:t>
      </w:r>
      <w:proofErr w:type="spellStart"/>
      <w:r w:rsidRPr="00E358F9">
        <w:rPr>
          <w:b/>
          <w:bCs/>
          <w:sz w:val="24"/>
          <w:szCs w:val="24"/>
          <w:lang w:val="en-US"/>
        </w:rPr>
        <w:t>Nutr</w:t>
      </w:r>
      <w:proofErr w:type="spellEnd"/>
      <w:r w:rsidRPr="00E358F9">
        <w:rPr>
          <w:bCs/>
          <w:sz w:val="24"/>
          <w:szCs w:val="24"/>
          <w:lang w:val="en-US"/>
        </w:rPr>
        <w:t>. 1982; 36: 936-942.</w:t>
      </w:r>
    </w:p>
    <w:p w:rsidR="00DE7093" w:rsidRPr="00E358F9" w:rsidRDefault="00DE7093" w:rsidP="00DE7093">
      <w:pPr>
        <w:numPr>
          <w:ilvl w:val="0"/>
          <w:numId w:val="26"/>
        </w:numPr>
        <w:spacing w:line="360" w:lineRule="auto"/>
        <w:rPr>
          <w:bCs/>
          <w:sz w:val="24"/>
          <w:szCs w:val="24"/>
          <w:lang w:val="en-US"/>
        </w:rPr>
      </w:pPr>
      <w:proofErr w:type="spellStart"/>
      <w:r w:rsidRPr="00E358F9">
        <w:rPr>
          <w:bCs/>
          <w:sz w:val="24"/>
          <w:szCs w:val="24"/>
          <w:lang w:val="en-US"/>
        </w:rPr>
        <w:t>Blomqvist</w:t>
      </w:r>
      <w:proofErr w:type="spellEnd"/>
      <w:r w:rsidRPr="00E358F9">
        <w:rPr>
          <w:bCs/>
          <w:sz w:val="24"/>
          <w:szCs w:val="24"/>
          <w:lang w:val="en-US"/>
        </w:rPr>
        <w:t xml:space="preserve">, CG, </w:t>
      </w:r>
      <w:proofErr w:type="spellStart"/>
      <w:r w:rsidRPr="00E358F9">
        <w:rPr>
          <w:bCs/>
          <w:sz w:val="24"/>
          <w:szCs w:val="24"/>
          <w:lang w:val="en-US"/>
        </w:rPr>
        <w:t>Saltin</w:t>
      </w:r>
      <w:proofErr w:type="spellEnd"/>
      <w:r w:rsidRPr="00E358F9">
        <w:rPr>
          <w:bCs/>
          <w:sz w:val="24"/>
          <w:szCs w:val="24"/>
          <w:lang w:val="en-US"/>
        </w:rPr>
        <w:t xml:space="preserve">, B. Cardiovascular adaptations to physical training. </w:t>
      </w:r>
      <w:proofErr w:type="spellStart"/>
      <w:r w:rsidRPr="00E358F9">
        <w:rPr>
          <w:b/>
          <w:bCs/>
          <w:sz w:val="24"/>
          <w:szCs w:val="24"/>
          <w:lang w:val="en-US"/>
        </w:rPr>
        <w:t>Annu</w:t>
      </w:r>
      <w:proofErr w:type="spellEnd"/>
      <w:r w:rsidRPr="00E358F9">
        <w:rPr>
          <w:b/>
          <w:bCs/>
          <w:sz w:val="24"/>
          <w:szCs w:val="24"/>
          <w:lang w:val="en-US"/>
        </w:rPr>
        <w:t xml:space="preserve"> Rev Physiol</w:t>
      </w:r>
      <w:r w:rsidRPr="00E358F9">
        <w:rPr>
          <w:bCs/>
          <w:sz w:val="24"/>
          <w:szCs w:val="24"/>
          <w:lang w:val="en-US"/>
        </w:rPr>
        <w:t>. 1983; 45: 169-189.</w:t>
      </w:r>
    </w:p>
    <w:p w:rsidR="00DE7093" w:rsidRPr="00E358F9" w:rsidRDefault="00DE7093" w:rsidP="00DE7093">
      <w:pPr>
        <w:numPr>
          <w:ilvl w:val="0"/>
          <w:numId w:val="26"/>
        </w:numPr>
        <w:spacing w:line="360" w:lineRule="auto"/>
        <w:rPr>
          <w:bCs/>
          <w:sz w:val="24"/>
          <w:szCs w:val="24"/>
          <w:lang w:val="en-US"/>
        </w:rPr>
      </w:pPr>
      <w:proofErr w:type="spellStart"/>
      <w:r w:rsidRPr="00E358F9">
        <w:rPr>
          <w:bCs/>
          <w:sz w:val="24"/>
          <w:szCs w:val="24"/>
          <w:lang w:val="en-US"/>
        </w:rPr>
        <w:t>Buchheit</w:t>
      </w:r>
      <w:proofErr w:type="spellEnd"/>
      <w:r w:rsidRPr="00E358F9">
        <w:rPr>
          <w:bCs/>
          <w:sz w:val="24"/>
          <w:szCs w:val="24"/>
          <w:lang w:val="en-US"/>
        </w:rPr>
        <w:t xml:space="preserve">, M, </w:t>
      </w:r>
      <w:proofErr w:type="spellStart"/>
      <w:r w:rsidRPr="00E358F9">
        <w:rPr>
          <w:bCs/>
          <w:sz w:val="24"/>
          <w:szCs w:val="24"/>
          <w:lang w:val="en-US"/>
        </w:rPr>
        <w:t>Gindre</w:t>
      </w:r>
      <w:proofErr w:type="spellEnd"/>
      <w:r w:rsidRPr="00E358F9">
        <w:rPr>
          <w:bCs/>
          <w:sz w:val="24"/>
          <w:szCs w:val="24"/>
          <w:lang w:val="en-US"/>
        </w:rPr>
        <w:t xml:space="preserve">, C. Cardiac parasympathetic regulation: respective associations with </w:t>
      </w:r>
      <w:proofErr w:type="spellStart"/>
      <w:r w:rsidRPr="00E358F9">
        <w:rPr>
          <w:bCs/>
          <w:sz w:val="24"/>
          <w:szCs w:val="24"/>
          <w:lang w:val="en-US"/>
        </w:rPr>
        <w:t>cardiorespiratory</w:t>
      </w:r>
      <w:proofErr w:type="spellEnd"/>
      <w:r w:rsidRPr="00E358F9">
        <w:rPr>
          <w:bCs/>
          <w:sz w:val="24"/>
          <w:szCs w:val="24"/>
          <w:lang w:val="en-US"/>
        </w:rPr>
        <w:t xml:space="preserve"> fitness and training load. </w:t>
      </w:r>
      <w:r w:rsidRPr="00E358F9">
        <w:rPr>
          <w:b/>
          <w:bCs/>
          <w:sz w:val="24"/>
          <w:szCs w:val="24"/>
          <w:lang w:val="en-US"/>
        </w:rPr>
        <w:t xml:space="preserve">Am J </w:t>
      </w:r>
      <w:proofErr w:type="spellStart"/>
      <w:r w:rsidRPr="00E358F9">
        <w:rPr>
          <w:b/>
          <w:bCs/>
          <w:sz w:val="24"/>
          <w:szCs w:val="24"/>
          <w:lang w:val="en-US"/>
        </w:rPr>
        <w:t>Physiol</w:t>
      </w:r>
      <w:proofErr w:type="spellEnd"/>
      <w:r w:rsidRPr="00E358F9">
        <w:rPr>
          <w:b/>
          <w:bCs/>
          <w:sz w:val="24"/>
          <w:szCs w:val="24"/>
          <w:lang w:val="en-US"/>
        </w:rPr>
        <w:t xml:space="preserve"> Heart Circ Physiol</w:t>
      </w:r>
      <w:r w:rsidRPr="00E358F9">
        <w:rPr>
          <w:bCs/>
          <w:sz w:val="24"/>
          <w:szCs w:val="24"/>
          <w:lang w:val="en-US"/>
        </w:rPr>
        <w:t xml:space="preserve">. 2006; 291(1): H451-458. </w:t>
      </w:r>
    </w:p>
    <w:p w:rsidR="00DE7093" w:rsidRPr="00E358F9" w:rsidRDefault="00DE7093" w:rsidP="00DE7093">
      <w:pPr>
        <w:numPr>
          <w:ilvl w:val="0"/>
          <w:numId w:val="26"/>
        </w:numPr>
        <w:spacing w:line="360" w:lineRule="auto"/>
        <w:rPr>
          <w:bCs/>
          <w:sz w:val="24"/>
          <w:szCs w:val="24"/>
          <w:lang w:val="en-US"/>
        </w:rPr>
      </w:pPr>
      <w:proofErr w:type="spellStart"/>
      <w:r w:rsidRPr="00E358F9">
        <w:rPr>
          <w:bCs/>
          <w:sz w:val="24"/>
          <w:szCs w:val="24"/>
          <w:lang w:val="en-US"/>
        </w:rPr>
        <w:t>Buchheit</w:t>
      </w:r>
      <w:proofErr w:type="spellEnd"/>
      <w:r w:rsidRPr="00E358F9">
        <w:rPr>
          <w:bCs/>
          <w:sz w:val="24"/>
          <w:szCs w:val="24"/>
          <w:lang w:val="en-US"/>
        </w:rPr>
        <w:t xml:space="preserve">, M, </w:t>
      </w:r>
      <w:proofErr w:type="spellStart"/>
      <w:r w:rsidRPr="00E358F9">
        <w:rPr>
          <w:bCs/>
          <w:sz w:val="24"/>
          <w:szCs w:val="24"/>
          <w:lang w:val="en-US"/>
        </w:rPr>
        <w:t>Papelier</w:t>
      </w:r>
      <w:proofErr w:type="spellEnd"/>
      <w:r w:rsidRPr="00E358F9">
        <w:rPr>
          <w:bCs/>
          <w:sz w:val="24"/>
          <w:szCs w:val="24"/>
          <w:lang w:val="en-US"/>
        </w:rPr>
        <w:t xml:space="preserve">, Y, </w:t>
      </w:r>
      <w:proofErr w:type="spellStart"/>
      <w:r w:rsidRPr="00E358F9">
        <w:rPr>
          <w:bCs/>
          <w:sz w:val="24"/>
          <w:szCs w:val="24"/>
          <w:lang w:val="en-US"/>
        </w:rPr>
        <w:t>Laursen</w:t>
      </w:r>
      <w:proofErr w:type="spellEnd"/>
      <w:r w:rsidRPr="00E358F9">
        <w:rPr>
          <w:bCs/>
          <w:sz w:val="24"/>
          <w:szCs w:val="24"/>
          <w:lang w:val="en-US"/>
        </w:rPr>
        <w:t xml:space="preserve">, PB, </w:t>
      </w:r>
      <w:proofErr w:type="spellStart"/>
      <w:r w:rsidRPr="00E358F9">
        <w:rPr>
          <w:bCs/>
          <w:sz w:val="24"/>
          <w:szCs w:val="24"/>
          <w:lang w:val="en-US"/>
        </w:rPr>
        <w:t>Ahmaidi</w:t>
      </w:r>
      <w:proofErr w:type="spellEnd"/>
      <w:r w:rsidRPr="00E358F9">
        <w:rPr>
          <w:bCs/>
          <w:sz w:val="24"/>
          <w:szCs w:val="24"/>
          <w:lang w:val="en-US"/>
        </w:rPr>
        <w:t xml:space="preserve">, S. Noninvasive assessment of cardiac parasympathetic function: post-exercise heart rate recovery or heart rate variability? </w:t>
      </w:r>
      <w:proofErr w:type="gramStart"/>
      <w:r w:rsidRPr="00E358F9">
        <w:rPr>
          <w:b/>
          <w:bCs/>
          <w:sz w:val="24"/>
          <w:szCs w:val="24"/>
          <w:lang w:val="en-US"/>
        </w:rPr>
        <w:t>Am</w:t>
      </w:r>
      <w:proofErr w:type="gramEnd"/>
      <w:r w:rsidRPr="00E358F9">
        <w:rPr>
          <w:b/>
          <w:bCs/>
          <w:sz w:val="24"/>
          <w:szCs w:val="24"/>
          <w:lang w:val="en-US"/>
        </w:rPr>
        <w:t xml:space="preserve"> J </w:t>
      </w:r>
      <w:proofErr w:type="spellStart"/>
      <w:r w:rsidRPr="00E358F9">
        <w:rPr>
          <w:b/>
          <w:bCs/>
          <w:sz w:val="24"/>
          <w:szCs w:val="24"/>
          <w:lang w:val="en-US"/>
        </w:rPr>
        <w:t>Physiol</w:t>
      </w:r>
      <w:proofErr w:type="spellEnd"/>
      <w:r w:rsidRPr="00E358F9">
        <w:rPr>
          <w:b/>
          <w:bCs/>
          <w:sz w:val="24"/>
          <w:szCs w:val="24"/>
          <w:lang w:val="en-US"/>
        </w:rPr>
        <w:t xml:space="preserve"> Heart Circ Physiol</w:t>
      </w:r>
      <w:r w:rsidRPr="00E358F9">
        <w:rPr>
          <w:bCs/>
          <w:sz w:val="24"/>
          <w:szCs w:val="24"/>
          <w:lang w:val="en-US"/>
        </w:rPr>
        <w:t xml:space="preserve">. 2007: 293: 8-10. </w:t>
      </w:r>
    </w:p>
    <w:p w:rsidR="00DE7093" w:rsidRPr="00E358F9" w:rsidRDefault="00DE7093" w:rsidP="00DE7093">
      <w:pPr>
        <w:numPr>
          <w:ilvl w:val="0"/>
          <w:numId w:val="26"/>
        </w:numPr>
        <w:spacing w:line="360" w:lineRule="auto"/>
        <w:rPr>
          <w:bCs/>
          <w:sz w:val="24"/>
          <w:szCs w:val="24"/>
          <w:lang w:val="en-US"/>
        </w:rPr>
      </w:pPr>
      <w:r w:rsidRPr="00E358F9">
        <w:rPr>
          <w:bCs/>
          <w:sz w:val="24"/>
          <w:szCs w:val="24"/>
          <w:lang w:val="en-US"/>
        </w:rPr>
        <w:t xml:space="preserve">Cole, CR, Blackstone, EH, </w:t>
      </w:r>
      <w:proofErr w:type="spellStart"/>
      <w:smartTag w:uri="urn:schemas-microsoft-com:office:smarttags" w:element="place">
        <w:smartTag w:uri="urn:schemas-microsoft-com:office:smarttags" w:element="City">
          <w:r w:rsidRPr="00E358F9">
            <w:rPr>
              <w:bCs/>
              <w:sz w:val="24"/>
              <w:szCs w:val="24"/>
              <w:lang w:val="en-US"/>
            </w:rPr>
            <w:t>Pashkow</w:t>
          </w:r>
        </w:smartTag>
        <w:proofErr w:type="spellEnd"/>
        <w:r w:rsidRPr="00E358F9">
          <w:rPr>
            <w:bCs/>
            <w:sz w:val="24"/>
            <w:szCs w:val="24"/>
            <w:lang w:val="en-US"/>
          </w:rPr>
          <w:t xml:space="preserve">, </w:t>
        </w:r>
        <w:smartTag w:uri="urn:schemas-microsoft-com:office:smarttags" w:element="State">
          <w:r w:rsidRPr="00E358F9">
            <w:rPr>
              <w:bCs/>
              <w:sz w:val="24"/>
              <w:szCs w:val="24"/>
              <w:lang w:val="en-US"/>
            </w:rPr>
            <w:t>MD</w:t>
          </w:r>
        </w:smartTag>
      </w:smartTag>
      <w:r w:rsidRPr="00E358F9">
        <w:rPr>
          <w:bCs/>
          <w:sz w:val="24"/>
          <w:szCs w:val="24"/>
          <w:lang w:val="en-US"/>
        </w:rPr>
        <w:t xml:space="preserve">, </w:t>
      </w:r>
      <w:proofErr w:type="spellStart"/>
      <w:r w:rsidRPr="00E358F9">
        <w:rPr>
          <w:bCs/>
          <w:sz w:val="24"/>
          <w:szCs w:val="24"/>
          <w:lang w:val="en-US"/>
        </w:rPr>
        <w:t>Snader</w:t>
      </w:r>
      <w:proofErr w:type="spellEnd"/>
      <w:r w:rsidRPr="00E358F9">
        <w:rPr>
          <w:bCs/>
          <w:sz w:val="24"/>
          <w:szCs w:val="24"/>
          <w:lang w:val="en-US"/>
        </w:rPr>
        <w:t xml:space="preserve">, CE, Lauer, MS. Heart-rate recovery immediately after exercise as a predictor of mortality. </w:t>
      </w:r>
      <w:r w:rsidRPr="00E358F9">
        <w:rPr>
          <w:b/>
          <w:bCs/>
          <w:sz w:val="24"/>
          <w:szCs w:val="24"/>
          <w:lang w:val="en-US"/>
        </w:rPr>
        <w:t xml:space="preserve">N </w:t>
      </w:r>
      <w:proofErr w:type="spellStart"/>
      <w:r w:rsidRPr="00E358F9">
        <w:rPr>
          <w:b/>
          <w:bCs/>
          <w:sz w:val="24"/>
          <w:szCs w:val="24"/>
          <w:lang w:val="en-US"/>
        </w:rPr>
        <w:t>Engl</w:t>
      </w:r>
      <w:proofErr w:type="spellEnd"/>
      <w:r w:rsidRPr="00E358F9">
        <w:rPr>
          <w:b/>
          <w:bCs/>
          <w:sz w:val="24"/>
          <w:szCs w:val="24"/>
          <w:lang w:val="en-US"/>
        </w:rPr>
        <w:t xml:space="preserve"> J Med</w:t>
      </w:r>
      <w:r w:rsidRPr="00E358F9">
        <w:rPr>
          <w:bCs/>
          <w:sz w:val="24"/>
          <w:szCs w:val="24"/>
          <w:lang w:val="en-US"/>
        </w:rPr>
        <w:t>.1999: 341(18): 1351-1357.</w:t>
      </w:r>
    </w:p>
    <w:p w:rsidR="00DE7093" w:rsidRPr="00E358F9" w:rsidRDefault="00DE7093" w:rsidP="00DE7093">
      <w:pPr>
        <w:numPr>
          <w:ilvl w:val="0"/>
          <w:numId w:val="26"/>
        </w:numPr>
        <w:spacing w:line="360" w:lineRule="auto"/>
        <w:rPr>
          <w:bCs/>
          <w:sz w:val="24"/>
          <w:szCs w:val="24"/>
          <w:lang w:val="en-US"/>
        </w:rPr>
      </w:pPr>
      <w:proofErr w:type="spellStart"/>
      <w:r w:rsidRPr="00E358F9">
        <w:rPr>
          <w:bCs/>
          <w:sz w:val="24"/>
          <w:szCs w:val="24"/>
          <w:lang w:val="en-US"/>
        </w:rPr>
        <w:t>Dewland</w:t>
      </w:r>
      <w:proofErr w:type="spellEnd"/>
      <w:r w:rsidRPr="00E358F9">
        <w:rPr>
          <w:bCs/>
          <w:sz w:val="24"/>
          <w:szCs w:val="24"/>
          <w:lang w:val="en-US"/>
        </w:rPr>
        <w:t xml:space="preserve">, TA, </w:t>
      </w:r>
      <w:proofErr w:type="spellStart"/>
      <w:r w:rsidRPr="00E358F9">
        <w:rPr>
          <w:bCs/>
          <w:sz w:val="24"/>
          <w:szCs w:val="24"/>
          <w:lang w:val="en-US"/>
        </w:rPr>
        <w:t>Androne</w:t>
      </w:r>
      <w:proofErr w:type="spellEnd"/>
      <w:r w:rsidRPr="00E358F9">
        <w:rPr>
          <w:bCs/>
          <w:sz w:val="24"/>
          <w:szCs w:val="24"/>
          <w:lang w:val="en-US"/>
        </w:rPr>
        <w:t xml:space="preserve">, AS, Lee, FA, </w:t>
      </w:r>
      <w:proofErr w:type="spellStart"/>
      <w:r w:rsidRPr="00E358F9">
        <w:rPr>
          <w:bCs/>
          <w:sz w:val="24"/>
          <w:szCs w:val="24"/>
          <w:lang w:val="en-US"/>
        </w:rPr>
        <w:t>Lampert</w:t>
      </w:r>
      <w:proofErr w:type="spellEnd"/>
      <w:r w:rsidRPr="00E358F9">
        <w:rPr>
          <w:bCs/>
          <w:sz w:val="24"/>
          <w:szCs w:val="24"/>
          <w:lang w:val="en-US"/>
        </w:rPr>
        <w:t xml:space="preserve"> RJ, Katz, SD. Effect of </w:t>
      </w:r>
      <w:proofErr w:type="spellStart"/>
      <w:r w:rsidRPr="00E358F9">
        <w:rPr>
          <w:bCs/>
          <w:sz w:val="24"/>
          <w:szCs w:val="24"/>
          <w:lang w:val="en-US"/>
        </w:rPr>
        <w:t>Acetylcholinesterase</w:t>
      </w:r>
      <w:proofErr w:type="spellEnd"/>
      <w:r w:rsidRPr="00E358F9">
        <w:rPr>
          <w:bCs/>
          <w:sz w:val="24"/>
          <w:szCs w:val="24"/>
          <w:lang w:val="en-US"/>
        </w:rPr>
        <w:t xml:space="preserve"> Inhibition with </w:t>
      </w:r>
      <w:proofErr w:type="spellStart"/>
      <w:r w:rsidRPr="00E358F9">
        <w:rPr>
          <w:bCs/>
          <w:sz w:val="24"/>
          <w:szCs w:val="24"/>
          <w:lang w:val="en-US"/>
        </w:rPr>
        <w:t>Pyridostigmine</w:t>
      </w:r>
      <w:proofErr w:type="spellEnd"/>
      <w:r w:rsidRPr="00E358F9">
        <w:rPr>
          <w:bCs/>
          <w:sz w:val="24"/>
          <w:szCs w:val="24"/>
          <w:lang w:val="en-US"/>
        </w:rPr>
        <w:t xml:space="preserve"> on Cardiac Parasympathetic Function in Sedentary Adults and Trained Athletes. </w:t>
      </w:r>
      <w:r w:rsidRPr="00E358F9">
        <w:rPr>
          <w:b/>
          <w:bCs/>
          <w:sz w:val="24"/>
          <w:szCs w:val="24"/>
          <w:lang w:val="en-US"/>
        </w:rPr>
        <w:t xml:space="preserve">Am J </w:t>
      </w:r>
      <w:proofErr w:type="spellStart"/>
      <w:r w:rsidRPr="00E358F9">
        <w:rPr>
          <w:b/>
          <w:bCs/>
          <w:sz w:val="24"/>
          <w:szCs w:val="24"/>
          <w:lang w:val="en-US"/>
        </w:rPr>
        <w:t>Physiol</w:t>
      </w:r>
      <w:proofErr w:type="spellEnd"/>
      <w:r w:rsidRPr="00E358F9">
        <w:rPr>
          <w:b/>
          <w:bCs/>
          <w:sz w:val="24"/>
          <w:szCs w:val="24"/>
          <w:lang w:val="en-US"/>
        </w:rPr>
        <w:t xml:space="preserve"> Heart Circ Physiol</w:t>
      </w:r>
      <w:r w:rsidRPr="00E358F9">
        <w:rPr>
          <w:bCs/>
          <w:sz w:val="24"/>
          <w:szCs w:val="24"/>
          <w:lang w:val="en-US"/>
        </w:rPr>
        <w:t>.  2007: 293: 86-92.</w:t>
      </w:r>
    </w:p>
    <w:p w:rsidR="00DE7093" w:rsidRPr="00E358F9" w:rsidRDefault="00DE7093" w:rsidP="00DE7093">
      <w:pPr>
        <w:numPr>
          <w:ilvl w:val="0"/>
          <w:numId w:val="26"/>
        </w:numPr>
        <w:spacing w:line="360" w:lineRule="auto"/>
        <w:rPr>
          <w:bCs/>
          <w:sz w:val="24"/>
          <w:szCs w:val="24"/>
          <w:lang w:val="en-US"/>
        </w:rPr>
      </w:pPr>
      <w:proofErr w:type="spellStart"/>
      <w:r w:rsidRPr="00E358F9">
        <w:rPr>
          <w:bCs/>
          <w:sz w:val="24"/>
          <w:szCs w:val="24"/>
          <w:lang w:val="en-US"/>
        </w:rPr>
        <w:t>Eckberg</w:t>
      </w:r>
      <w:proofErr w:type="spellEnd"/>
      <w:r w:rsidRPr="00E358F9">
        <w:rPr>
          <w:bCs/>
          <w:sz w:val="24"/>
          <w:szCs w:val="24"/>
          <w:lang w:val="en-US"/>
        </w:rPr>
        <w:t xml:space="preserve"> DL. Human sinus arrhythmia as an index of </w:t>
      </w:r>
      <w:proofErr w:type="spellStart"/>
      <w:r w:rsidRPr="00E358F9">
        <w:rPr>
          <w:bCs/>
          <w:sz w:val="24"/>
          <w:szCs w:val="24"/>
          <w:lang w:val="en-US"/>
        </w:rPr>
        <w:t>vagal</w:t>
      </w:r>
      <w:proofErr w:type="spellEnd"/>
      <w:r w:rsidRPr="00E358F9">
        <w:rPr>
          <w:bCs/>
          <w:sz w:val="24"/>
          <w:szCs w:val="24"/>
          <w:lang w:val="en-US"/>
        </w:rPr>
        <w:t xml:space="preserve"> cardiac outflow. </w:t>
      </w:r>
      <w:r w:rsidRPr="00E358F9">
        <w:rPr>
          <w:b/>
          <w:bCs/>
          <w:sz w:val="24"/>
          <w:szCs w:val="24"/>
          <w:lang w:val="en-US"/>
        </w:rPr>
        <w:t xml:space="preserve">J </w:t>
      </w:r>
      <w:proofErr w:type="spellStart"/>
      <w:r w:rsidRPr="00E358F9">
        <w:rPr>
          <w:b/>
          <w:bCs/>
          <w:sz w:val="24"/>
          <w:szCs w:val="24"/>
          <w:lang w:val="en-US"/>
        </w:rPr>
        <w:t>Appl</w:t>
      </w:r>
      <w:proofErr w:type="spellEnd"/>
      <w:r w:rsidRPr="00E358F9">
        <w:rPr>
          <w:b/>
          <w:bCs/>
          <w:sz w:val="24"/>
          <w:szCs w:val="24"/>
          <w:lang w:val="en-US"/>
        </w:rPr>
        <w:t xml:space="preserve"> Physiol</w:t>
      </w:r>
      <w:r w:rsidRPr="00E358F9">
        <w:rPr>
          <w:bCs/>
          <w:sz w:val="24"/>
          <w:szCs w:val="24"/>
          <w:lang w:val="en-US"/>
        </w:rPr>
        <w:t>. 1983: 54: 961-966.</w:t>
      </w:r>
    </w:p>
    <w:p w:rsidR="00E23E18" w:rsidRPr="00E358F9" w:rsidRDefault="00E23E18" w:rsidP="00DE7093">
      <w:pPr>
        <w:numPr>
          <w:ilvl w:val="0"/>
          <w:numId w:val="26"/>
        </w:numPr>
        <w:spacing w:line="360" w:lineRule="auto"/>
        <w:rPr>
          <w:bCs/>
          <w:sz w:val="24"/>
          <w:szCs w:val="24"/>
          <w:lang w:val="en-US"/>
        </w:rPr>
      </w:pPr>
      <w:proofErr w:type="spellStart"/>
      <w:r w:rsidRPr="00E358F9">
        <w:rPr>
          <w:bCs/>
          <w:sz w:val="24"/>
          <w:szCs w:val="24"/>
          <w:lang w:val="en-US"/>
        </w:rPr>
        <w:t>Florindo</w:t>
      </w:r>
      <w:proofErr w:type="spellEnd"/>
      <w:r w:rsidRPr="00E358F9">
        <w:rPr>
          <w:bCs/>
          <w:sz w:val="24"/>
          <w:szCs w:val="24"/>
          <w:lang w:val="en-US"/>
        </w:rPr>
        <w:t xml:space="preserve">, AA, </w:t>
      </w:r>
      <w:proofErr w:type="spellStart"/>
      <w:r w:rsidRPr="00E358F9">
        <w:rPr>
          <w:bCs/>
          <w:sz w:val="24"/>
          <w:szCs w:val="24"/>
          <w:lang w:val="en-US"/>
        </w:rPr>
        <w:t>Latorres</w:t>
      </w:r>
      <w:proofErr w:type="spellEnd"/>
      <w:r w:rsidRPr="00E358F9">
        <w:rPr>
          <w:bCs/>
          <w:sz w:val="24"/>
          <w:szCs w:val="24"/>
          <w:lang w:val="en-US"/>
        </w:rPr>
        <w:t xml:space="preserve">, MRDO. Validation and reliability of the </w:t>
      </w:r>
      <w:proofErr w:type="spellStart"/>
      <w:r w:rsidRPr="00E358F9">
        <w:rPr>
          <w:bCs/>
          <w:sz w:val="24"/>
          <w:szCs w:val="24"/>
          <w:lang w:val="en-US"/>
        </w:rPr>
        <w:t>Baecke</w:t>
      </w:r>
      <w:proofErr w:type="spellEnd"/>
      <w:r w:rsidRPr="00E358F9">
        <w:rPr>
          <w:bCs/>
          <w:sz w:val="24"/>
          <w:szCs w:val="24"/>
          <w:lang w:val="en-US"/>
        </w:rPr>
        <w:t xml:space="preserve"> questionnaire for the evaluation of habitual physical activity in adult men. </w:t>
      </w:r>
      <w:proofErr w:type="spellStart"/>
      <w:r w:rsidRPr="00E358F9">
        <w:rPr>
          <w:b/>
          <w:bCs/>
          <w:sz w:val="24"/>
          <w:szCs w:val="24"/>
          <w:lang w:val="en-US"/>
        </w:rPr>
        <w:t>Revista</w:t>
      </w:r>
      <w:proofErr w:type="spellEnd"/>
      <w:r w:rsidRPr="00E358F9">
        <w:rPr>
          <w:b/>
          <w:bCs/>
          <w:sz w:val="24"/>
          <w:szCs w:val="24"/>
          <w:lang w:val="en-US"/>
        </w:rPr>
        <w:t xml:space="preserve"> </w:t>
      </w:r>
      <w:proofErr w:type="spellStart"/>
      <w:r w:rsidRPr="00E358F9">
        <w:rPr>
          <w:b/>
          <w:bCs/>
          <w:sz w:val="24"/>
          <w:szCs w:val="24"/>
          <w:lang w:val="en-US"/>
        </w:rPr>
        <w:t>Brasileira</w:t>
      </w:r>
      <w:proofErr w:type="spellEnd"/>
      <w:r w:rsidRPr="00E358F9">
        <w:rPr>
          <w:b/>
          <w:bCs/>
          <w:sz w:val="24"/>
          <w:szCs w:val="24"/>
          <w:lang w:val="en-US"/>
        </w:rPr>
        <w:t xml:space="preserve"> de </w:t>
      </w:r>
      <w:proofErr w:type="spellStart"/>
      <w:r w:rsidRPr="00E358F9">
        <w:rPr>
          <w:b/>
          <w:bCs/>
          <w:sz w:val="24"/>
          <w:szCs w:val="24"/>
          <w:lang w:val="en-US"/>
        </w:rPr>
        <w:t>Medicina</w:t>
      </w:r>
      <w:proofErr w:type="spellEnd"/>
      <w:r w:rsidRPr="00E358F9">
        <w:rPr>
          <w:b/>
          <w:bCs/>
          <w:sz w:val="24"/>
          <w:szCs w:val="24"/>
          <w:lang w:val="en-US"/>
        </w:rPr>
        <w:t xml:space="preserve"> </w:t>
      </w:r>
      <w:proofErr w:type="gramStart"/>
      <w:r w:rsidRPr="00E358F9">
        <w:rPr>
          <w:b/>
          <w:bCs/>
          <w:sz w:val="24"/>
          <w:szCs w:val="24"/>
          <w:lang w:val="en-US"/>
        </w:rPr>
        <w:t>do</w:t>
      </w:r>
      <w:proofErr w:type="gramEnd"/>
      <w:r w:rsidRPr="00E358F9">
        <w:rPr>
          <w:b/>
          <w:bCs/>
          <w:sz w:val="24"/>
          <w:szCs w:val="24"/>
          <w:lang w:val="en-US"/>
        </w:rPr>
        <w:t xml:space="preserve"> </w:t>
      </w:r>
      <w:proofErr w:type="spellStart"/>
      <w:r w:rsidRPr="00E358F9">
        <w:rPr>
          <w:b/>
          <w:bCs/>
          <w:sz w:val="24"/>
          <w:szCs w:val="24"/>
          <w:lang w:val="en-US"/>
        </w:rPr>
        <w:t>Esporte</w:t>
      </w:r>
      <w:proofErr w:type="spellEnd"/>
      <w:r w:rsidRPr="00E358F9">
        <w:rPr>
          <w:b/>
          <w:bCs/>
          <w:sz w:val="24"/>
          <w:szCs w:val="24"/>
          <w:lang w:val="en-US"/>
        </w:rPr>
        <w:t>.</w:t>
      </w:r>
      <w:r w:rsidRPr="00E358F9">
        <w:rPr>
          <w:bCs/>
          <w:sz w:val="24"/>
          <w:szCs w:val="24"/>
          <w:lang w:val="en-US"/>
        </w:rPr>
        <w:t xml:space="preserve"> 2003: 9: 129-135.</w:t>
      </w:r>
    </w:p>
    <w:p w:rsidR="00DE7093" w:rsidRPr="00E358F9" w:rsidRDefault="00DE7093" w:rsidP="00DE7093">
      <w:pPr>
        <w:numPr>
          <w:ilvl w:val="0"/>
          <w:numId w:val="26"/>
        </w:numPr>
        <w:spacing w:before="240" w:line="360" w:lineRule="auto"/>
        <w:rPr>
          <w:sz w:val="24"/>
          <w:szCs w:val="24"/>
          <w:lang w:val="en-US"/>
        </w:rPr>
      </w:pPr>
      <w:proofErr w:type="spellStart"/>
      <w:r w:rsidRPr="00E358F9">
        <w:rPr>
          <w:sz w:val="24"/>
          <w:szCs w:val="24"/>
          <w:lang w:val="en-US"/>
        </w:rPr>
        <w:t>Helmrich</w:t>
      </w:r>
      <w:proofErr w:type="spellEnd"/>
      <w:r w:rsidRPr="00E358F9">
        <w:rPr>
          <w:sz w:val="24"/>
          <w:szCs w:val="24"/>
          <w:lang w:val="en-US"/>
        </w:rPr>
        <w:t xml:space="preserve"> SP, Ragland DR, Leung RW, </w:t>
      </w:r>
      <w:proofErr w:type="spellStart"/>
      <w:r w:rsidRPr="00E358F9">
        <w:rPr>
          <w:sz w:val="24"/>
          <w:szCs w:val="24"/>
          <w:lang w:val="en-US"/>
        </w:rPr>
        <w:t>Paffenbarger</w:t>
      </w:r>
      <w:proofErr w:type="spellEnd"/>
      <w:r w:rsidRPr="00E358F9">
        <w:rPr>
          <w:sz w:val="24"/>
          <w:szCs w:val="24"/>
          <w:lang w:val="en-US"/>
        </w:rPr>
        <w:t xml:space="preserve"> RS, Physical activity and reduced occurrence of non-insulin-dependent diabetes mellitus. </w:t>
      </w:r>
      <w:r w:rsidRPr="00E358F9">
        <w:rPr>
          <w:b/>
          <w:sz w:val="24"/>
          <w:szCs w:val="24"/>
          <w:lang w:val="en-US"/>
        </w:rPr>
        <w:t xml:space="preserve">N </w:t>
      </w:r>
      <w:proofErr w:type="spellStart"/>
      <w:r w:rsidRPr="00E358F9">
        <w:rPr>
          <w:b/>
          <w:sz w:val="24"/>
          <w:szCs w:val="24"/>
          <w:lang w:val="en-US"/>
        </w:rPr>
        <w:t>Engl</w:t>
      </w:r>
      <w:proofErr w:type="spellEnd"/>
      <w:r w:rsidRPr="00E358F9">
        <w:rPr>
          <w:b/>
          <w:sz w:val="24"/>
          <w:szCs w:val="24"/>
          <w:lang w:val="en-US"/>
        </w:rPr>
        <w:t xml:space="preserve"> J Med</w:t>
      </w:r>
      <w:r w:rsidRPr="00E358F9">
        <w:rPr>
          <w:sz w:val="24"/>
          <w:szCs w:val="24"/>
          <w:lang w:val="en-US"/>
        </w:rPr>
        <w:t>. 1991: 325(3): 147-52.</w:t>
      </w:r>
    </w:p>
    <w:p w:rsidR="00DE7093" w:rsidRPr="00E358F9" w:rsidRDefault="00DE7093" w:rsidP="00DE7093">
      <w:pPr>
        <w:numPr>
          <w:ilvl w:val="0"/>
          <w:numId w:val="26"/>
        </w:numPr>
        <w:spacing w:before="240" w:line="360" w:lineRule="auto"/>
        <w:rPr>
          <w:sz w:val="24"/>
          <w:szCs w:val="24"/>
          <w:lang w:val="en-US"/>
        </w:rPr>
      </w:pPr>
      <w:r w:rsidRPr="00E358F9">
        <w:rPr>
          <w:sz w:val="24"/>
          <w:szCs w:val="24"/>
          <w:lang w:val="en-US"/>
        </w:rPr>
        <w:t xml:space="preserve">Imai, J </w:t>
      </w:r>
      <w:r w:rsidRPr="00E358F9">
        <w:rPr>
          <w:i/>
          <w:sz w:val="24"/>
          <w:szCs w:val="24"/>
          <w:lang w:val="en-US"/>
        </w:rPr>
        <w:t>et al</w:t>
      </w:r>
      <w:r w:rsidRPr="00E358F9">
        <w:rPr>
          <w:sz w:val="24"/>
          <w:szCs w:val="24"/>
          <w:lang w:val="en-US"/>
        </w:rPr>
        <w:t xml:space="preserve">. </w:t>
      </w:r>
      <w:proofErr w:type="spellStart"/>
      <w:proofErr w:type="gramStart"/>
      <w:r w:rsidRPr="00E358F9">
        <w:rPr>
          <w:sz w:val="24"/>
          <w:szCs w:val="24"/>
          <w:lang w:val="en-US"/>
        </w:rPr>
        <w:t>Vagally</w:t>
      </w:r>
      <w:proofErr w:type="spellEnd"/>
      <w:proofErr w:type="gramEnd"/>
      <w:r w:rsidRPr="00E358F9">
        <w:rPr>
          <w:sz w:val="24"/>
          <w:szCs w:val="24"/>
          <w:lang w:val="en-US"/>
        </w:rPr>
        <w:t xml:space="preserve"> mediated heart rate recovery after exercise is accelerated in athletes but blunted in patients with chronic heart failure. </w:t>
      </w:r>
      <w:r w:rsidRPr="00E358F9">
        <w:rPr>
          <w:b/>
          <w:sz w:val="24"/>
          <w:szCs w:val="24"/>
          <w:lang w:val="en-US"/>
        </w:rPr>
        <w:t xml:space="preserve">J Am </w:t>
      </w:r>
      <w:proofErr w:type="spellStart"/>
      <w:r w:rsidRPr="00E358F9">
        <w:rPr>
          <w:b/>
          <w:sz w:val="24"/>
          <w:szCs w:val="24"/>
          <w:lang w:val="en-US"/>
        </w:rPr>
        <w:t>Coll</w:t>
      </w:r>
      <w:proofErr w:type="spellEnd"/>
      <w:r w:rsidRPr="00E358F9">
        <w:rPr>
          <w:b/>
          <w:sz w:val="24"/>
          <w:szCs w:val="24"/>
          <w:lang w:val="en-US"/>
        </w:rPr>
        <w:t xml:space="preserve"> </w:t>
      </w:r>
      <w:proofErr w:type="spellStart"/>
      <w:r w:rsidRPr="00E358F9">
        <w:rPr>
          <w:b/>
          <w:sz w:val="24"/>
          <w:szCs w:val="24"/>
          <w:lang w:val="en-US"/>
        </w:rPr>
        <w:t>Cardiol</w:t>
      </w:r>
      <w:proofErr w:type="spellEnd"/>
      <w:r w:rsidRPr="00E358F9">
        <w:rPr>
          <w:sz w:val="24"/>
          <w:szCs w:val="24"/>
          <w:lang w:val="en-US"/>
        </w:rPr>
        <w:t>. 1994: 24: 1529-1535.</w:t>
      </w:r>
    </w:p>
    <w:p w:rsidR="00DE7093" w:rsidRPr="00E358F9" w:rsidRDefault="00DE7093" w:rsidP="00DE7093">
      <w:pPr>
        <w:numPr>
          <w:ilvl w:val="0"/>
          <w:numId w:val="26"/>
        </w:numPr>
        <w:spacing w:before="240" w:line="360" w:lineRule="auto"/>
        <w:rPr>
          <w:sz w:val="24"/>
          <w:szCs w:val="24"/>
          <w:lang w:val="en-US"/>
        </w:rPr>
      </w:pPr>
      <w:r w:rsidRPr="00E358F9">
        <w:rPr>
          <w:sz w:val="24"/>
          <w:szCs w:val="24"/>
          <w:lang w:val="en-US"/>
        </w:rPr>
        <w:lastRenderedPageBreak/>
        <w:t xml:space="preserve">Iwasaki, K, Zhang, R, Zuckerman, JH, Levine, BD. Dose-response relationship of the cardiovascular adaptation to endurance training in healthy adults: how much training for what benefit? </w:t>
      </w:r>
      <w:r w:rsidRPr="00E358F9">
        <w:rPr>
          <w:b/>
          <w:sz w:val="24"/>
          <w:szCs w:val="24"/>
          <w:lang w:val="en-US"/>
        </w:rPr>
        <w:t xml:space="preserve">J </w:t>
      </w:r>
      <w:proofErr w:type="spellStart"/>
      <w:r w:rsidRPr="00E358F9">
        <w:rPr>
          <w:b/>
          <w:sz w:val="24"/>
          <w:szCs w:val="24"/>
          <w:lang w:val="en-US"/>
        </w:rPr>
        <w:t>Appl</w:t>
      </w:r>
      <w:proofErr w:type="spellEnd"/>
      <w:r w:rsidRPr="00E358F9">
        <w:rPr>
          <w:b/>
          <w:sz w:val="24"/>
          <w:szCs w:val="24"/>
          <w:lang w:val="en-US"/>
        </w:rPr>
        <w:t xml:space="preserve"> Physiol</w:t>
      </w:r>
      <w:r w:rsidRPr="00E358F9">
        <w:rPr>
          <w:sz w:val="24"/>
          <w:szCs w:val="24"/>
          <w:lang w:val="en-US"/>
        </w:rPr>
        <w:t>. 2003: 95: 1575–1583.</w:t>
      </w:r>
    </w:p>
    <w:p w:rsidR="00DE7093" w:rsidRPr="00E358F9" w:rsidRDefault="00DE7093" w:rsidP="00DE7093">
      <w:pPr>
        <w:numPr>
          <w:ilvl w:val="0"/>
          <w:numId w:val="26"/>
        </w:numPr>
        <w:spacing w:before="240" w:line="360" w:lineRule="auto"/>
        <w:rPr>
          <w:sz w:val="24"/>
          <w:szCs w:val="24"/>
          <w:lang w:val="en-US"/>
        </w:rPr>
      </w:pPr>
      <w:proofErr w:type="spellStart"/>
      <w:r w:rsidRPr="00E358F9">
        <w:rPr>
          <w:sz w:val="24"/>
          <w:szCs w:val="24"/>
          <w:lang w:val="en-US"/>
        </w:rPr>
        <w:t>Javorka</w:t>
      </w:r>
      <w:proofErr w:type="spellEnd"/>
      <w:r w:rsidRPr="00E358F9">
        <w:rPr>
          <w:sz w:val="24"/>
          <w:szCs w:val="24"/>
          <w:lang w:val="en-US"/>
        </w:rPr>
        <w:t xml:space="preserve">, M, </w:t>
      </w:r>
      <w:proofErr w:type="spellStart"/>
      <w:r w:rsidRPr="00E358F9">
        <w:rPr>
          <w:sz w:val="24"/>
          <w:szCs w:val="24"/>
          <w:lang w:val="en-US"/>
        </w:rPr>
        <w:t>Zila</w:t>
      </w:r>
      <w:proofErr w:type="spellEnd"/>
      <w:r w:rsidRPr="00E358F9">
        <w:rPr>
          <w:sz w:val="24"/>
          <w:szCs w:val="24"/>
          <w:lang w:val="en-US"/>
        </w:rPr>
        <w:t xml:space="preserve">, I, </w:t>
      </w:r>
      <w:proofErr w:type="spellStart"/>
      <w:r w:rsidRPr="00E358F9">
        <w:rPr>
          <w:sz w:val="24"/>
          <w:szCs w:val="24"/>
          <w:lang w:val="en-US"/>
        </w:rPr>
        <w:t>Balharek</w:t>
      </w:r>
      <w:proofErr w:type="spellEnd"/>
      <w:r w:rsidRPr="00E358F9">
        <w:rPr>
          <w:sz w:val="24"/>
          <w:szCs w:val="24"/>
          <w:lang w:val="en-US"/>
        </w:rPr>
        <w:t xml:space="preserve">, T, </w:t>
      </w:r>
      <w:proofErr w:type="spellStart"/>
      <w:r w:rsidRPr="00E358F9">
        <w:rPr>
          <w:sz w:val="24"/>
          <w:szCs w:val="24"/>
          <w:lang w:val="en-US"/>
        </w:rPr>
        <w:t>Javorka</w:t>
      </w:r>
      <w:proofErr w:type="spellEnd"/>
      <w:r w:rsidRPr="00E358F9">
        <w:rPr>
          <w:sz w:val="24"/>
          <w:szCs w:val="24"/>
          <w:lang w:val="en-US"/>
        </w:rPr>
        <w:t xml:space="preserve">, K. On- and off-responses of heart rate to exercise - relations to heart rate variability. </w:t>
      </w:r>
      <w:proofErr w:type="spellStart"/>
      <w:r w:rsidRPr="00E358F9">
        <w:rPr>
          <w:b/>
          <w:sz w:val="24"/>
          <w:szCs w:val="24"/>
          <w:lang w:val="en-US"/>
        </w:rPr>
        <w:t>Clin</w:t>
      </w:r>
      <w:proofErr w:type="spellEnd"/>
      <w:r w:rsidRPr="00E358F9">
        <w:rPr>
          <w:b/>
          <w:sz w:val="24"/>
          <w:szCs w:val="24"/>
          <w:lang w:val="en-US"/>
        </w:rPr>
        <w:t xml:space="preserve"> </w:t>
      </w:r>
      <w:proofErr w:type="spellStart"/>
      <w:r w:rsidRPr="00E358F9">
        <w:rPr>
          <w:b/>
          <w:sz w:val="24"/>
          <w:szCs w:val="24"/>
          <w:lang w:val="en-US"/>
        </w:rPr>
        <w:t>Physiol</w:t>
      </w:r>
      <w:proofErr w:type="spellEnd"/>
      <w:r w:rsidRPr="00E358F9">
        <w:rPr>
          <w:b/>
          <w:sz w:val="24"/>
          <w:szCs w:val="24"/>
          <w:lang w:val="en-US"/>
        </w:rPr>
        <w:t xml:space="preserve"> </w:t>
      </w:r>
      <w:proofErr w:type="spellStart"/>
      <w:r w:rsidRPr="00E358F9">
        <w:rPr>
          <w:b/>
          <w:sz w:val="24"/>
          <w:szCs w:val="24"/>
          <w:lang w:val="en-US"/>
        </w:rPr>
        <w:t>Funct</w:t>
      </w:r>
      <w:proofErr w:type="spellEnd"/>
      <w:r w:rsidRPr="00E358F9">
        <w:rPr>
          <w:b/>
          <w:sz w:val="24"/>
          <w:szCs w:val="24"/>
          <w:lang w:val="en-US"/>
        </w:rPr>
        <w:t xml:space="preserve"> Imaging</w:t>
      </w:r>
      <w:r w:rsidRPr="00E358F9">
        <w:rPr>
          <w:sz w:val="24"/>
          <w:szCs w:val="24"/>
          <w:lang w:val="en-US"/>
        </w:rPr>
        <w:t>. 2003: 23: 1-8.</w:t>
      </w:r>
    </w:p>
    <w:p w:rsidR="00DE7093" w:rsidRPr="00E358F9" w:rsidRDefault="00DE7093" w:rsidP="00DE7093">
      <w:pPr>
        <w:autoSpaceDE w:val="0"/>
        <w:autoSpaceDN w:val="0"/>
        <w:adjustRightInd w:val="0"/>
        <w:spacing w:line="360" w:lineRule="auto"/>
        <w:rPr>
          <w:sz w:val="24"/>
          <w:szCs w:val="24"/>
          <w:lang w:val="en-US"/>
        </w:rPr>
      </w:pPr>
    </w:p>
    <w:p w:rsidR="00DE7093" w:rsidRPr="00E358F9" w:rsidRDefault="00DE7093" w:rsidP="00DE7093">
      <w:pPr>
        <w:numPr>
          <w:ilvl w:val="0"/>
          <w:numId w:val="26"/>
        </w:numPr>
        <w:autoSpaceDE w:val="0"/>
        <w:autoSpaceDN w:val="0"/>
        <w:adjustRightInd w:val="0"/>
        <w:spacing w:line="360" w:lineRule="auto"/>
        <w:rPr>
          <w:sz w:val="24"/>
          <w:szCs w:val="24"/>
          <w:lang w:val="en-US"/>
        </w:rPr>
      </w:pPr>
      <w:proofErr w:type="spellStart"/>
      <w:r w:rsidRPr="00E358F9">
        <w:rPr>
          <w:sz w:val="24"/>
          <w:szCs w:val="24"/>
          <w:lang w:val="en-US"/>
        </w:rPr>
        <w:t>Melanson</w:t>
      </w:r>
      <w:proofErr w:type="spellEnd"/>
      <w:r w:rsidRPr="00E358F9">
        <w:rPr>
          <w:sz w:val="24"/>
          <w:szCs w:val="24"/>
          <w:lang w:val="en-US"/>
        </w:rPr>
        <w:t xml:space="preserve">, EL. Resting heart rate variability in men varying in habitual physical activity. </w:t>
      </w:r>
      <w:r w:rsidRPr="00E358F9">
        <w:rPr>
          <w:b/>
          <w:bCs/>
          <w:sz w:val="24"/>
          <w:szCs w:val="24"/>
          <w:lang w:val="en-US"/>
        </w:rPr>
        <w:t>Med Science Sports Exercise</w:t>
      </w:r>
      <w:r w:rsidRPr="00E358F9">
        <w:rPr>
          <w:sz w:val="24"/>
          <w:szCs w:val="24"/>
          <w:lang w:val="en-US"/>
        </w:rPr>
        <w:t>. 2000: 32(11): 1894-1901.</w:t>
      </w:r>
    </w:p>
    <w:p w:rsidR="00DE7093" w:rsidRPr="00E358F9" w:rsidRDefault="00DE7093" w:rsidP="00DE7093">
      <w:pPr>
        <w:autoSpaceDE w:val="0"/>
        <w:autoSpaceDN w:val="0"/>
        <w:adjustRightInd w:val="0"/>
        <w:spacing w:line="360" w:lineRule="auto"/>
        <w:rPr>
          <w:sz w:val="24"/>
          <w:szCs w:val="24"/>
          <w:lang w:val="en-US"/>
        </w:rPr>
      </w:pPr>
    </w:p>
    <w:p w:rsidR="00DE7093" w:rsidRPr="00E358F9" w:rsidRDefault="00DE7093" w:rsidP="00DE7093">
      <w:pPr>
        <w:numPr>
          <w:ilvl w:val="0"/>
          <w:numId w:val="26"/>
        </w:numPr>
        <w:autoSpaceDE w:val="0"/>
        <w:autoSpaceDN w:val="0"/>
        <w:adjustRightInd w:val="0"/>
        <w:spacing w:line="360" w:lineRule="auto"/>
        <w:rPr>
          <w:sz w:val="24"/>
          <w:szCs w:val="24"/>
          <w:lang w:val="en-US"/>
        </w:rPr>
      </w:pPr>
      <w:proofErr w:type="spellStart"/>
      <w:r w:rsidRPr="00E358F9">
        <w:rPr>
          <w:sz w:val="24"/>
          <w:szCs w:val="24"/>
          <w:lang w:val="en-US"/>
        </w:rPr>
        <w:t>Midgley</w:t>
      </w:r>
      <w:proofErr w:type="spellEnd"/>
      <w:r w:rsidRPr="00E358F9">
        <w:rPr>
          <w:sz w:val="24"/>
          <w:szCs w:val="24"/>
          <w:lang w:val="en-US"/>
        </w:rPr>
        <w:t>, AW, McNaughton, LR, Wilkinson, M. MIDGLEY, A. W. Is there an Optimal Training Intensity for Enhancing the Maximal Oxygen Uptake of Distance Runners</w:t>
      </w:r>
      <w:proofErr w:type="gramStart"/>
      <w:r w:rsidRPr="00E358F9">
        <w:rPr>
          <w:sz w:val="24"/>
          <w:szCs w:val="24"/>
          <w:lang w:val="en-US"/>
        </w:rPr>
        <w:t>?:</w:t>
      </w:r>
      <w:proofErr w:type="gramEnd"/>
      <w:r w:rsidRPr="00E358F9">
        <w:rPr>
          <w:sz w:val="24"/>
          <w:szCs w:val="24"/>
          <w:lang w:val="en-US"/>
        </w:rPr>
        <w:t xml:space="preserve"> Empirical Research Findings, Current Opinions, Physiological Rationale and Practical Recommendations. </w:t>
      </w:r>
      <w:r w:rsidRPr="00E358F9">
        <w:rPr>
          <w:b/>
          <w:sz w:val="24"/>
          <w:szCs w:val="24"/>
          <w:lang w:val="en-US"/>
        </w:rPr>
        <w:t>Sports Medicine</w:t>
      </w:r>
      <w:r w:rsidRPr="00E358F9">
        <w:rPr>
          <w:sz w:val="24"/>
          <w:szCs w:val="24"/>
          <w:lang w:val="en-US"/>
        </w:rPr>
        <w:t xml:space="preserve">. 2006: 36(2): 117-132. </w:t>
      </w:r>
    </w:p>
    <w:p w:rsidR="00DE7093" w:rsidRPr="00E358F9" w:rsidRDefault="00DE7093" w:rsidP="00DE7093">
      <w:pPr>
        <w:numPr>
          <w:ilvl w:val="0"/>
          <w:numId w:val="26"/>
        </w:numPr>
        <w:spacing w:before="240" w:line="360" w:lineRule="auto"/>
        <w:rPr>
          <w:sz w:val="24"/>
          <w:szCs w:val="24"/>
          <w:lang w:val="en-US"/>
        </w:rPr>
      </w:pPr>
      <w:proofErr w:type="spellStart"/>
      <w:r w:rsidRPr="00E358F9">
        <w:rPr>
          <w:sz w:val="24"/>
          <w:szCs w:val="24"/>
          <w:lang w:val="en-US"/>
        </w:rPr>
        <w:t>Nuncan</w:t>
      </w:r>
      <w:proofErr w:type="spellEnd"/>
      <w:r w:rsidRPr="00E358F9">
        <w:rPr>
          <w:sz w:val="24"/>
          <w:szCs w:val="24"/>
          <w:lang w:val="en-US"/>
        </w:rPr>
        <w:t xml:space="preserve">, D, </w:t>
      </w:r>
      <w:proofErr w:type="spellStart"/>
      <w:r w:rsidRPr="00E358F9">
        <w:rPr>
          <w:sz w:val="24"/>
          <w:szCs w:val="24"/>
          <w:lang w:val="en-US"/>
        </w:rPr>
        <w:t>Jakovljevic</w:t>
      </w:r>
      <w:proofErr w:type="spellEnd"/>
      <w:r w:rsidRPr="00E358F9">
        <w:rPr>
          <w:sz w:val="24"/>
          <w:szCs w:val="24"/>
          <w:lang w:val="en-US"/>
        </w:rPr>
        <w:t xml:space="preserve">, DG, Donovan, G, Hodges, LD, </w:t>
      </w:r>
      <w:proofErr w:type="spellStart"/>
      <w:r w:rsidRPr="00E358F9">
        <w:rPr>
          <w:sz w:val="24"/>
          <w:szCs w:val="24"/>
          <w:lang w:val="en-US"/>
        </w:rPr>
        <w:t>Sandercock</w:t>
      </w:r>
      <w:proofErr w:type="spellEnd"/>
      <w:r w:rsidRPr="00E358F9">
        <w:rPr>
          <w:sz w:val="24"/>
          <w:szCs w:val="24"/>
          <w:lang w:val="en-US"/>
        </w:rPr>
        <w:t xml:space="preserve">, GR, </w:t>
      </w:r>
      <w:proofErr w:type="spellStart"/>
      <w:r w:rsidRPr="00E358F9">
        <w:rPr>
          <w:sz w:val="24"/>
          <w:szCs w:val="24"/>
          <w:lang w:val="en-US"/>
        </w:rPr>
        <w:t>Brodie</w:t>
      </w:r>
      <w:proofErr w:type="spellEnd"/>
      <w:r w:rsidRPr="00E358F9">
        <w:rPr>
          <w:sz w:val="24"/>
          <w:szCs w:val="24"/>
          <w:lang w:val="en-US"/>
        </w:rPr>
        <w:t xml:space="preserve">, DA. Levels of agreement for RR intervals and short term heart rate variability obtained from the Polar S810 and an alternative system. </w:t>
      </w:r>
      <w:proofErr w:type="spellStart"/>
      <w:r w:rsidRPr="00E358F9">
        <w:rPr>
          <w:b/>
          <w:sz w:val="24"/>
          <w:szCs w:val="24"/>
          <w:lang w:val="en-US"/>
        </w:rPr>
        <w:t>Eur</w:t>
      </w:r>
      <w:proofErr w:type="spellEnd"/>
      <w:r w:rsidRPr="00E358F9">
        <w:rPr>
          <w:b/>
          <w:sz w:val="24"/>
          <w:szCs w:val="24"/>
          <w:lang w:val="en-US"/>
        </w:rPr>
        <w:t xml:space="preserve"> J </w:t>
      </w:r>
      <w:proofErr w:type="spellStart"/>
      <w:r w:rsidRPr="00E358F9">
        <w:rPr>
          <w:b/>
          <w:sz w:val="24"/>
          <w:szCs w:val="24"/>
          <w:lang w:val="en-US"/>
        </w:rPr>
        <w:t>Appl</w:t>
      </w:r>
      <w:proofErr w:type="spellEnd"/>
      <w:r w:rsidRPr="00E358F9">
        <w:rPr>
          <w:b/>
          <w:sz w:val="24"/>
          <w:szCs w:val="24"/>
          <w:lang w:val="en-US"/>
        </w:rPr>
        <w:t xml:space="preserve"> Physiol</w:t>
      </w:r>
      <w:r w:rsidRPr="00E358F9">
        <w:rPr>
          <w:sz w:val="24"/>
          <w:szCs w:val="24"/>
          <w:lang w:val="en-US"/>
        </w:rPr>
        <w:t>. 2008: 103: 529-537.</w:t>
      </w:r>
    </w:p>
    <w:p w:rsidR="00DE7093" w:rsidRPr="00E358F9" w:rsidRDefault="00DE7093" w:rsidP="00DE7093">
      <w:pPr>
        <w:numPr>
          <w:ilvl w:val="0"/>
          <w:numId w:val="26"/>
        </w:numPr>
        <w:spacing w:before="240" w:line="360" w:lineRule="auto"/>
        <w:rPr>
          <w:sz w:val="24"/>
          <w:szCs w:val="24"/>
          <w:lang w:val="en-US"/>
        </w:rPr>
      </w:pPr>
      <w:proofErr w:type="spellStart"/>
      <w:r w:rsidRPr="00E358F9">
        <w:rPr>
          <w:sz w:val="24"/>
          <w:szCs w:val="24"/>
          <w:lang w:val="en-US"/>
        </w:rPr>
        <w:t>Philippaerts</w:t>
      </w:r>
      <w:proofErr w:type="spellEnd"/>
      <w:r w:rsidRPr="00E358F9">
        <w:rPr>
          <w:sz w:val="24"/>
          <w:szCs w:val="24"/>
          <w:lang w:val="en-US"/>
        </w:rPr>
        <w:t xml:space="preserve">, RM, </w:t>
      </w:r>
      <w:proofErr w:type="spellStart"/>
      <w:r w:rsidRPr="00E358F9">
        <w:rPr>
          <w:sz w:val="24"/>
          <w:szCs w:val="24"/>
          <w:lang w:val="en-US"/>
        </w:rPr>
        <w:t>Westerterp</w:t>
      </w:r>
      <w:proofErr w:type="spellEnd"/>
      <w:r w:rsidRPr="00E358F9">
        <w:rPr>
          <w:sz w:val="24"/>
          <w:szCs w:val="24"/>
          <w:lang w:val="en-US"/>
        </w:rPr>
        <w:t xml:space="preserve">, KR, </w:t>
      </w:r>
      <w:proofErr w:type="spellStart"/>
      <w:r w:rsidRPr="00E358F9">
        <w:rPr>
          <w:sz w:val="24"/>
          <w:szCs w:val="24"/>
          <w:lang w:val="en-US"/>
        </w:rPr>
        <w:t>Lefevre</w:t>
      </w:r>
      <w:proofErr w:type="spellEnd"/>
      <w:r w:rsidRPr="00E358F9">
        <w:rPr>
          <w:sz w:val="24"/>
          <w:szCs w:val="24"/>
          <w:lang w:val="en-US"/>
        </w:rPr>
        <w:t xml:space="preserve">, J. Comparison of two questionnaires with a tri-axial accelerometer to assess physical activity patterns. </w:t>
      </w:r>
      <w:proofErr w:type="spellStart"/>
      <w:r w:rsidRPr="00E358F9">
        <w:rPr>
          <w:b/>
          <w:sz w:val="24"/>
          <w:szCs w:val="24"/>
          <w:lang w:val="en-US"/>
        </w:rPr>
        <w:t>Int</w:t>
      </w:r>
      <w:proofErr w:type="spellEnd"/>
      <w:r w:rsidRPr="00E358F9">
        <w:rPr>
          <w:b/>
          <w:sz w:val="24"/>
          <w:szCs w:val="24"/>
          <w:lang w:val="en-US"/>
        </w:rPr>
        <w:t xml:space="preserve"> J Sports Med</w:t>
      </w:r>
      <w:r w:rsidRPr="00E358F9">
        <w:rPr>
          <w:sz w:val="24"/>
          <w:szCs w:val="24"/>
          <w:lang w:val="en-US"/>
        </w:rPr>
        <w:t>. 2001: 22: 34-39.</w:t>
      </w:r>
    </w:p>
    <w:p w:rsidR="00DD270D" w:rsidRPr="00E358F9" w:rsidRDefault="00DD270D" w:rsidP="00DE7093">
      <w:pPr>
        <w:numPr>
          <w:ilvl w:val="0"/>
          <w:numId w:val="26"/>
        </w:numPr>
        <w:spacing w:before="240" w:line="360" w:lineRule="auto"/>
        <w:rPr>
          <w:sz w:val="24"/>
          <w:szCs w:val="24"/>
        </w:rPr>
      </w:pPr>
      <w:r w:rsidRPr="00E358F9">
        <w:rPr>
          <w:sz w:val="24"/>
          <w:szCs w:val="24"/>
        </w:rPr>
        <w:t xml:space="preserve">Rego, RA, </w:t>
      </w:r>
      <w:proofErr w:type="spellStart"/>
      <w:r w:rsidRPr="00E358F9">
        <w:rPr>
          <w:sz w:val="24"/>
          <w:szCs w:val="24"/>
        </w:rPr>
        <w:t>Berardo</w:t>
      </w:r>
      <w:proofErr w:type="spellEnd"/>
      <w:r w:rsidRPr="00E358F9">
        <w:rPr>
          <w:sz w:val="24"/>
          <w:szCs w:val="24"/>
        </w:rPr>
        <w:t>, FAN, Rodrigues, SRS, Oliveira, ZMA</w:t>
      </w:r>
      <w:r w:rsidR="00E23E18" w:rsidRPr="00E358F9">
        <w:rPr>
          <w:sz w:val="24"/>
          <w:szCs w:val="24"/>
        </w:rPr>
        <w:t xml:space="preserve">, Oliveira MB, Vasconcellos, C, </w:t>
      </w:r>
      <w:proofErr w:type="spellStart"/>
      <w:r w:rsidR="00E23E18" w:rsidRPr="00E358F9">
        <w:rPr>
          <w:sz w:val="24"/>
          <w:szCs w:val="24"/>
        </w:rPr>
        <w:t>Aventurato</w:t>
      </w:r>
      <w:proofErr w:type="spellEnd"/>
      <w:r w:rsidR="00E23E18" w:rsidRPr="00E358F9">
        <w:rPr>
          <w:sz w:val="24"/>
          <w:szCs w:val="24"/>
        </w:rPr>
        <w:t xml:space="preserve">, LVO, </w:t>
      </w:r>
      <w:proofErr w:type="spellStart"/>
      <w:r w:rsidR="00E23E18" w:rsidRPr="00E358F9">
        <w:rPr>
          <w:sz w:val="24"/>
          <w:szCs w:val="24"/>
        </w:rPr>
        <w:t>Moncau</w:t>
      </w:r>
      <w:proofErr w:type="spellEnd"/>
      <w:r w:rsidR="00E23E18" w:rsidRPr="00E358F9">
        <w:rPr>
          <w:sz w:val="24"/>
          <w:szCs w:val="24"/>
        </w:rPr>
        <w:t xml:space="preserve">, JEC, Ramos, LR. Fatores de Risco para Doenças Crônicas </w:t>
      </w:r>
      <w:proofErr w:type="spellStart"/>
      <w:r w:rsidR="00E23E18" w:rsidRPr="00E358F9">
        <w:rPr>
          <w:sz w:val="24"/>
          <w:szCs w:val="24"/>
        </w:rPr>
        <w:t>Não-Transmissíveis</w:t>
      </w:r>
      <w:proofErr w:type="spellEnd"/>
      <w:r w:rsidR="00E23E18" w:rsidRPr="00E358F9">
        <w:rPr>
          <w:sz w:val="24"/>
          <w:szCs w:val="24"/>
        </w:rPr>
        <w:t xml:space="preserve">: Inquérito Domiciliar no Município de São Paulo, SP (Brasil). Metodologia e Resultados Preliminares. </w:t>
      </w:r>
      <w:r w:rsidR="00E23E18" w:rsidRPr="00E358F9">
        <w:rPr>
          <w:b/>
          <w:sz w:val="24"/>
          <w:szCs w:val="24"/>
        </w:rPr>
        <w:t xml:space="preserve">Rev. </w:t>
      </w:r>
      <w:proofErr w:type="spellStart"/>
      <w:r w:rsidR="00E23E18" w:rsidRPr="00E358F9">
        <w:rPr>
          <w:b/>
          <w:sz w:val="24"/>
          <w:szCs w:val="24"/>
        </w:rPr>
        <w:t>Saude</w:t>
      </w:r>
      <w:proofErr w:type="spellEnd"/>
      <w:r w:rsidR="00E23E18" w:rsidRPr="00E358F9">
        <w:rPr>
          <w:b/>
          <w:sz w:val="24"/>
          <w:szCs w:val="24"/>
        </w:rPr>
        <w:t xml:space="preserve"> </w:t>
      </w:r>
      <w:proofErr w:type="spellStart"/>
      <w:r w:rsidR="00E23E18" w:rsidRPr="00E358F9">
        <w:rPr>
          <w:b/>
          <w:sz w:val="24"/>
          <w:szCs w:val="24"/>
        </w:rPr>
        <w:t>Públ</w:t>
      </w:r>
      <w:proofErr w:type="spellEnd"/>
      <w:r w:rsidR="00E23E18" w:rsidRPr="00E358F9">
        <w:rPr>
          <w:b/>
          <w:sz w:val="24"/>
          <w:szCs w:val="24"/>
        </w:rPr>
        <w:t xml:space="preserve">. </w:t>
      </w:r>
      <w:r w:rsidR="00E23E18" w:rsidRPr="00E358F9">
        <w:rPr>
          <w:sz w:val="24"/>
          <w:szCs w:val="24"/>
        </w:rPr>
        <w:t xml:space="preserve">1990: 24: 277-85. </w:t>
      </w:r>
    </w:p>
    <w:p w:rsidR="00DE7093" w:rsidRPr="00E358F9" w:rsidRDefault="00DE7093" w:rsidP="00DE7093">
      <w:pPr>
        <w:numPr>
          <w:ilvl w:val="0"/>
          <w:numId w:val="26"/>
        </w:numPr>
        <w:spacing w:before="240" w:line="360" w:lineRule="auto"/>
        <w:rPr>
          <w:sz w:val="24"/>
          <w:szCs w:val="24"/>
          <w:lang w:val="en-US"/>
        </w:rPr>
      </w:pPr>
      <w:proofErr w:type="spellStart"/>
      <w:r w:rsidRPr="00E358F9">
        <w:rPr>
          <w:sz w:val="24"/>
          <w:szCs w:val="24"/>
        </w:rPr>
        <w:t>Riquena</w:t>
      </w:r>
      <w:proofErr w:type="spellEnd"/>
      <w:r w:rsidRPr="00E358F9">
        <w:rPr>
          <w:sz w:val="24"/>
          <w:szCs w:val="24"/>
        </w:rPr>
        <w:t xml:space="preserve">, JP, </w:t>
      </w:r>
      <w:proofErr w:type="spellStart"/>
      <w:r w:rsidRPr="00E358F9">
        <w:rPr>
          <w:sz w:val="24"/>
          <w:szCs w:val="24"/>
        </w:rPr>
        <w:t>Soares-Caldeira</w:t>
      </w:r>
      <w:proofErr w:type="spellEnd"/>
      <w:r w:rsidRPr="00E358F9">
        <w:rPr>
          <w:sz w:val="24"/>
          <w:szCs w:val="24"/>
        </w:rPr>
        <w:t xml:space="preserve">, LF, Filho, MG, Nakamura, FY. Atividade física e variabilidade da frequência cardíaca de repouso em nipo-brasileiros praticantes e não praticantes de PARK GOLF. </w:t>
      </w:r>
      <w:proofErr w:type="spellStart"/>
      <w:r w:rsidRPr="00E358F9">
        <w:rPr>
          <w:b/>
          <w:sz w:val="24"/>
          <w:szCs w:val="24"/>
          <w:lang w:val="en-US"/>
        </w:rPr>
        <w:t>Motriz</w:t>
      </w:r>
      <w:proofErr w:type="spellEnd"/>
      <w:r w:rsidRPr="00E358F9">
        <w:rPr>
          <w:sz w:val="24"/>
          <w:szCs w:val="24"/>
          <w:lang w:val="en-US"/>
        </w:rPr>
        <w:t>. 2009: 15: 582-591.</w:t>
      </w:r>
    </w:p>
    <w:p w:rsidR="00DE7093" w:rsidRPr="00E358F9" w:rsidRDefault="00DE7093" w:rsidP="00DE7093">
      <w:pPr>
        <w:numPr>
          <w:ilvl w:val="0"/>
          <w:numId w:val="26"/>
        </w:numPr>
        <w:spacing w:before="240" w:line="360" w:lineRule="auto"/>
        <w:rPr>
          <w:sz w:val="24"/>
          <w:szCs w:val="24"/>
          <w:lang w:val="en-US"/>
        </w:rPr>
      </w:pPr>
      <w:r w:rsidRPr="00E358F9">
        <w:rPr>
          <w:sz w:val="24"/>
          <w:szCs w:val="24"/>
          <w:lang w:val="de-DE"/>
        </w:rPr>
        <w:lastRenderedPageBreak/>
        <w:t xml:space="preserve">Sandercock, GRH, Bromley, PD, Brodie, DA. </w:t>
      </w:r>
      <w:r w:rsidRPr="00E358F9">
        <w:rPr>
          <w:bCs/>
          <w:sz w:val="24"/>
          <w:szCs w:val="24"/>
          <w:lang w:val="en-US"/>
        </w:rPr>
        <w:t xml:space="preserve">Effects of Exercise on Heart Rate Variability: Inferences from Meta-Analysis. </w:t>
      </w:r>
      <w:r w:rsidRPr="00E358F9">
        <w:rPr>
          <w:b/>
          <w:bCs/>
          <w:sz w:val="24"/>
          <w:szCs w:val="24"/>
          <w:lang w:val="en-US"/>
        </w:rPr>
        <w:t xml:space="preserve">Med. Sci. Sports </w:t>
      </w:r>
      <w:proofErr w:type="spellStart"/>
      <w:proofErr w:type="gramStart"/>
      <w:r w:rsidRPr="00E358F9">
        <w:rPr>
          <w:b/>
          <w:bCs/>
          <w:sz w:val="24"/>
          <w:szCs w:val="24"/>
          <w:lang w:val="en-US"/>
        </w:rPr>
        <w:t>Exerc</w:t>
      </w:r>
      <w:proofErr w:type="spellEnd"/>
      <w:r w:rsidRPr="00E358F9">
        <w:rPr>
          <w:b/>
          <w:bCs/>
          <w:sz w:val="24"/>
          <w:szCs w:val="24"/>
          <w:lang w:val="en-US"/>
        </w:rPr>
        <w:t>.</w:t>
      </w:r>
      <w:r w:rsidRPr="00E358F9">
        <w:rPr>
          <w:bCs/>
          <w:sz w:val="24"/>
          <w:szCs w:val="24"/>
          <w:lang w:val="en-US"/>
        </w:rPr>
        <w:t>,</w:t>
      </w:r>
      <w:proofErr w:type="gramEnd"/>
      <w:r w:rsidRPr="00E358F9">
        <w:rPr>
          <w:bCs/>
          <w:sz w:val="24"/>
          <w:szCs w:val="24"/>
          <w:lang w:val="en-US"/>
        </w:rPr>
        <w:t xml:space="preserve"> 2005: 37(3): 433-439.</w:t>
      </w:r>
      <w:r w:rsidRPr="00E358F9">
        <w:rPr>
          <w:sz w:val="24"/>
          <w:szCs w:val="24"/>
          <w:lang w:val="en-US"/>
        </w:rPr>
        <w:t xml:space="preserve"> </w:t>
      </w:r>
    </w:p>
    <w:p w:rsidR="00DE7093" w:rsidRPr="00E358F9" w:rsidRDefault="00DE7093" w:rsidP="00DE7093">
      <w:pPr>
        <w:numPr>
          <w:ilvl w:val="0"/>
          <w:numId w:val="26"/>
        </w:numPr>
        <w:spacing w:before="240" w:line="360" w:lineRule="auto"/>
        <w:rPr>
          <w:sz w:val="24"/>
          <w:szCs w:val="24"/>
          <w:lang w:val="en-US"/>
        </w:rPr>
      </w:pPr>
      <w:r w:rsidRPr="00E358F9">
        <w:rPr>
          <w:sz w:val="24"/>
          <w:szCs w:val="24"/>
          <w:lang w:val="en-US"/>
        </w:rPr>
        <w:t>Swain, DP, Franklin, BA. V0</w:t>
      </w:r>
      <w:r w:rsidRPr="00E358F9">
        <w:rPr>
          <w:sz w:val="24"/>
          <w:szCs w:val="24"/>
          <w:vertAlign w:val="subscript"/>
          <w:lang w:val="en-US"/>
        </w:rPr>
        <w:t>2</w:t>
      </w:r>
      <w:r w:rsidRPr="00E358F9">
        <w:rPr>
          <w:sz w:val="24"/>
          <w:szCs w:val="24"/>
          <w:lang w:val="en-US"/>
        </w:rPr>
        <w:t xml:space="preserve"> reserve and the minimal intensity for improving </w:t>
      </w:r>
      <w:proofErr w:type="spellStart"/>
      <w:r w:rsidRPr="00E358F9">
        <w:rPr>
          <w:sz w:val="24"/>
          <w:szCs w:val="24"/>
          <w:lang w:val="en-US"/>
        </w:rPr>
        <w:t>cardiorespiratory</w:t>
      </w:r>
      <w:proofErr w:type="spellEnd"/>
      <w:r w:rsidRPr="00E358F9">
        <w:rPr>
          <w:sz w:val="24"/>
          <w:szCs w:val="24"/>
          <w:lang w:val="en-US"/>
        </w:rPr>
        <w:t xml:space="preserve"> fitness</w:t>
      </w:r>
      <w:r w:rsidRPr="00E358F9">
        <w:rPr>
          <w:b/>
          <w:sz w:val="24"/>
          <w:szCs w:val="24"/>
          <w:lang w:val="en-US"/>
        </w:rPr>
        <w:t xml:space="preserve"> Med. Sci. Sports </w:t>
      </w:r>
      <w:proofErr w:type="spellStart"/>
      <w:r w:rsidRPr="00E358F9">
        <w:rPr>
          <w:b/>
          <w:sz w:val="24"/>
          <w:szCs w:val="24"/>
          <w:lang w:val="en-US"/>
        </w:rPr>
        <w:t>Exerc</w:t>
      </w:r>
      <w:proofErr w:type="spellEnd"/>
      <w:r w:rsidRPr="00E358F9">
        <w:rPr>
          <w:b/>
          <w:sz w:val="24"/>
          <w:szCs w:val="24"/>
          <w:lang w:val="en-US"/>
        </w:rPr>
        <w:t xml:space="preserve">. </w:t>
      </w:r>
      <w:r w:rsidRPr="00E358F9">
        <w:rPr>
          <w:sz w:val="24"/>
          <w:szCs w:val="24"/>
          <w:lang w:val="en-US"/>
        </w:rPr>
        <w:t xml:space="preserve">2002: 34(1): 152-157. </w:t>
      </w:r>
    </w:p>
    <w:p w:rsidR="00DE7093" w:rsidRPr="00E358F9" w:rsidRDefault="00DE7093" w:rsidP="00DE7093">
      <w:pPr>
        <w:numPr>
          <w:ilvl w:val="0"/>
          <w:numId w:val="26"/>
        </w:numPr>
        <w:spacing w:before="240" w:line="360" w:lineRule="auto"/>
        <w:ind w:hanging="357"/>
        <w:rPr>
          <w:b/>
          <w:sz w:val="24"/>
          <w:szCs w:val="24"/>
        </w:rPr>
      </w:pPr>
      <w:r w:rsidRPr="00E358F9">
        <w:rPr>
          <w:sz w:val="24"/>
          <w:szCs w:val="24"/>
          <w:lang w:val="en-US"/>
        </w:rPr>
        <w:t xml:space="preserve">Task force of the European society of cardiology and the North American society of pacing and electrophysiology. Heart Rate Variability. Standards of Measurement, Physiological Interpretation, and Clinical Use. </w:t>
      </w:r>
      <w:proofErr w:type="spellStart"/>
      <w:r w:rsidRPr="00E358F9">
        <w:rPr>
          <w:b/>
          <w:sz w:val="24"/>
          <w:szCs w:val="24"/>
        </w:rPr>
        <w:t>Circulation</w:t>
      </w:r>
      <w:proofErr w:type="spellEnd"/>
      <w:r w:rsidRPr="00E358F9">
        <w:rPr>
          <w:sz w:val="24"/>
          <w:szCs w:val="24"/>
        </w:rPr>
        <w:t xml:space="preserve">. 1996: 93(5): 1043-1065. </w:t>
      </w:r>
    </w:p>
    <w:p w:rsidR="00DE7093" w:rsidRPr="00E358F9" w:rsidRDefault="00DE7093" w:rsidP="00DE7093">
      <w:pPr>
        <w:numPr>
          <w:ilvl w:val="0"/>
          <w:numId w:val="26"/>
        </w:numPr>
        <w:spacing w:before="240" w:line="360" w:lineRule="auto"/>
        <w:rPr>
          <w:sz w:val="24"/>
          <w:szCs w:val="24"/>
        </w:rPr>
      </w:pPr>
      <w:r w:rsidRPr="00E358F9">
        <w:rPr>
          <w:sz w:val="24"/>
          <w:szCs w:val="24"/>
        </w:rPr>
        <w:t xml:space="preserve">Tourinho, LS, Filho, HT. Crianças, adolescentes e atividade física: aspectos </w:t>
      </w:r>
      <w:proofErr w:type="spellStart"/>
      <w:r w:rsidRPr="00E358F9">
        <w:rPr>
          <w:sz w:val="24"/>
          <w:szCs w:val="24"/>
        </w:rPr>
        <w:t>maturacionais</w:t>
      </w:r>
      <w:proofErr w:type="spellEnd"/>
      <w:r w:rsidRPr="00E358F9">
        <w:rPr>
          <w:sz w:val="24"/>
          <w:szCs w:val="24"/>
        </w:rPr>
        <w:t xml:space="preserve"> e funcionais. </w:t>
      </w:r>
      <w:proofErr w:type="spellStart"/>
      <w:r w:rsidRPr="00E358F9">
        <w:rPr>
          <w:b/>
          <w:sz w:val="24"/>
          <w:szCs w:val="24"/>
        </w:rPr>
        <w:t>Rev</w:t>
      </w:r>
      <w:proofErr w:type="spellEnd"/>
      <w:r w:rsidRPr="00E358F9">
        <w:rPr>
          <w:b/>
          <w:sz w:val="24"/>
          <w:szCs w:val="24"/>
        </w:rPr>
        <w:t xml:space="preserve"> Paul </w:t>
      </w:r>
      <w:proofErr w:type="spellStart"/>
      <w:r w:rsidRPr="00E358F9">
        <w:rPr>
          <w:b/>
          <w:sz w:val="24"/>
          <w:szCs w:val="24"/>
        </w:rPr>
        <w:t>Educ</w:t>
      </w:r>
      <w:proofErr w:type="spellEnd"/>
      <w:r w:rsidRPr="00E358F9">
        <w:rPr>
          <w:b/>
          <w:sz w:val="24"/>
          <w:szCs w:val="24"/>
        </w:rPr>
        <w:t xml:space="preserve"> </w:t>
      </w:r>
      <w:proofErr w:type="spellStart"/>
      <w:r w:rsidRPr="00E358F9">
        <w:rPr>
          <w:b/>
          <w:sz w:val="24"/>
          <w:szCs w:val="24"/>
        </w:rPr>
        <w:t>Fis</w:t>
      </w:r>
      <w:proofErr w:type="spellEnd"/>
      <w:r w:rsidRPr="00E358F9">
        <w:rPr>
          <w:sz w:val="24"/>
          <w:szCs w:val="24"/>
        </w:rPr>
        <w:t>. 1998: 12: 71-84.</w:t>
      </w:r>
    </w:p>
    <w:p w:rsidR="00DE7093" w:rsidRPr="00DE7093" w:rsidRDefault="00DE7093" w:rsidP="00DE7093">
      <w:pPr>
        <w:spacing w:before="240" w:line="360" w:lineRule="auto"/>
        <w:ind w:left="543"/>
        <w:rPr>
          <w:b/>
          <w:sz w:val="24"/>
          <w:szCs w:val="24"/>
        </w:rPr>
      </w:pPr>
    </w:p>
    <w:sectPr w:rsidR="00DE7093" w:rsidRPr="00DE7093" w:rsidSect="00374840">
      <w:footerReference w:type="even" r:id="rId7"/>
      <w:footerReference w:type="default" r:id="rId8"/>
      <w:pgSz w:w="11907" w:h="16840" w:code="9"/>
      <w:pgMar w:top="1418" w:right="1418" w:bottom="1418" w:left="1418" w:header="720" w:footer="720" w:gutter="0"/>
      <w:lnNumType w:countBy="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1F6" w:rsidRDefault="004631F6">
      <w:r>
        <w:separator/>
      </w:r>
    </w:p>
  </w:endnote>
  <w:endnote w:type="continuationSeparator" w:id="0">
    <w:p w:rsidR="004631F6" w:rsidRDefault="00463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817" w:rsidRDefault="005B44BA">
    <w:pPr>
      <w:pStyle w:val="Rodap"/>
      <w:framePr w:wrap="around" w:vAnchor="text" w:hAnchor="margin" w:xAlign="right" w:y="1"/>
      <w:rPr>
        <w:rStyle w:val="Nmerodepgina"/>
      </w:rPr>
    </w:pPr>
    <w:r>
      <w:rPr>
        <w:rStyle w:val="Nmerodepgina"/>
      </w:rPr>
      <w:fldChar w:fldCharType="begin"/>
    </w:r>
    <w:r w:rsidR="00A52817">
      <w:rPr>
        <w:rStyle w:val="Nmerodepgina"/>
      </w:rPr>
      <w:instrText xml:space="preserve">PAGE  </w:instrText>
    </w:r>
    <w:r>
      <w:rPr>
        <w:rStyle w:val="Nmerodepgina"/>
      </w:rPr>
      <w:fldChar w:fldCharType="separate"/>
    </w:r>
    <w:r w:rsidR="00A52817">
      <w:rPr>
        <w:rStyle w:val="Nmerodepgina"/>
        <w:noProof/>
      </w:rPr>
      <w:t>1</w:t>
    </w:r>
    <w:r>
      <w:rPr>
        <w:rStyle w:val="Nmerodepgina"/>
      </w:rPr>
      <w:fldChar w:fldCharType="end"/>
    </w:r>
  </w:p>
  <w:p w:rsidR="00A52817" w:rsidRDefault="00A52817">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817" w:rsidRDefault="00A52817">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1F6" w:rsidRDefault="004631F6">
      <w:r>
        <w:separator/>
      </w:r>
    </w:p>
  </w:footnote>
  <w:footnote w:type="continuationSeparator" w:id="0">
    <w:p w:rsidR="004631F6" w:rsidRDefault="00463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A02E2"/>
    <w:multiLevelType w:val="hybridMultilevel"/>
    <w:tmpl w:val="8506D6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71A74EF"/>
    <w:multiLevelType w:val="hybridMultilevel"/>
    <w:tmpl w:val="E416CE28"/>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401555"/>
    <w:multiLevelType w:val="hybridMultilevel"/>
    <w:tmpl w:val="83D28670"/>
    <w:lvl w:ilvl="0" w:tplc="BA40D11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18B21135"/>
    <w:multiLevelType w:val="hybridMultilevel"/>
    <w:tmpl w:val="857C7508"/>
    <w:lvl w:ilvl="0" w:tplc="1A601308">
      <w:start w:val="1"/>
      <w:numFmt w:val="lowerLetter"/>
      <w:lvlText w:val="%1)"/>
      <w:lvlJc w:val="left"/>
      <w:pPr>
        <w:tabs>
          <w:tab w:val="num" w:pos="840"/>
        </w:tabs>
        <w:ind w:left="840" w:hanging="48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23AF1C92"/>
    <w:multiLevelType w:val="hybridMultilevel"/>
    <w:tmpl w:val="3D3207F8"/>
    <w:lvl w:ilvl="0" w:tplc="16C290CA">
      <w:start w:val="1"/>
      <w:numFmt w:val="decimal"/>
      <w:lvlText w:val="%1."/>
      <w:lvlJc w:val="left"/>
      <w:pPr>
        <w:tabs>
          <w:tab w:val="num" w:pos="900"/>
        </w:tabs>
        <w:ind w:left="900" w:hanging="360"/>
      </w:pPr>
      <w:rPr>
        <w:rFonts w:cs="Times New Roman"/>
        <w:b w:val="0"/>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5">
    <w:nsid w:val="269E24A0"/>
    <w:multiLevelType w:val="singleLevel"/>
    <w:tmpl w:val="82346338"/>
    <w:lvl w:ilvl="0">
      <w:start w:val="1"/>
      <w:numFmt w:val="decimal"/>
      <w:lvlText w:val="%1)"/>
      <w:lvlJc w:val="left"/>
      <w:pPr>
        <w:tabs>
          <w:tab w:val="num" w:pos="495"/>
        </w:tabs>
        <w:ind w:left="495" w:hanging="495"/>
      </w:pPr>
      <w:rPr>
        <w:rFonts w:hint="default"/>
      </w:rPr>
    </w:lvl>
  </w:abstractNum>
  <w:abstractNum w:abstractNumId="6">
    <w:nsid w:val="2AAA7196"/>
    <w:multiLevelType w:val="singleLevel"/>
    <w:tmpl w:val="04160011"/>
    <w:lvl w:ilvl="0">
      <w:start w:val="18"/>
      <w:numFmt w:val="decimal"/>
      <w:lvlText w:val="%1)"/>
      <w:lvlJc w:val="left"/>
      <w:pPr>
        <w:tabs>
          <w:tab w:val="num" w:pos="360"/>
        </w:tabs>
        <w:ind w:left="360" w:hanging="360"/>
      </w:pPr>
      <w:rPr>
        <w:rFonts w:hint="default"/>
      </w:rPr>
    </w:lvl>
  </w:abstractNum>
  <w:abstractNum w:abstractNumId="7">
    <w:nsid w:val="2C602585"/>
    <w:multiLevelType w:val="hybridMultilevel"/>
    <w:tmpl w:val="BE0C56F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DFA7FAD"/>
    <w:multiLevelType w:val="singleLevel"/>
    <w:tmpl w:val="04160011"/>
    <w:lvl w:ilvl="0">
      <w:start w:val="1"/>
      <w:numFmt w:val="decimal"/>
      <w:lvlText w:val="%1)"/>
      <w:lvlJc w:val="left"/>
      <w:pPr>
        <w:tabs>
          <w:tab w:val="num" w:pos="360"/>
        </w:tabs>
        <w:ind w:left="360" w:hanging="360"/>
      </w:pPr>
      <w:rPr>
        <w:rFonts w:hint="default"/>
      </w:rPr>
    </w:lvl>
  </w:abstractNum>
  <w:abstractNum w:abstractNumId="9">
    <w:nsid w:val="30B428A3"/>
    <w:multiLevelType w:val="hybridMultilevel"/>
    <w:tmpl w:val="1F8CAC72"/>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36965738"/>
    <w:multiLevelType w:val="singleLevel"/>
    <w:tmpl w:val="94DE902A"/>
    <w:lvl w:ilvl="0">
      <w:start w:val="1"/>
      <w:numFmt w:val="lowerLetter"/>
      <w:lvlText w:val="%1)"/>
      <w:lvlJc w:val="left"/>
      <w:pPr>
        <w:tabs>
          <w:tab w:val="num" w:pos="1068"/>
        </w:tabs>
        <w:ind w:left="1068" w:hanging="360"/>
      </w:pPr>
    </w:lvl>
  </w:abstractNum>
  <w:abstractNum w:abstractNumId="11">
    <w:nsid w:val="3722641C"/>
    <w:multiLevelType w:val="singleLevel"/>
    <w:tmpl w:val="04160011"/>
    <w:lvl w:ilvl="0">
      <w:start w:val="1"/>
      <w:numFmt w:val="decimal"/>
      <w:lvlText w:val="%1)"/>
      <w:lvlJc w:val="left"/>
      <w:pPr>
        <w:tabs>
          <w:tab w:val="num" w:pos="360"/>
        </w:tabs>
        <w:ind w:left="360" w:hanging="360"/>
      </w:pPr>
      <w:rPr>
        <w:rFonts w:hint="default"/>
      </w:rPr>
    </w:lvl>
  </w:abstractNum>
  <w:abstractNum w:abstractNumId="12">
    <w:nsid w:val="3F2D5D34"/>
    <w:multiLevelType w:val="hybridMultilevel"/>
    <w:tmpl w:val="5C2EDA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ADD3951"/>
    <w:multiLevelType w:val="singleLevel"/>
    <w:tmpl w:val="48EE26D8"/>
    <w:lvl w:ilvl="0">
      <w:start w:val="1"/>
      <w:numFmt w:val="decimal"/>
      <w:lvlText w:val="%1)"/>
      <w:lvlJc w:val="left"/>
      <w:pPr>
        <w:tabs>
          <w:tab w:val="num" w:pos="510"/>
        </w:tabs>
        <w:ind w:left="510" w:hanging="510"/>
      </w:pPr>
      <w:rPr>
        <w:rFonts w:hint="default"/>
      </w:rPr>
    </w:lvl>
  </w:abstractNum>
  <w:abstractNum w:abstractNumId="14">
    <w:nsid w:val="51DD4A5C"/>
    <w:multiLevelType w:val="singleLevel"/>
    <w:tmpl w:val="0518B564"/>
    <w:lvl w:ilvl="0">
      <w:start w:val="1"/>
      <w:numFmt w:val="decimal"/>
      <w:lvlText w:val="%1)"/>
      <w:lvlJc w:val="left"/>
      <w:pPr>
        <w:tabs>
          <w:tab w:val="num" w:pos="405"/>
        </w:tabs>
        <w:ind w:left="405" w:hanging="405"/>
      </w:pPr>
      <w:rPr>
        <w:rFonts w:hint="default"/>
      </w:rPr>
    </w:lvl>
  </w:abstractNum>
  <w:abstractNum w:abstractNumId="15">
    <w:nsid w:val="56A135D1"/>
    <w:multiLevelType w:val="singleLevel"/>
    <w:tmpl w:val="04160011"/>
    <w:lvl w:ilvl="0">
      <w:start w:val="1"/>
      <w:numFmt w:val="decimal"/>
      <w:lvlText w:val="%1)"/>
      <w:lvlJc w:val="left"/>
      <w:pPr>
        <w:tabs>
          <w:tab w:val="num" w:pos="360"/>
        </w:tabs>
        <w:ind w:left="360" w:hanging="360"/>
      </w:pPr>
      <w:rPr>
        <w:rFonts w:hint="default"/>
      </w:rPr>
    </w:lvl>
  </w:abstractNum>
  <w:abstractNum w:abstractNumId="16">
    <w:nsid w:val="59B65E2E"/>
    <w:multiLevelType w:val="singleLevel"/>
    <w:tmpl w:val="04160017"/>
    <w:lvl w:ilvl="0">
      <w:start w:val="1"/>
      <w:numFmt w:val="lowerLetter"/>
      <w:lvlText w:val="%1)"/>
      <w:lvlJc w:val="left"/>
      <w:pPr>
        <w:tabs>
          <w:tab w:val="num" w:pos="360"/>
        </w:tabs>
        <w:ind w:left="360" w:hanging="360"/>
      </w:pPr>
      <w:rPr>
        <w:rFonts w:hint="default"/>
      </w:rPr>
    </w:lvl>
  </w:abstractNum>
  <w:abstractNum w:abstractNumId="17">
    <w:nsid w:val="5B837F4F"/>
    <w:multiLevelType w:val="hybridMultilevel"/>
    <w:tmpl w:val="B0BED90A"/>
    <w:lvl w:ilvl="0" w:tplc="04160011">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5D746828"/>
    <w:multiLevelType w:val="hybridMultilevel"/>
    <w:tmpl w:val="2156439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8E0BAB"/>
    <w:multiLevelType w:val="hybridMultilevel"/>
    <w:tmpl w:val="C854FCD6"/>
    <w:lvl w:ilvl="0" w:tplc="F90C02D4">
      <w:start w:val="1"/>
      <w:numFmt w:val="lowerLetter"/>
      <w:lvlText w:val="(%1)"/>
      <w:lvlJc w:val="left"/>
      <w:pPr>
        <w:tabs>
          <w:tab w:val="num" w:pos="1080"/>
        </w:tabs>
        <w:ind w:left="108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0">
    <w:nsid w:val="65467E52"/>
    <w:multiLevelType w:val="singleLevel"/>
    <w:tmpl w:val="04160011"/>
    <w:lvl w:ilvl="0">
      <w:start w:val="1"/>
      <w:numFmt w:val="decimal"/>
      <w:lvlText w:val="%1)"/>
      <w:lvlJc w:val="left"/>
      <w:pPr>
        <w:tabs>
          <w:tab w:val="num" w:pos="360"/>
        </w:tabs>
        <w:ind w:left="360" w:hanging="360"/>
      </w:pPr>
      <w:rPr>
        <w:rFonts w:hint="default"/>
      </w:rPr>
    </w:lvl>
  </w:abstractNum>
  <w:abstractNum w:abstractNumId="21">
    <w:nsid w:val="68846516"/>
    <w:multiLevelType w:val="singleLevel"/>
    <w:tmpl w:val="B7408B50"/>
    <w:lvl w:ilvl="0">
      <w:start w:val="1"/>
      <w:numFmt w:val="decimal"/>
      <w:lvlText w:val="%1)"/>
      <w:lvlJc w:val="left"/>
      <w:pPr>
        <w:tabs>
          <w:tab w:val="num" w:pos="435"/>
        </w:tabs>
        <w:ind w:left="435" w:hanging="435"/>
      </w:pPr>
      <w:rPr>
        <w:rFonts w:hint="default"/>
      </w:rPr>
    </w:lvl>
  </w:abstractNum>
  <w:abstractNum w:abstractNumId="22">
    <w:nsid w:val="6F8627D3"/>
    <w:multiLevelType w:val="hybridMultilevel"/>
    <w:tmpl w:val="E2BE452A"/>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6FBE113D"/>
    <w:multiLevelType w:val="singleLevel"/>
    <w:tmpl w:val="04160011"/>
    <w:lvl w:ilvl="0">
      <w:start w:val="1"/>
      <w:numFmt w:val="decimal"/>
      <w:lvlText w:val="%1)"/>
      <w:lvlJc w:val="left"/>
      <w:pPr>
        <w:tabs>
          <w:tab w:val="num" w:pos="360"/>
        </w:tabs>
        <w:ind w:left="360" w:hanging="360"/>
      </w:pPr>
      <w:rPr>
        <w:rFonts w:hint="default"/>
      </w:rPr>
    </w:lvl>
  </w:abstractNum>
  <w:abstractNum w:abstractNumId="24">
    <w:nsid w:val="78BF04DA"/>
    <w:multiLevelType w:val="multilevel"/>
    <w:tmpl w:val="B320861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25">
    <w:nsid w:val="7C0B0318"/>
    <w:multiLevelType w:val="singleLevel"/>
    <w:tmpl w:val="BDAAC936"/>
    <w:lvl w:ilvl="0">
      <w:start w:val="1"/>
      <w:numFmt w:val="decimal"/>
      <w:lvlText w:val="%1)"/>
      <w:lvlJc w:val="left"/>
      <w:pPr>
        <w:tabs>
          <w:tab w:val="num" w:pos="405"/>
        </w:tabs>
        <w:ind w:left="405" w:hanging="405"/>
      </w:pPr>
      <w:rPr>
        <w:rFonts w:hint="default"/>
      </w:rPr>
    </w:lvl>
  </w:abstractNum>
  <w:num w:numId="1">
    <w:abstractNumId w:val="16"/>
  </w:num>
  <w:num w:numId="2">
    <w:abstractNumId w:val="24"/>
  </w:num>
  <w:num w:numId="3">
    <w:abstractNumId w:val="11"/>
  </w:num>
  <w:num w:numId="4">
    <w:abstractNumId w:val="6"/>
  </w:num>
  <w:num w:numId="5">
    <w:abstractNumId w:val="15"/>
  </w:num>
  <w:num w:numId="6">
    <w:abstractNumId w:val="17"/>
  </w:num>
  <w:num w:numId="7">
    <w:abstractNumId w:val="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2"/>
  </w:num>
  <w:num w:numId="12">
    <w:abstractNumId w:val="21"/>
  </w:num>
  <w:num w:numId="13">
    <w:abstractNumId w:val="25"/>
  </w:num>
  <w:num w:numId="14">
    <w:abstractNumId w:val="13"/>
  </w:num>
  <w:num w:numId="15">
    <w:abstractNumId w:val="14"/>
  </w:num>
  <w:num w:numId="16">
    <w:abstractNumId w:val="5"/>
  </w:num>
  <w:num w:numId="17">
    <w:abstractNumId w:val="8"/>
  </w:num>
  <w:num w:numId="18">
    <w:abstractNumId w:val="20"/>
  </w:num>
  <w:num w:numId="19">
    <w:abstractNumId w:val="23"/>
  </w:num>
  <w:num w:numId="20">
    <w:abstractNumId w:val="10"/>
    <w:lvlOverride w:ilvl="0">
      <w:startOverride w:val="1"/>
    </w:lvlOverride>
  </w:num>
  <w:num w:numId="21">
    <w:abstractNumId w:val="3"/>
  </w:num>
  <w:num w:numId="22">
    <w:abstractNumId w:val="12"/>
  </w:num>
  <w:num w:numId="23">
    <w:abstractNumId w:val="18"/>
  </w:num>
  <w:num w:numId="24">
    <w:abstractNumId w:val="7"/>
  </w:num>
  <w:num w:numId="25">
    <w:abstractNumId w:val="22"/>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A35052"/>
    <w:rsid w:val="00002356"/>
    <w:rsid w:val="00002B35"/>
    <w:rsid w:val="00003D4B"/>
    <w:rsid w:val="000977FD"/>
    <w:rsid w:val="000B2094"/>
    <w:rsid w:val="000B53D8"/>
    <w:rsid w:val="000C5905"/>
    <w:rsid w:val="001256BD"/>
    <w:rsid w:val="00161D29"/>
    <w:rsid w:val="00171210"/>
    <w:rsid w:val="001A22B7"/>
    <w:rsid w:val="001A48AF"/>
    <w:rsid w:val="001D53CD"/>
    <w:rsid w:val="001E134D"/>
    <w:rsid w:val="001E3AF1"/>
    <w:rsid w:val="002262F1"/>
    <w:rsid w:val="002350EA"/>
    <w:rsid w:val="0026596D"/>
    <w:rsid w:val="002B63BC"/>
    <w:rsid w:val="002C6DDA"/>
    <w:rsid w:val="002D5778"/>
    <w:rsid w:val="002E726A"/>
    <w:rsid w:val="00323ED7"/>
    <w:rsid w:val="00333D82"/>
    <w:rsid w:val="00340782"/>
    <w:rsid w:val="00340A7B"/>
    <w:rsid w:val="00341810"/>
    <w:rsid w:val="00346AC0"/>
    <w:rsid w:val="00350AC8"/>
    <w:rsid w:val="00350D41"/>
    <w:rsid w:val="00374840"/>
    <w:rsid w:val="00400A05"/>
    <w:rsid w:val="00402BB4"/>
    <w:rsid w:val="00411429"/>
    <w:rsid w:val="004322A0"/>
    <w:rsid w:val="00455D13"/>
    <w:rsid w:val="004631F6"/>
    <w:rsid w:val="004A335A"/>
    <w:rsid w:val="004B7D5A"/>
    <w:rsid w:val="004C4A51"/>
    <w:rsid w:val="004E754A"/>
    <w:rsid w:val="00504ABE"/>
    <w:rsid w:val="0051625B"/>
    <w:rsid w:val="00524185"/>
    <w:rsid w:val="00534B21"/>
    <w:rsid w:val="005354EE"/>
    <w:rsid w:val="00536A14"/>
    <w:rsid w:val="005528B3"/>
    <w:rsid w:val="00586C80"/>
    <w:rsid w:val="005B2C4F"/>
    <w:rsid w:val="005B44BA"/>
    <w:rsid w:val="005B7D9C"/>
    <w:rsid w:val="005C6A70"/>
    <w:rsid w:val="005E2C08"/>
    <w:rsid w:val="005F3422"/>
    <w:rsid w:val="00636F9B"/>
    <w:rsid w:val="006908AF"/>
    <w:rsid w:val="006A03CB"/>
    <w:rsid w:val="006A5C70"/>
    <w:rsid w:val="006B3193"/>
    <w:rsid w:val="006E2776"/>
    <w:rsid w:val="007268B6"/>
    <w:rsid w:val="0074776E"/>
    <w:rsid w:val="00755E97"/>
    <w:rsid w:val="00761BFF"/>
    <w:rsid w:val="007A6F66"/>
    <w:rsid w:val="007C681A"/>
    <w:rsid w:val="00803F84"/>
    <w:rsid w:val="008047F6"/>
    <w:rsid w:val="008A300A"/>
    <w:rsid w:val="008B52C1"/>
    <w:rsid w:val="008D070D"/>
    <w:rsid w:val="008D65E8"/>
    <w:rsid w:val="008F33BB"/>
    <w:rsid w:val="008F4834"/>
    <w:rsid w:val="00910277"/>
    <w:rsid w:val="00970623"/>
    <w:rsid w:val="0098283A"/>
    <w:rsid w:val="009E5F89"/>
    <w:rsid w:val="00A12820"/>
    <w:rsid w:val="00A35052"/>
    <w:rsid w:val="00A370C7"/>
    <w:rsid w:val="00A52817"/>
    <w:rsid w:val="00A87075"/>
    <w:rsid w:val="00AB493C"/>
    <w:rsid w:val="00AC2E1B"/>
    <w:rsid w:val="00AE785B"/>
    <w:rsid w:val="00B050FA"/>
    <w:rsid w:val="00B44E75"/>
    <w:rsid w:val="00B50868"/>
    <w:rsid w:val="00B6311D"/>
    <w:rsid w:val="00B75936"/>
    <w:rsid w:val="00B969C0"/>
    <w:rsid w:val="00BB001D"/>
    <w:rsid w:val="00BB2A5B"/>
    <w:rsid w:val="00C31DD6"/>
    <w:rsid w:val="00C37F1D"/>
    <w:rsid w:val="00C41267"/>
    <w:rsid w:val="00C716C5"/>
    <w:rsid w:val="00C92D29"/>
    <w:rsid w:val="00CB664B"/>
    <w:rsid w:val="00CC2B08"/>
    <w:rsid w:val="00CC4872"/>
    <w:rsid w:val="00CC544D"/>
    <w:rsid w:val="00CC59ED"/>
    <w:rsid w:val="00CD6FB5"/>
    <w:rsid w:val="00D108FA"/>
    <w:rsid w:val="00D14A1E"/>
    <w:rsid w:val="00D35C4E"/>
    <w:rsid w:val="00D5129D"/>
    <w:rsid w:val="00D60D95"/>
    <w:rsid w:val="00D75255"/>
    <w:rsid w:val="00D77ACB"/>
    <w:rsid w:val="00DB0419"/>
    <w:rsid w:val="00DB3DDB"/>
    <w:rsid w:val="00DD270D"/>
    <w:rsid w:val="00DD78FF"/>
    <w:rsid w:val="00DE7093"/>
    <w:rsid w:val="00DF2865"/>
    <w:rsid w:val="00E23E18"/>
    <w:rsid w:val="00E358F9"/>
    <w:rsid w:val="00E52EDB"/>
    <w:rsid w:val="00E77B69"/>
    <w:rsid w:val="00EA7053"/>
    <w:rsid w:val="00ED3472"/>
    <w:rsid w:val="00F1047F"/>
    <w:rsid w:val="00F15814"/>
    <w:rsid w:val="00F44B07"/>
    <w:rsid w:val="00F71C99"/>
    <w:rsid w:val="00FA5588"/>
    <w:rsid w:val="00FB0CFB"/>
    <w:rsid w:val="00FB68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metricconverter"/>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5052"/>
  </w:style>
  <w:style w:type="paragraph" w:styleId="Ttulo1">
    <w:name w:val="heading 1"/>
    <w:basedOn w:val="Normal"/>
    <w:next w:val="Normal"/>
    <w:qFormat/>
    <w:rsid w:val="00A35052"/>
    <w:pPr>
      <w:keepNext/>
      <w:jc w:val="both"/>
      <w:outlineLvl w:val="0"/>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A35052"/>
    <w:pPr>
      <w:jc w:val="both"/>
    </w:pPr>
    <w:rPr>
      <w:sz w:val="24"/>
    </w:rPr>
  </w:style>
  <w:style w:type="paragraph" w:styleId="Rodap">
    <w:name w:val="footer"/>
    <w:basedOn w:val="Normal"/>
    <w:link w:val="RodapChar"/>
    <w:rsid w:val="00A35052"/>
    <w:pPr>
      <w:tabs>
        <w:tab w:val="center" w:pos="4419"/>
        <w:tab w:val="right" w:pos="8838"/>
      </w:tabs>
    </w:pPr>
  </w:style>
  <w:style w:type="character" w:styleId="Nmerodepgina">
    <w:name w:val="page number"/>
    <w:basedOn w:val="Fontepargpadro"/>
    <w:rsid w:val="00A35052"/>
  </w:style>
  <w:style w:type="paragraph" w:styleId="NormalWeb">
    <w:name w:val="Normal (Web)"/>
    <w:basedOn w:val="Normal"/>
    <w:link w:val="NormalWebChar"/>
    <w:rsid w:val="00A35052"/>
    <w:pPr>
      <w:spacing w:before="100" w:beforeAutospacing="1" w:after="100" w:afterAutospacing="1"/>
    </w:pPr>
    <w:rPr>
      <w:sz w:val="24"/>
      <w:szCs w:val="24"/>
    </w:rPr>
  </w:style>
  <w:style w:type="character" w:customStyle="1" w:styleId="NormalWebChar">
    <w:name w:val="Normal (Web) Char"/>
    <w:basedOn w:val="Fontepargpadro"/>
    <w:link w:val="NormalWeb"/>
    <w:rsid w:val="00A35052"/>
    <w:rPr>
      <w:sz w:val="24"/>
      <w:szCs w:val="24"/>
      <w:lang w:val="pt-BR" w:eastAsia="pt-BR" w:bidi="ar-SA"/>
    </w:rPr>
  </w:style>
  <w:style w:type="paragraph" w:styleId="Textodebalo">
    <w:name w:val="Balloon Text"/>
    <w:basedOn w:val="Normal"/>
    <w:link w:val="TextodebaloChar"/>
    <w:rsid w:val="00A35052"/>
    <w:rPr>
      <w:rFonts w:ascii="Tahoma" w:hAnsi="Tahoma" w:cs="Tahoma"/>
      <w:sz w:val="16"/>
      <w:szCs w:val="16"/>
    </w:rPr>
  </w:style>
  <w:style w:type="character" w:customStyle="1" w:styleId="TextodebaloChar">
    <w:name w:val="Texto de balão Char"/>
    <w:basedOn w:val="Fontepargpadro"/>
    <w:link w:val="Textodebalo"/>
    <w:rsid w:val="00A35052"/>
    <w:rPr>
      <w:rFonts w:ascii="Tahoma" w:hAnsi="Tahoma" w:cs="Tahoma"/>
      <w:sz w:val="16"/>
      <w:szCs w:val="16"/>
      <w:lang w:val="pt-BR" w:eastAsia="pt-BR" w:bidi="ar-SA"/>
    </w:rPr>
  </w:style>
  <w:style w:type="paragraph" w:styleId="Textodenotaderodap">
    <w:name w:val="footnote text"/>
    <w:basedOn w:val="Normal"/>
    <w:link w:val="TextodenotaderodapChar"/>
    <w:rsid w:val="002D5778"/>
  </w:style>
  <w:style w:type="character" w:customStyle="1" w:styleId="TextodenotaderodapChar">
    <w:name w:val="Texto de nota de rodapé Char"/>
    <w:basedOn w:val="Fontepargpadro"/>
    <w:link w:val="Textodenotaderodap"/>
    <w:rsid w:val="002D5778"/>
  </w:style>
  <w:style w:type="character" w:styleId="Refdenotaderodap">
    <w:name w:val="footnote reference"/>
    <w:basedOn w:val="Fontepargpadro"/>
    <w:rsid w:val="002D5778"/>
    <w:rPr>
      <w:vertAlign w:val="superscript"/>
    </w:rPr>
  </w:style>
  <w:style w:type="character" w:styleId="Hyperlink">
    <w:name w:val="Hyperlink"/>
    <w:basedOn w:val="Fontepargpadro"/>
    <w:rsid w:val="00002B35"/>
    <w:rPr>
      <w:color w:val="0000FF"/>
      <w:u w:val="single"/>
    </w:rPr>
  </w:style>
  <w:style w:type="character" w:customStyle="1" w:styleId="cgselectable">
    <w:name w:val="cgselectable"/>
    <w:basedOn w:val="Fontepargpadro"/>
    <w:rsid w:val="00002B35"/>
  </w:style>
  <w:style w:type="character" w:styleId="Refdecomentrio">
    <w:name w:val="annotation reference"/>
    <w:basedOn w:val="Fontepargpadro"/>
    <w:semiHidden/>
    <w:rsid w:val="000C5905"/>
    <w:rPr>
      <w:sz w:val="16"/>
      <w:szCs w:val="16"/>
    </w:rPr>
  </w:style>
  <w:style w:type="paragraph" w:styleId="Textodecomentrio">
    <w:name w:val="annotation text"/>
    <w:basedOn w:val="Normal"/>
    <w:semiHidden/>
    <w:rsid w:val="000C5905"/>
  </w:style>
  <w:style w:type="paragraph" w:styleId="Assuntodocomentrio">
    <w:name w:val="annotation subject"/>
    <w:basedOn w:val="Textodecomentrio"/>
    <w:next w:val="Textodecomentrio"/>
    <w:semiHidden/>
    <w:rsid w:val="000C5905"/>
    <w:rPr>
      <w:b/>
      <w:bCs/>
    </w:rPr>
  </w:style>
  <w:style w:type="character" w:styleId="Forte">
    <w:name w:val="Strong"/>
    <w:basedOn w:val="Fontepargpadro"/>
    <w:qFormat/>
    <w:rsid w:val="00350AC8"/>
    <w:rPr>
      <w:b/>
      <w:bCs/>
    </w:rPr>
  </w:style>
  <w:style w:type="character" w:customStyle="1" w:styleId="style511">
    <w:name w:val="style511"/>
    <w:basedOn w:val="Fontepargpadro"/>
    <w:rsid w:val="00350AC8"/>
    <w:rPr>
      <w:color w:val="000000"/>
    </w:rPr>
  </w:style>
  <w:style w:type="character" w:styleId="nfase">
    <w:name w:val="Emphasis"/>
    <w:basedOn w:val="Fontepargpadro"/>
    <w:qFormat/>
    <w:rsid w:val="00350AC8"/>
    <w:rPr>
      <w:i/>
      <w:iCs/>
    </w:rPr>
  </w:style>
  <w:style w:type="paragraph" w:styleId="Cabealho">
    <w:name w:val="header"/>
    <w:basedOn w:val="Normal"/>
    <w:link w:val="CabealhoChar"/>
    <w:uiPriority w:val="99"/>
    <w:rsid w:val="00BB001D"/>
    <w:pPr>
      <w:tabs>
        <w:tab w:val="center" w:pos="4252"/>
        <w:tab w:val="right" w:pos="8504"/>
      </w:tabs>
    </w:pPr>
  </w:style>
  <w:style w:type="character" w:customStyle="1" w:styleId="CabealhoChar">
    <w:name w:val="Cabeçalho Char"/>
    <w:basedOn w:val="Fontepargpadro"/>
    <w:link w:val="Cabealho"/>
    <w:uiPriority w:val="99"/>
    <w:rsid w:val="002262F1"/>
  </w:style>
  <w:style w:type="character" w:customStyle="1" w:styleId="CorpodetextoChar">
    <w:name w:val="Corpo de texto Char"/>
    <w:basedOn w:val="Fontepargpadro"/>
    <w:link w:val="Corpodetexto"/>
    <w:rsid w:val="00ED3472"/>
    <w:rPr>
      <w:sz w:val="24"/>
    </w:rPr>
  </w:style>
  <w:style w:type="character" w:styleId="Nmerodelinha">
    <w:name w:val="line number"/>
    <w:basedOn w:val="Fontepargpadro"/>
    <w:rsid w:val="00374840"/>
  </w:style>
  <w:style w:type="paragraph" w:styleId="Corpodetexto2">
    <w:name w:val="Body Text 2"/>
    <w:basedOn w:val="Normal"/>
    <w:rsid w:val="00A52817"/>
    <w:pPr>
      <w:spacing w:after="120" w:line="480" w:lineRule="auto"/>
    </w:pPr>
  </w:style>
  <w:style w:type="character" w:customStyle="1" w:styleId="hps">
    <w:name w:val="hps"/>
    <w:rsid w:val="00A52817"/>
  </w:style>
  <w:style w:type="character" w:customStyle="1" w:styleId="longtext">
    <w:name w:val="long_text"/>
    <w:rsid w:val="00A52817"/>
  </w:style>
  <w:style w:type="character" w:customStyle="1" w:styleId="apple-style-span">
    <w:name w:val="apple-style-span"/>
    <w:basedOn w:val="Fontepargpadro"/>
    <w:rsid w:val="00A370C7"/>
  </w:style>
  <w:style w:type="character" w:customStyle="1" w:styleId="apple-converted-space">
    <w:name w:val="apple-converted-space"/>
    <w:basedOn w:val="Fontepargpadro"/>
    <w:rsid w:val="00A370C7"/>
  </w:style>
  <w:style w:type="character" w:customStyle="1" w:styleId="st1">
    <w:name w:val="st1"/>
    <w:basedOn w:val="Fontepargpadro"/>
    <w:rsid w:val="00A370C7"/>
  </w:style>
  <w:style w:type="character" w:customStyle="1" w:styleId="ft">
    <w:name w:val="ft"/>
    <w:basedOn w:val="Fontepargpadro"/>
    <w:rsid w:val="00A370C7"/>
  </w:style>
  <w:style w:type="character" w:customStyle="1" w:styleId="subtitulo">
    <w:name w:val="subtitulo"/>
    <w:basedOn w:val="Fontepargpadro"/>
    <w:rsid w:val="00C31DD6"/>
  </w:style>
  <w:style w:type="table" w:styleId="Tabelacomgrade">
    <w:name w:val="Table Grid"/>
    <w:basedOn w:val="Tabelanormal"/>
    <w:rsid w:val="00C31DD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7A6F66"/>
    <w:pPr>
      <w:spacing w:after="120" w:line="480" w:lineRule="auto"/>
      <w:ind w:left="283"/>
    </w:pPr>
  </w:style>
  <w:style w:type="paragraph" w:customStyle="1" w:styleId="GradeMdia1-nfase21">
    <w:name w:val="Grade Média 1 - Ênfase 21"/>
    <w:basedOn w:val="Normal"/>
    <w:rsid w:val="007A6F66"/>
    <w:pPr>
      <w:spacing w:after="200" w:line="276" w:lineRule="auto"/>
      <w:ind w:left="720"/>
    </w:pPr>
    <w:rPr>
      <w:rFonts w:ascii="Calibri" w:hAnsi="Calibri"/>
      <w:sz w:val="22"/>
      <w:szCs w:val="22"/>
      <w:lang w:eastAsia="en-US"/>
    </w:rPr>
  </w:style>
  <w:style w:type="paragraph" w:customStyle="1" w:styleId="western">
    <w:name w:val="western"/>
    <w:basedOn w:val="Normal"/>
    <w:rsid w:val="007A6F66"/>
    <w:pPr>
      <w:spacing w:before="280" w:after="119"/>
    </w:pPr>
    <w:rPr>
      <w:rFonts w:eastAsia="Calibri"/>
      <w:sz w:val="24"/>
      <w:szCs w:val="24"/>
      <w:lang w:eastAsia="ar-SA"/>
    </w:rPr>
  </w:style>
  <w:style w:type="character" w:customStyle="1" w:styleId="HeaderChar">
    <w:name w:val="Header Char"/>
    <w:locked/>
    <w:rsid w:val="007A6F66"/>
    <w:rPr>
      <w:rFonts w:ascii="Times New Roman" w:hAnsi="Times New Roman"/>
      <w:lang w:eastAsia="pt-BR"/>
    </w:rPr>
  </w:style>
  <w:style w:type="character" w:customStyle="1" w:styleId="RodapChar">
    <w:name w:val="Rodapé Char"/>
    <w:link w:val="Rodap"/>
    <w:locked/>
    <w:rsid w:val="007A6F66"/>
    <w:rPr>
      <w:lang w:val="pt-BR" w:eastAsia="pt-BR" w:bidi="ar-SA"/>
    </w:rPr>
  </w:style>
</w:styles>
</file>

<file path=word/webSettings.xml><?xml version="1.0" encoding="utf-8"?>
<w:webSettings xmlns:r="http://schemas.openxmlformats.org/officeDocument/2006/relationships" xmlns:w="http://schemas.openxmlformats.org/wordprocessingml/2006/main">
  <w:divs>
    <w:div w:id="1709599517">
      <w:bodyDiv w:val="1"/>
      <w:marLeft w:val="0"/>
      <w:marRight w:val="0"/>
      <w:marTop w:val="0"/>
      <w:marBottom w:val="0"/>
      <w:divBdr>
        <w:top w:val="none" w:sz="0" w:space="0" w:color="auto"/>
        <w:left w:val="none" w:sz="0" w:space="0" w:color="auto"/>
        <w:bottom w:val="none" w:sz="0" w:space="0" w:color="auto"/>
        <w:right w:val="none" w:sz="0" w:space="0" w:color="auto"/>
      </w:divBdr>
      <w:divsChild>
        <w:div w:id="1424497875">
          <w:marLeft w:val="0"/>
          <w:marRight w:val="0"/>
          <w:marTop w:val="0"/>
          <w:marBottom w:val="0"/>
          <w:divBdr>
            <w:top w:val="none" w:sz="0" w:space="0" w:color="auto"/>
            <w:left w:val="none" w:sz="0" w:space="0" w:color="auto"/>
            <w:bottom w:val="none" w:sz="0" w:space="0" w:color="auto"/>
            <w:right w:val="none" w:sz="0" w:space="0" w:color="auto"/>
          </w:divBdr>
          <w:divsChild>
            <w:div w:id="1956054075">
              <w:marLeft w:val="0"/>
              <w:marRight w:val="0"/>
              <w:marTop w:val="0"/>
              <w:marBottom w:val="0"/>
              <w:divBdr>
                <w:top w:val="none" w:sz="0" w:space="0" w:color="auto"/>
                <w:left w:val="none" w:sz="0" w:space="0" w:color="auto"/>
                <w:bottom w:val="none" w:sz="0" w:space="0" w:color="auto"/>
                <w:right w:val="none" w:sz="0" w:space="0" w:color="auto"/>
              </w:divBdr>
              <w:divsChild>
                <w:div w:id="1851333193">
                  <w:marLeft w:val="0"/>
                  <w:marRight w:val="0"/>
                  <w:marTop w:val="0"/>
                  <w:marBottom w:val="0"/>
                  <w:divBdr>
                    <w:top w:val="none" w:sz="0" w:space="0" w:color="auto"/>
                    <w:left w:val="none" w:sz="0" w:space="0" w:color="auto"/>
                    <w:bottom w:val="none" w:sz="0" w:space="0" w:color="auto"/>
                    <w:right w:val="none" w:sz="0" w:space="0" w:color="auto"/>
                  </w:divBdr>
                  <w:divsChild>
                    <w:div w:id="1522814807">
                      <w:marLeft w:val="0"/>
                      <w:marRight w:val="0"/>
                      <w:marTop w:val="0"/>
                      <w:marBottom w:val="0"/>
                      <w:divBdr>
                        <w:top w:val="none" w:sz="0" w:space="0" w:color="auto"/>
                        <w:left w:val="none" w:sz="0" w:space="0" w:color="auto"/>
                        <w:bottom w:val="none" w:sz="0" w:space="0" w:color="auto"/>
                        <w:right w:val="none" w:sz="0" w:space="0" w:color="auto"/>
                      </w:divBdr>
                      <w:divsChild>
                        <w:div w:id="233589501">
                          <w:marLeft w:val="0"/>
                          <w:marRight w:val="0"/>
                          <w:marTop w:val="0"/>
                          <w:marBottom w:val="0"/>
                          <w:divBdr>
                            <w:top w:val="none" w:sz="0" w:space="0" w:color="auto"/>
                            <w:left w:val="none" w:sz="0" w:space="0" w:color="auto"/>
                            <w:bottom w:val="none" w:sz="0" w:space="0" w:color="auto"/>
                            <w:right w:val="none" w:sz="0" w:space="0" w:color="auto"/>
                          </w:divBdr>
                          <w:divsChild>
                            <w:div w:id="79060065">
                              <w:marLeft w:val="0"/>
                              <w:marRight w:val="0"/>
                              <w:marTop w:val="0"/>
                              <w:marBottom w:val="150"/>
                              <w:divBdr>
                                <w:top w:val="none" w:sz="0" w:space="0" w:color="auto"/>
                                <w:left w:val="none" w:sz="0" w:space="0" w:color="auto"/>
                                <w:bottom w:val="none" w:sz="0" w:space="0" w:color="auto"/>
                                <w:right w:val="none" w:sz="0" w:space="0" w:color="auto"/>
                              </w:divBdr>
                              <w:divsChild>
                                <w:div w:id="1789199397">
                                  <w:marLeft w:val="0"/>
                                  <w:marRight w:val="0"/>
                                  <w:marTop w:val="0"/>
                                  <w:marBottom w:val="0"/>
                                  <w:divBdr>
                                    <w:top w:val="none" w:sz="0" w:space="0" w:color="auto"/>
                                    <w:left w:val="none" w:sz="0" w:space="0" w:color="auto"/>
                                    <w:bottom w:val="none" w:sz="0" w:space="0" w:color="auto"/>
                                    <w:right w:val="none" w:sz="0" w:space="0" w:color="auto"/>
                                  </w:divBdr>
                                  <w:divsChild>
                                    <w:div w:id="62413946">
                                      <w:marLeft w:val="0"/>
                                      <w:marRight w:val="0"/>
                                      <w:marTop w:val="0"/>
                                      <w:marBottom w:val="0"/>
                                      <w:divBdr>
                                        <w:top w:val="none" w:sz="0" w:space="0" w:color="auto"/>
                                        <w:left w:val="none" w:sz="0" w:space="0" w:color="auto"/>
                                        <w:bottom w:val="none" w:sz="0" w:space="0" w:color="auto"/>
                                        <w:right w:val="none" w:sz="0" w:space="0" w:color="auto"/>
                                      </w:divBdr>
                                      <w:divsChild>
                                        <w:div w:id="808786442">
                                          <w:marLeft w:val="0"/>
                                          <w:marRight w:val="0"/>
                                          <w:marTop w:val="0"/>
                                          <w:marBottom w:val="0"/>
                                          <w:divBdr>
                                            <w:top w:val="none" w:sz="0" w:space="0" w:color="auto"/>
                                            <w:left w:val="none" w:sz="0" w:space="0" w:color="auto"/>
                                            <w:bottom w:val="none" w:sz="0" w:space="0" w:color="auto"/>
                                            <w:right w:val="none" w:sz="0" w:space="0" w:color="auto"/>
                                          </w:divBdr>
                                          <w:divsChild>
                                            <w:div w:id="426968826">
                                              <w:marLeft w:val="0"/>
                                              <w:marRight w:val="0"/>
                                              <w:marTop w:val="0"/>
                                              <w:marBottom w:val="0"/>
                                              <w:divBdr>
                                                <w:top w:val="none" w:sz="0" w:space="0" w:color="auto"/>
                                                <w:left w:val="none" w:sz="0" w:space="0" w:color="auto"/>
                                                <w:bottom w:val="none" w:sz="0" w:space="0" w:color="auto"/>
                                                <w:right w:val="none" w:sz="0" w:space="0" w:color="auto"/>
                                              </w:divBdr>
                                              <w:divsChild>
                                                <w:div w:id="2114933433">
                                                  <w:marLeft w:val="0"/>
                                                  <w:marRight w:val="0"/>
                                                  <w:marTop w:val="0"/>
                                                  <w:marBottom w:val="0"/>
                                                  <w:divBdr>
                                                    <w:top w:val="none" w:sz="0" w:space="0" w:color="auto"/>
                                                    <w:left w:val="none" w:sz="0" w:space="0" w:color="auto"/>
                                                    <w:bottom w:val="none" w:sz="0" w:space="0" w:color="auto"/>
                                                    <w:right w:val="none" w:sz="0" w:space="0" w:color="auto"/>
                                                  </w:divBdr>
                                                  <w:divsChild>
                                                    <w:div w:id="422531017">
                                                      <w:marLeft w:val="0"/>
                                                      <w:marRight w:val="0"/>
                                                      <w:marTop w:val="0"/>
                                                      <w:marBottom w:val="0"/>
                                                      <w:divBdr>
                                                        <w:top w:val="none" w:sz="0" w:space="0" w:color="auto"/>
                                                        <w:left w:val="none" w:sz="0" w:space="0" w:color="auto"/>
                                                        <w:bottom w:val="none" w:sz="0" w:space="0" w:color="auto"/>
                                                        <w:right w:val="none" w:sz="0" w:space="0" w:color="auto"/>
                                                      </w:divBdr>
                                                      <w:divsChild>
                                                        <w:div w:id="265700728">
                                                          <w:marLeft w:val="0"/>
                                                          <w:marRight w:val="0"/>
                                                          <w:marTop w:val="0"/>
                                                          <w:marBottom w:val="0"/>
                                                          <w:divBdr>
                                                            <w:top w:val="none" w:sz="0" w:space="0" w:color="auto"/>
                                                            <w:left w:val="none" w:sz="0" w:space="0" w:color="auto"/>
                                                            <w:bottom w:val="none" w:sz="0" w:space="0" w:color="auto"/>
                                                            <w:right w:val="none" w:sz="0" w:space="0" w:color="auto"/>
                                                          </w:divBdr>
                                                          <w:divsChild>
                                                            <w:div w:id="63727280">
                                                              <w:marLeft w:val="0"/>
                                                              <w:marRight w:val="0"/>
                                                              <w:marTop w:val="0"/>
                                                              <w:marBottom w:val="0"/>
                                                              <w:divBdr>
                                                                <w:top w:val="none" w:sz="0" w:space="0" w:color="auto"/>
                                                                <w:left w:val="none" w:sz="0" w:space="0" w:color="auto"/>
                                                                <w:bottom w:val="none" w:sz="0" w:space="0" w:color="auto"/>
                                                                <w:right w:val="none" w:sz="0" w:space="0" w:color="auto"/>
                                                              </w:divBdr>
                                                              <w:divsChild>
                                                                <w:div w:id="1789542688">
                                                                  <w:marLeft w:val="0"/>
                                                                  <w:marRight w:val="0"/>
                                                                  <w:marTop w:val="0"/>
                                                                  <w:marBottom w:val="0"/>
                                                                  <w:divBdr>
                                                                    <w:top w:val="single" w:sz="6" w:space="0" w:color="DDDDDD"/>
                                                                    <w:left w:val="single" w:sz="6" w:space="0" w:color="DDDDDD"/>
                                                                    <w:bottom w:val="single" w:sz="6" w:space="0" w:color="DDDDDD"/>
                                                                    <w:right w:val="single" w:sz="6" w:space="0" w:color="DDDDDD"/>
                                                                  </w:divBdr>
                                                                  <w:divsChild>
                                                                    <w:div w:id="827750398">
                                                                      <w:marLeft w:val="0"/>
                                                                      <w:marRight w:val="30"/>
                                                                      <w:marTop w:val="30"/>
                                                                      <w:marBottom w:val="30"/>
                                                                      <w:divBdr>
                                                                        <w:top w:val="none" w:sz="0" w:space="0" w:color="auto"/>
                                                                        <w:left w:val="none" w:sz="0" w:space="0" w:color="auto"/>
                                                                        <w:bottom w:val="none" w:sz="0" w:space="0" w:color="auto"/>
                                                                        <w:right w:val="none" w:sz="0" w:space="0" w:color="auto"/>
                                                                      </w:divBdr>
                                                                      <w:divsChild>
                                                                        <w:div w:id="39809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4046</Words>
  <Characters>21852</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PC6</cp:lastModifiedBy>
  <cp:revision>2</cp:revision>
  <cp:lastPrinted>2009-09-09T18:21:00Z</cp:lastPrinted>
  <dcterms:created xsi:type="dcterms:W3CDTF">2012-09-06T18:25:00Z</dcterms:created>
  <dcterms:modified xsi:type="dcterms:W3CDTF">2012-09-06T18:25:00Z</dcterms:modified>
</cp:coreProperties>
</file>