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C0" w:rsidRPr="001A77B5" w:rsidRDefault="005159C0" w:rsidP="001106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A77B5">
        <w:rPr>
          <w:rFonts w:ascii="Arial" w:hAnsi="Arial" w:cs="Arial"/>
          <w:b/>
          <w:sz w:val="24"/>
          <w:szCs w:val="24"/>
        </w:rPr>
        <w:t>EFEITOS DE UMA IN</w:t>
      </w:r>
      <w:r w:rsidR="00F1045B">
        <w:rPr>
          <w:rFonts w:ascii="Arial" w:hAnsi="Arial" w:cs="Arial"/>
          <w:b/>
          <w:sz w:val="24"/>
          <w:szCs w:val="24"/>
        </w:rPr>
        <w:t>TERVENÇÃO EM ESCOLARES</w:t>
      </w:r>
      <w:r w:rsidRPr="001A77B5">
        <w:rPr>
          <w:rFonts w:ascii="Arial" w:hAnsi="Arial" w:cs="Arial"/>
          <w:b/>
          <w:sz w:val="24"/>
          <w:szCs w:val="24"/>
        </w:rPr>
        <w:t>, PARA A PROMOÇÃO DE HÁBITOS ALIMENTARES SAUDÁVEIS</w:t>
      </w:r>
    </w:p>
    <w:p w:rsidR="00791CCB" w:rsidRPr="00DE6579" w:rsidRDefault="006043C6" w:rsidP="001106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A77B5">
        <w:rPr>
          <w:rFonts w:ascii="Arial" w:hAnsi="Arial" w:cs="Arial"/>
          <w:sz w:val="24"/>
          <w:szCs w:val="24"/>
        </w:rPr>
        <w:t>LEONARDO</w:t>
      </w:r>
      <w:r w:rsidR="005159C0" w:rsidRPr="001A77B5">
        <w:rPr>
          <w:rFonts w:ascii="Arial" w:hAnsi="Arial" w:cs="Arial"/>
          <w:sz w:val="24"/>
          <w:szCs w:val="24"/>
        </w:rPr>
        <w:t xml:space="preserve"> Almei</w:t>
      </w:r>
      <w:r w:rsidR="008675C3">
        <w:rPr>
          <w:rFonts w:ascii="Arial" w:hAnsi="Arial" w:cs="Arial"/>
          <w:sz w:val="24"/>
          <w:szCs w:val="24"/>
        </w:rPr>
        <w:t>da Cavalcanti,</w:t>
      </w:r>
      <w:r w:rsidR="00012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NANCÍ</w:t>
      </w:r>
      <w:r w:rsidR="00791CCB" w:rsidRPr="001A77B5">
        <w:rPr>
          <w:rFonts w:ascii="Arial" w:hAnsi="Arial" w:cs="Arial"/>
          <w:sz w:val="24"/>
          <w:szCs w:val="24"/>
        </w:rPr>
        <w:t xml:space="preserve"> Maria de França</w:t>
      </w:r>
      <w:r w:rsidR="00777EA6" w:rsidRPr="001A77B5">
        <w:rPr>
          <w:rFonts w:ascii="Arial" w:hAnsi="Arial" w:cs="Arial"/>
          <w:sz w:val="24"/>
          <w:szCs w:val="24"/>
        </w:rPr>
        <w:t xml:space="preserve">, </w:t>
      </w:r>
      <w:r w:rsidRPr="001A77B5">
        <w:rPr>
          <w:rFonts w:ascii="Arial" w:hAnsi="Arial" w:cs="Arial"/>
          <w:sz w:val="24"/>
          <w:szCs w:val="24"/>
        </w:rPr>
        <w:t>LÍLIAN</w:t>
      </w:r>
      <w:r w:rsidR="00777EA6" w:rsidRPr="001A77B5">
        <w:rPr>
          <w:rFonts w:ascii="Arial" w:hAnsi="Arial" w:cs="Arial"/>
          <w:sz w:val="24"/>
          <w:szCs w:val="24"/>
        </w:rPr>
        <w:t xml:space="preserve"> Alves Pereira</w:t>
      </w:r>
      <w:r w:rsidR="00791CCB" w:rsidRPr="001A77B5">
        <w:rPr>
          <w:rFonts w:ascii="Arial" w:hAnsi="Arial" w:cs="Arial"/>
          <w:sz w:val="24"/>
          <w:szCs w:val="24"/>
        </w:rPr>
        <w:t xml:space="preserve"> - </w:t>
      </w:r>
      <w:r w:rsidR="00DE6579" w:rsidRPr="00390DB2">
        <w:rPr>
          <w:rStyle w:val="apple-style-span"/>
          <w:rFonts w:ascii="Arial" w:hAnsi="Arial" w:cs="Arial"/>
          <w:sz w:val="24"/>
          <w:szCs w:val="24"/>
        </w:rPr>
        <w:t>UNEMAT</w:t>
      </w:r>
      <w:r w:rsidR="00791CCB" w:rsidRPr="00DE6579">
        <w:rPr>
          <w:rFonts w:ascii="Arial" w:hAnsi="Arial" w:cs="Arial"/>
          <w:sz w:val="24"/>
          <w:szCs w:val="24"/>
        </w:rPr>
        <w:t xml:space="preserve">- </w:t>
      </w:r>
      <w:r w:rsidR="00DE6579">
        <w:rPr>
          <w:rFonts w:ascii="Arial" w:hAnsi="Arial" w:cs="Arial"/>
          <w:sz w:val="24"/>
          <w:szCs w:val="24"/>
        </w:rPr>
        <w:t>Sinop</w:t>
      </w:r>
      <w:r w:rsidR="00791CCB" w:rsidRPr="00DE6579">
        <w:rPr>
          <w:rFonts w:ascii="Arial" w:hAnsi="Arial" w:cs="Arial"/>
          <w:sz w:val="24"/>
          <w:szCs w:val="24"/>
        </w:rPr>
        <w:t xml:space="preserve"> - </w:t>
      </w:r>
      <w:r w:rsidR="00DE6579">
        <w:rPr>
          <w:rFonts w:ascii="Arial" w:hAnsi="Arial" w:cs="Arial"/>
          <w:sz w:val="24"/>
          <w:szCs w:val="24"/>
        </w:rPr>
        <w:t>MT</w:t>
      </w:r>
      <w:r w:rsidR="00791CCB" w:rsidRPr="004A7C77">
        <w:rPr>
          <w:rFonts w:ascii="Arial" w:hAnsi="Arial" w:cs="Arial"/>
          <w:sz w:val="24"/>
          <w:szCs w:val="24"/>
        </w:rPr>
        <w:t xml:space="preserve"> - Brasil</w:t>
      </w:r>
      <w:r w:rsidR="00791CCB" w:rsidRPr="001A77B5">
        <w:rPr>
          <w:rFonts w:ascii="Arial" w:hAnsi="Arial" w:cs="Arial"/>
          <w:sz w:val="24"/>
          <w:szCs w:val="24"/>
        </w:rPr>
        <w:t xml:space="preserve"> - </w:t>
      </w:r>
      <w:r w:rsidR="00DE6579" w:rsidRPr="00DE6579">
        <w:rPr>
          <w:rFonts w:ascii="Arial" w:hAnsi="Arial" w:cs="Arial"/>
          <w:sz w:val="24"/>
          <w:szCs w:val="24"/>
        </w:rPr>
        <w:t>leosaude@gmail.com</w:t>
      </w:r>
      <w:r w:rsidR="00DE6579">
        <w:rPr>
          <w:rFonts w:ascii="Arial" w:hAnsi="Arial" w:cs="Arial"/>
          <w:sz w:val="24"/>
          <w:szCs w:val="24"/>
        </w:rPr>
        <w:t xml:space="preserve"> - </w:t>
      </w:r>
      <w:r w:rsidR="00F1045B">
        <w:rPr>
          <w:rStyle w:val="apple-style-span"/>
          <w:rFonts w:ascii="Arial" w:hAnsi="Arial" w:cs="Arial"/>
          <w:color w:val="000000"/>
          <w:sz w:val="24"/>
          <w:szCs w:val="24"/>
        </w:rPr>
        <w:t>Nú</w:t>
      </w:r>
      <w:r w:rsidR="00DE6579" w:rsidRPr="00DE6579">
        <w:rPr>
          <w:rStyle w:val="apple-style-span"/>
          <w:rFonts w:ascii="Arial" w:hAnsi="Arial" w:cs="Arial"/>
          <w:color w:val="000000"/>
          <w:sz w:val="24"/>
          <w:szCs w:val="24"/>
        </w:rPr>
        <w:t>cleo de estudos em escolares</w:t>
      </w:r>
      <w:r w:rsidR="00DE6579" w:rsidRPr="00DE6579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="00DE6579" w:rsidRPr="00DE6579">
        <w:rPr>
          <w:rStyle w:val="apple-style-span"/>
          <w:rFonts w:ascii="Arial" w:hAnsi="Arial" w:cs="Arial"/>
          <w:color w:val="000000"/>
          <w:sz w:val="24"/>
          <w:szCs w:val="24"/>
        </w:rPr>
        <w:t>- UCB-DF</w:t>
      </w:r>
      <w:r w:rsidR="00E839EA">
        <w:rPr>
          <w:rStyle w:val="apple-style-span"/>
          <w:rFonts w:ascii="Arial" w:hAnsi="Arial" w:cs="Arial"/>
          <w:color w:val="000000"/>
          <w:sz w:val="24"/>
          <w:szCs w:val="24"/>
        </w:rPr>
        <w:t>.</w:t>
      </w:r>
    </w:p>
    <w:p w:rsidR="00433640" w:rsidRPr="00433640" w:rsidRDefault="00215AE2" w:rsidP="00433640">
      <w:pPr>
        <w:pStyle w:val="Default"/>
        <w:ind w:firstLine="700"/>
        <w:jc w:val="both"/>
        <w:rPr>
          <w:rFonts w:ascii="Arial" w:hAnsi="Arial" w:cs="Arial"/>
        </w:rPr>
      </w:pPr>
      <w:r w:rsidRPr="001A77B5">
        <w:rPr>
          <w:rFonts w:ascii="Arial" w:hAnsi="Arial" w:cs="Arial"/>
          <w:b/>
        </w:rPr>
        <w:t>Introdução:</w:t>
      </w:r>
      <w:r w:rsidR="00A84453">
        <w:rPr>
          <w:rFonts w:ascii="Arial" w:hAnsi="Arial" w:cs="Arial"/>
          <w:b/>
        </w:rPr>
        <w:t xml:space="preserve"> </w:t>
      </w:r>
      <w:r w:rsidR="00A84453" w:rsidRPr="00A84453">
        <w:rPr>
          <w:rFonts w:ascii="Arial" w:hAnsi="Arial" w:cs="Arial"/>
        </w:rPr>
        <w:t>A alimentação constitui uma das atividades humanas mais importantes,</w:t>
      </w:r>
      <w:r w:rsidR="004139C4">
        <w:rPr>
          <w:rFonts w:ascii="Arial" w:hAnsi="Arial" w:cs="Arial"/>
        </w:rPr>
        <w:t xml:space="preserve"> é</w:t>
      </w:r>
      <w:r w:rsidR="00A84453" w:rsidRPr="00A84453">
        <w:rPr>
          <w:rFonts w:ascii="Arial" w:hAnsi="Arial" w:cs="Arial"/>
        </w:rPr>
        <w:t xml:space="preserve"> durante a infância que se constrói a base dos hábitos alimentares e, nos primeiros anos de vida, são arraigados costumes, representações e significados.</w:t>
      </w:r>
      <w:r w:rsidRPr="00A84453">
        <w:rPr>
          <w:rFonts w:ascii="Arial" w:hAnsi="Arial" w:cs="Arial"/>
          <w:b/>
        </w:rPr>
        <w:t xml:space="preserve"> </w:t>
      </w:r>
      <w:r w:rsidRPr="001A77B5">
        <w:rPr>
          <w:rFonts w:ascii="Arial" w:hAnsi="Arial" w:cs="Arial"/>
          <w:b/>
        </w:rPr>
        <w:t>Objetivo:</w:t>
      </w:r>
      <w:r w:rsidR="001A77B5" w:rsidRPr="001A77B5">
        <w:rPr>
          <w:rFonts w:ascii="Arial" w:hAnsi="Arial" w:cs="Arial"/>
          <w:b/>
        </w:rPr>
        <w:t xml:space="preserve"> </w:t>
      </w:r>
      <w:r w:rsidR="001A77B5">
        <w:rPr>
          <w:rFonts w:ascii="Arial" w:hAnsi="Arial" w:cs="Arial"/>
        </w:rPr>
        <w:t>V</w:t>
      </w:r>
      <w:r w:rsidR="001A77B5" w:rsidRPr="001A77B5">
        <w:rPr>
          <w:rFonts w:ascii="Arial" w:hAnsi="Arial" w:cs="Arial"/>
        </w:rPr>
        <w:t xml:space="preserve">erificar efeitos de uma intervenção, no âmbito da escola, para a promoção do estilo de vida saudável, em relação aos hábitos alimentares em escolares da rede pública de ensino. </w:t>
      </w:r>
      <w:r w:rsidRPr="001A77B5">
        <w:rPr>
          <w:rFonts w:ascii="Arial" w:hAnsi="Arial" w:cs="Arial"/>
          <w:b/>
        </w:rPr>
        <w:t>Metodologia:</w:t>
      </w:r>
      <w:r w:rsidR="00791CCB" w:rsidRPr="001A77B5">
        <w:rPr>
          <w:rFonts w:ascii="Arial" w:hAnsi="Arial" w:cs="Arial"/>
          <w:b/>
        </w:rPr>
        <w:t xml:space="preserve"> </w:t>
      </w:r>
      <w:r w:rsidR="009B1D19" w:rsidRPr="001A77B5">
        <w:rPr>
          <w:rFonts w:ascii="Arial" w:hAnsi="Arial" w:cs="Arial"/>
        </w:rPr>
        <w:t>A amostra foi composta por 229 a</w:t>
      </w:r>
      <w:r w:rsidR="00012557">
        <w:rPr>
          <w:rFonts w:ascii="Arial" w:hAnsi="Arial" w:cs="Arial"/>
        </w:rPr>
        <w:t>lunos da e</w:t>
      </w:r>
      <w:r w:rsidR="00777EA6">
        <w:rPr>
          <w:rFonts w:ascii="Arial" w:hAnsi="Arial" w:cs="Arial"/>
        </w:rPr>
        <w:t xml:space="preserve">scola </w:t>
      </w:r>
      <w:r w:rsidR="009B1D19" w:rsidRPr="001A77B5">
        <w:rPr>
          <w:rFonts w:ascii="Arial" w:hAnsi="Arial" w:cs="Arial"/>
        </w:rPr>
        <w:t>experimental</w:t>
      </w:r>
      <w:r w:rsidR="00777EA6">
        <w:rPr>
          <w:rFonts w:ascii="Arial" w:hAnsi="Arial" w:cs="Arial"/>
        </w:rPr>
        <w:t xml:space="preserve"> </w:t>
      </w:r>
      <w:r w:rsidR="00012557">
        <w:rPr>
          <w:rFonts w:ascii="Arial" w:hAnsi="Arial" w:cs="Arial"/>
        </w:rPr>
        <w:t>(</w:t>
      </w:r>
      <w:r w:rsidR="00777EA6">
        <w:rPr>
          <w:rFonts w:ascii="Arial" w:hAnsi="Arial" w:cs="Arial"/>
        </w:rPr>
        <w:t>EE</w:t>
      </w:r>
      <w:r w:rsidR="009B1D19" w:rsidRPr="001A77B5">
        <w:rPr>
          <w:rFonts w:ascii="Arial" w:hAnsi="Arial" w:cs="Arial"/>
        </w:rPr>
        <w:t xml:space="preserve">) </w:t>
      </w:r>
      <w:r w:rsidR="00012557">
        <w:rPr>
          <w:rFonts w:ascii="Arial" w:hAnsi="Arial" w:cs="Arial"/>
        </w:rPr>
        <w:t>e 232 alunos da e</w:t>
      </w:r>
      <w:r w:rsidR="00777EA6">
        <w:rPr>
          <w:rFonts w:ascii="Arial" w:hAnsi="Arial" w:cs="Arial"/>
        </w:rPr>
        <w:t xml:space="preserve">scola </w:t>
      </w:r>
      <w:r w:rsidR="009B1D19" w:rsidRPr="001A77B5">
        <w:rPr>
          <w:rFonts w:ascii="Arial" w:hAnsi="Arial" w:cs="Arial"/>
        </w:rPr>
        <w:t>controle</w:t>
      </w:r>
      <w:r w:rsidR="00012557">
        <w:rPr>
          <w:rFonts w:ascii="Arial" w:hAnsi="Arial" w:cs="Arial"/>
        </w:rPr>
        <w:t xml:space="preserve"> (</w:t>
      </w:r>
      <w:r w:rsidR="00777EA6">
        <w:rPr>
          <w:rFonts w:ascii="Arial" w:hAnsi="Arial" w:cs="Arial"/>
        </w:rPr>
        <w:t>EC</w:t>
      </w:r>
      <w:r w:rsidR="009B1D19" w:rsidRPr="001A77B5">
        <w:rPr>
          <w:rFonts w:ascii="Arial" w:hAnsi="Arial" w:cs="Arial"/>
        </w:rPr>
        <w:t>), totalizando u</w:t>
      </w:r>
      <w:r w:rsidR="00012557">
        <w:rPr>
          <w:rFonts w:ascii="Arial" w:hAnsi="Arial" w:cs="Arial"/>
        </w:rPr>
        <w:t>m n= 461 alunos</w:t>
      </w:r>
      <w:r w:rsidR="00F32DBD">
        <w:rPr>
          <w:rFonts w:ascii="Arial" w:hAnsi="Arial" w:cs="Arial"/>
        </w:rPr>
        <w:t xml:space="preserve"> (pertecentes à região administrativa de Taguatinga-DF)</w:t>
      </w:r>
      <w:r w:rsidR="009B1D19" w:rsidRPr="001A77B5">
        <w:rPr>
          <w:rFonts w:ascii="Arial" w:hAnsi="Arial" w:cs="Arial"/>
        </w:rPr>
        <w:t xml:space="preserve">, </w:t>
      </w:r>
      <w:r w:rsidR="00012557">
        <w:rPr>
          <w:rFonts w:ascii="Arial" w:hAnsi="Arial" w:cs="Arial"/>
        </w:rPr>
        <w:t>com</w:t>
      </w:r>
      <w:r w:rsidR="001A77B5" w:rsidRPr="001A77B5">
        <w:rPr>
          <w:rFonts w:ascii="Arial" w:hAnsi="Arial" w:cs="Arial"/>
        </w:rPr>
        <w:t xml:space="preserve"> faixa etária de 07 a 11 anos, de ambos os sexos</w:t>
      </w:r>
      <w:r w:rsidR="009B1D19" w:rsidRPr="001A77B5">
        <w:rPr>
          <w:rFonts w:ascii="Arial" w:hAnsi="Arial" w:cs="Arial"/>
        </w:rPr>
        <w:t>. Esta pesquisa desenvolveu-se em três momentos distintos, mas interdependentes: diagnóstico, intervenção e reavaliação. A coleta de dados foi subdividida em dois momentos: inicialmente foram realizadas medidas antropométricas</w:t>
      </w:r>
      <w:r w:rsidR="001A77B5" w:rsidRPr="001A77B5">
        <w:rPr>
          <w:rFonts w:ascii="Arial" w:hAnsi="Arial" w:cs="Arial"/>
        </w:rPr>
        <w:t xml:space="preserve"> (massa corporal e estatura)</w:t>
      </w:r>
      <w:r w:rsidR="009B1D19" w:rsidRPr="001A77B5">
        <w:rPr>
          <w:rFonts w:ascii="Arial" w:hAnsi="Arial" w:cs="Arial"/>
        </w:rPr>
        <w:t xml:space="preserve">, para classificar as crianças quanto ao </w:t>
      </w:r>
      <w:r w:rsidR="001A77B5" w:rsidRPr="001A77B5">
        <w:rPr>
          <w:rFonts w:ascii="Arial" w:hAnsi="Arial" w:cs="Arial"/>
        </w:rPr>
        <w:t xml:space="preserve">índice de massa corporal </w:t>
      </w:r>
      <w:r w:rsidR="002B70F6">
        <w:rPr>
          <w:rFonts w:ascii="Arial" w:hAnsi="Arial" w:cs="Arial"/>
        </w:rPr>
        <w:t xml:space="preserve">- </w:t>
      </w:r>
      <w:r w:rsidR="009B1D19" w:rsidRPr="001A77B5">
        <w:rPr>
          <w:rFonts w:ascii="Arial" w:hAnsi="Arial" w:cs="Arial"/>
        </w:rPr>
        <w:t xml:space="preserve">IMC e, no segundo momento, foi aplicado um questionário modificado de estilo de </w:t>
      </w:r>
      <w:r w:rsidR="002D11B9">
        <w:rPr>
          <w:rFonts w:ascii="Arial" w:hAnsi="Arial" w:cs="Arial"/>
        </w:rPr>
        <w:t>vida</w:t>
      </w:r>
      <w:r w:rsidR="009B1D19" w:rsidRPr="001A77B5">
        <w:rPr>
          <w:rFonts w:ascii="Arial" w:hAnsi="Arial" w:cs="Arial"/>
        </w:rPr>
        <w:t xml:space="preserve"> para identificar os hábitos alimentares das crianças. Para </w:t>
      </w:r>
      <w:r w:rsidR="002B70F6">
        <w:rPr>
          <w:rFonts w:ascii="Arial" w:hAnsi="Arial" w:cs="Arial"/>
        </w:rPr>
        <w:t>classificar</w:t>
      </w:r>
      <w:r w:rsidR="001A77B5" w:rsidRPr="001A77B5">
        <w:rPr>
          <w:rFonts w:ascii="Arial" w:hAnsi="Arial" w:cs="Arial"/>
          <w:iCs/>
        </w:rPr>
        <w:t xml:space="preserve"> tais</w:t>
      </w:r>
      <w:r w:rsidR="009B1D19" w:rsidRPr="001A77B5">
        <w:rPr>
          <w:rFonts w:ascii="Arial" w:hAnsi="Arial" w:cs="Arial"/>
          <w:iCs/>
        </w:rPr>
        <w:t xml:space="preserve"> hábitos</w:t>
      </w:r>
      <w:r w:rsidR="002B70F6">
        <w:rPr>
          <w:rFonts w:ascii="Arial" w:hAnsi="Arial" w:cs="Arial"/>
          <w:iCs/>
        </w:rPr>
        <w:t xml:space="preserve"> (Inadequado - Ina, Adequado - Ade e Excessivo - Exc)</w:t>
      </w:r>
      <w:r w:rsidR="009B1D19" w:rsidRPr="001A77B5">
        <w:rPr>
          <w:rFonts w:ascii="Arial" w:hAnsi="Arial" w:cs="Arial"/>
          <w:iCs/>
        </w:rPr>
        <w:t xml:space="preserve">, utilizou-se </w:t>
      </w:r>
      <w:r w:rsidR="009B1D19" w:rsidRPr="001A77B5">
        <w:rPr>
          <w:rFonts w:ascii="Arial" w:hAnsi="Arial" w:cs="Arial"/>
        </w:rPr>
        <w:t xml:space="preserve">como referência a nova </w:t>
      </w:r>
      <w:r w:rsidR="002D11B9">
        <w:rPr>
          <w:rFonts w:ascii="Arial" w:hAnsi="Arial" w:cs="Arial"/>
        </w:rPr>
        <w:t>pirâmide alimentar</w:t>
      </w:r>
      <w:r w:rsidR="009B1D19" w:rsidRPr="001A77B5">
        <w:rPr>
          <w:rFonts w:ascii="Arial" w:hAnsi="Arial" w:cs="Arial"/>
        </w:rPr>
        <w:t xml:space="preserve">. </w:t>
      </w:r>
      <w:r w:rsidR="00F32DBD" w:rsidRPr="001A77B5">
        <w:rPr>
          <w:rFonts w:ascii="Arial" w:hAnsi="Arial" w:cs="Arial"/>
          <w:bCs/>
        </w:rPr>
        <w:t>O teste de qui-quadrado (x²) foi utilizado para identificar diferenças</w:t>
      </w:r>
      <w:r w:rsidR="00F32DBD">
        <w:rPr>
          <w:rFonts w:ascii="Arial" w:hAnsi="Arial" w:cs="Arial"/>
          <w:bCs/>
        </w:rPr>
        <w:t xml:space="preserve"> significativas entre pré e pós-</w:t>
      </w:r>
      <w:r w:rsidR="00F32DBD" w:rsidRPr="001A77B5">
        <w:rPr>
          <w:rFonts w:ascii="Arial" w:hAnsi="Arial" w:cs="Arial"/>
          <w:bCs/>
        </w:rPr>
        <w:t>intervenção.</w:t>
      </w:r>
      <w:r w:rsidR="009B1D19" w:rsidRPr="001A77B5">
        <w:rPr>
          <w:rFonts w:ascii="Arial" w:hAnsi="Arial" w:cs="Arial"/>
          <w:bCs/>
        </w:rPr>
        <w:t xml:space="preserve"> </w:t>
      </w:r>
      <w:r w:rsidR="00F32DBD" w:rsidRPr="001A77B5">
        <w:rPr>
          <w:rFonts w:ascii="Arial" w:hAnsi="Arial" w:cs="Arial"/>
          <w:bCs/>
        </w:rPr>
        <w:t>Foi realizado este teste estatístico, também, para a comparação entre as variáveis pré e pós</w:t>
      </w:r>
      <w:r w:rsidR="00F32DBD">
        <w:rPr>
          <w:rFonts w:ascii="Arial" w:hAnsi="Arial" w:cs="Arial"/>
          <w:bCs/>
        </w:rPr>
        <w:t>-</w:t>
      </w:r>
      <w:r w:rsidR="00F32DBD" w:rsidRPr="001A77B5">
        <w:rPr>
          <w:rFonts w:ascii="Arial" w:hAnsi="Arial" w:cs="Arial"/>
          <w:bCs/>
        </w:rPr>
        <w:t>intervenção em relação à classificação do IMC,</w:t>
      </w:r>
      <w:r w:rsidR="00F32DBD" w:rsidRPr="001A77B5">
        <w:rPr>
          <w:rFonts w:ascii="Arial" w:hAnsi="Arial" w:cs="Arial"/>
        </w:rPr>
        <w:t xml:space="preserve"> adotou-se p&lt;0,05.</w:t>
      </w:r>
      <w:r w:rsidR="009B1D19" w:rsidRPr="001A77B5">
        <w:rPr>
          <w:rFonts w:ascii="Arial" w:hAnsi="Arial" w:cs="Arial"/>
        </w:rPr>
        <w:t xml:space="preserve"> </w:t>
      </w:r>
      <w:r w:rsidR="00F32DBD" w:rsidRPr="00433640">
        <w:rPr>
          <w:rFonts w:ascii="Arial" w:hAnsi="Arial" w:cs="Arial"/>
          <w:b/>
        </w:rPr>
        <w:t xml:space="preserve">Resultados: </w:t>
      </w:r>
      <w:r w:rsidR="00F32DBD" w:rsidRPr="00433640">
        <w:rPr>
          <w:rFonts w:ascii="Arial" w:hAnsi="Arial" w:cs="Arial"/>
        </w:rPr>
        <w:t xml:space="preserve">Na tabela </w:t>
      </w:r>
      <w:r w:rsidR="00F32DBD">
        <w:rPr>
          <w:rFonts w:ascii="Arial" w:hAnsi="Arial" w:cs="Arial"/>
        </w:rPr>
        <w:t xml:space="preserve">1 </w:t>
      </w:r>
      <w:r w:rsidR="00F32DBD" w:rsidRPr="00433640">
        <w:rPr>
          <w:rFonts w:ascii="Arial" w:hAnsi="Arial" w:cs="Arial"/>
        </w:rPr>
        <w:t xml:space="preserve">são mostrados os resultados da EC e da EE, </w:t>
      </w:r>
      <w:r w:rsidR="00F32DBD">
        <w:rPr>
          <w:rFonts w:ascii="Arial" w:hAnsi="Arial" w:cs="Arial"/>
        </w:rPr>
        <w:t>a</w:t>
      </w:r>
      <w:r w:rsidR="00F32DBD" w:rsidRPr="00433640">
        <w:rPr>
          <w:rFonts w:ascii="Arial" w:hAnsi="Arial" w:cs="Arial"/>
        </w:rPr>
        <w:t xml:space="preserve"> prevalência de crianças que se alimenta</w:t>
      </w:r>
      <w:r w:rsidR="00F32DBD">
        <w:rPr>
          <w:rFonts w:ascii="Arial" w:hAnsi="Arial" w:cs="Arial"/>
        </w:rPr>
        <w:t>m insuficientemente foi de 267 (67,9%)</w:t>
      </w:r>
      <w:r w:rsidR="00F32DBD" w:rsidRPr="00433640">
        <w:rPr>
          <w:rFonts w:ascii="Arial" w:hAnsi="Arial" w:cs="Arial"/>
        </w:rPr>
        <w:t xml:space="preserve"> e </w:t>
      </w:r>
      <w:r w:rsidR="00F32DBD">
        <w:rPr>
          <w:rFonts w:ascii="Arial" w:hAnsi="Arial" w:cs="Arial"/>
        </w:rPr>
        <w:t>202</w:t>
      </w:r>
      <w:r w:rsidR="00F32DBD" w:rsidRPr="00433640">
        <w:rPr>
          <w:rFonts w:ascii="Arial" w:hAnsi="Arial" w:cs="Arial"/>
        </w:rPr>
        <w:t xml:space="preserve"> </w:t>
      </w:r>
      <w:r w:rsidR="00F32DBD">
        <w:rPr>
          <w:rFonts w:ascii="Arial" w:hAnsi="Arial" w:cs="Arial"/>
        </w:rPr>
        <w:t xml:space="preserve">(68,1%) </w:t>
      </w:r>
      <w:r w:rsidR="00F32DBD" w:rsidRPr="00433640">
        <w:rPr>
          <w:rFonts w:ascii="Arial" w:hAnsi="Arial" w:cs="Arial"/>
        </w:rPr>
        <w:t>na escola controle;</w:t>
      </w:r>
      <w:r w:rsidR="00F32DBD">
        <w:rPr>
          <w:rFonts w:ascii="Arial" w:hAnsi="Arial" w:cs="Arial"/>
        </w:rPr>
        <w:t xml:space="preserve"> já na escola experimental 161(67,2%)</w:t>
      </w:r>
      <w:r w:rsidR="00F32DBD" w:rsidRPr="00433640">
        <w:rPr>
          <w:rFonts w:ascii="Arial" w:hAnsi="Arial" w:cs="Arial"/>
        </w:rPr>
        <w:t xml:space="preserve"> e </w:t>
      </w:r>
      <w:r w:rsidR="00F32DBD">
        <w:rPr>
          <w:rFonts w:ascii="Arial" w:hAnsi="Arial" w:cs="Arial"/>
        </w:rPr>
        <w:t>134</w:t>
      </w:r>
      <w:r w:rsidR="00F32DBD" w:rsidRPr="00433640">
        <w:rPr>
          <w:rFonts w:ascii="Arial" w:hAnsi="Arial" w:cs="Arial"/>
        </w:rPr>
        <w:t xml:space="preserve"> </w:t>
      </w:r>
      <w:r w:rsidR="00F32DBD">
        <w:rPr>
          <w:rFonts w:ascii="Arial" w:hAnsi="Arial" w:cs="Arial"/>
        </w:rPr>
        <w:t>(65,5%) nos momentos pré e pós-</w:t>
      </w:r>
      <w:r w:rsidR="00F32DBD" w:rsidRPr="00433640">
        <w:rPr>
          <w:rFonts w:ascii="Arial" w:hAnsi="Arial" w:cs="Arial"/>
        </w:rPr>
        <w:t xml:space="preserve">intervenção respectivamente. </w:t>
      </w:r>
    </w:p>
    <w:tbl>
      <w:tblPr>
        <w:tblpPr w:leftFromText="141" w:rightFromText="141" w:vertAnchor="page" w:horzAnchor="margin" w:tblpXSpec="center" w:tblpY="89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7"/>
        <w:gridCol w:w="924"/>
        <w:gridCol w:w="1057"/>
        <w:gridCol w:w="723"/>
        <w:gridCol w:w="1057"/>
        <w:gridCol w:w="759"/>
        <w:gridCol w:w="1057"/>
        <w:gridCol w:w="724"/>
        <w:gridCol w:w="1057"/>
        <w:gridCol w:w="566"/>
      </w:tblGrid>
      <w:tr w:rsidR="00433640" w:rsidRPr="00C23F6B" w:rsidTr="002D11B9">
        <w:tc>
          <w:tcPr>
            <w:tcW w:w="1737" w:type="dxa"/>
            <w:vMerge w:val="restart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ind w:left="-142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C23F6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IMC</w:t>
            </w:r>
          </w:p>
        </w:tc>
        <w:tc>
          <w:tcPr>
            <w:tcW w:w="924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00" w:type="dxa"/>
            <w:gridSpan w:val="8"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C23F6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HÁBITOS ALIMENTARES (HA)</w:t>
            </w:r>
          </w:p>
        </w:tc>
      </w:tr>
      <w:tr w:rsidR="00433640" w:rsidRPr="00C23F6B" w:rsidTr="002D11B9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Class.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HA</w:t>
            </w:r>
          </w:p>
        </w:tc>
        <w:tc>
          <w:tcPr>
            <w:tcW w:w="3596" w:type="dxa"/>
            <w:gridSpan w:val="4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PRÉ</w:t>
            </w:r>
          </w:p>
        </w:tc>
        <w:tc>
          <w:tcPr>
            <w:tcW w:w="3404" w:type="dxa"/>
            <w:gridSpan w:val="4"/>
            <w:tcBorders>
              <w:left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PÓS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2D11B9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EC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n=312</w:t>
            </w:r>
          </w:p>
        </w:tc>
        <w:tc>
          <w:tcPr>
            <w:tcW w:w="1816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2D11B9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n=232</w:t>
            </w:r>
          </w:p>
        </w:tc>
        <w:tc>
          <w:tcPr>
            <w:tcW w:w="1781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2D11B9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EC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n=232</w:t>
            </w:r>
          </w:p>
        </w:tc>
        <w:tc>
          <w:tcPr>
            <w:tcW w:w="1623" w:type="dxa"/>
            <w:gridSpan w:val="2"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2D11B9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EE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n=229</w:t>
            </w:r>
          </w:p>
        </w:tc>
      </w:tr>
      <w:tr w:rsidR="00433640" w:rsidRPr="00C23F6B" w:rsidTr="00AD2300">
        <w:tc>
          <w:tcPr>
            <w:tcW w:w="1737" w:type="dxa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BAIXO PESO</w:t>
            </w:r>
          </w:p>
        </w:tc>
        <w:tc>
          <w:tcPr>
            <w:tcW w:w="92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Ina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n=36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(11,5%)</w:t>
            </w:r>
          </w:p>
        </w:tc>
        <w:tc>
          <w:tcPr>
            <w:tcW w:w="723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n=29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(12,5%)</w:t>
            </w:r>
          </w:p>
        </w:tc>
        <w:tc>
          <w:tcPr>
            <w:tcW w:w="759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n=29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(12,5%)</w:t>
            </w:r>
          </w:p>
        </w:tc>
        <w:tc>
          <w:tcPr>
            <w:tcW w:w="724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n=16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(6,9%)</w:t>
            </w:r>
          </w:p>
        </w:tc>
        <w:tc>
          <w:tcPr>
            <w:tcW w:w="566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Ade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Exc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433640" w:rsidRPr="00C23F6B" w:rsidTr="00AD2300">
        <w:tc>
          <w:tcPr>
            <w:tcW w:w="1737" w:type="dxa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NORMAL</w:t>
            </w:r>
          </w:p>
        </w:tc>
        <w:tc>
          <w:tcPr>
            <w:tcW w:w="92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Ina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n=209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(67%)</w:t>
            </w:r>
          </w:p>
        </w:tc>
        <w:tc>
          <w:tcPr>
            <w:tcW w:w="723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n=163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(70%)</w:t>
            </w:r>
          </w:p>
        </w:tc>
        <w:tc>
          <w:tcPr>
            <w:tcW w:w="759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n=163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(70%)</w:t>
            </w:r>
          </w:p>
        </w:tc>
        <w:tc>
          <w:tcPr>
            <w:tcW w:w="724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n=152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(66,3%)</w:t>
            </w:r>
          </w:p>
        </w:tc>
        <w:tc>
          <w:tcPr>
            <w:tcW w:w="566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Ade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Exc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433640" w:rsidRPr="00C23F6B" w:rsidTr="00AD2300">
        <w:tc>
          <w:tcPr>
            <w:tcW w:w="1737" w:type="dxa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SOBREPESO</w:t>
            </w:r>
          </w:p>
        </w:tc>
        <w:tc>
          <w:tcPr>
            <w:tcW w:w="92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Ina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n=21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(6,7%)</w:t>
            </w:r>
          </w:p>
        </w:tc>
        <w:tc>
          <w:tcPr>
            <w:tcW w:w="723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n=12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(5%)</w:t>
            </w:r>
          </w:p>
        </w:tc>
        <w:tc>
          <w:tcPr>
            <w:tcW w:w="759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n=12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(5%)</w:t>
            </w:r>
          </w:p>
        </w:tc>
        <w:tc>
          <w:tcPr>
            <w:tcW w:w="724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n=21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(9,1%)</w:t>
            </w:r>
          </w:p>
        </w:tc>
        <w:tc>
          <w:tcPr>
            <w:tcW w:w="566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Ade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Exc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bottom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  <w:bottom w:val="single" w:sz="24" w:space="0" w:color="auto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57" w:type="dxa"/>
            <w:vMerge/>
            <w:tcBorders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33640" w:rsidRPr="00C23F6B" w:rsidTr="00AD2300">
        <w:tc>
          <w:tcPr>
            <w:tcW w:w="1737" w:type="dxa"/>
            <w:vMerge w:val="restart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OBESO</w:t>
            </w:r>
          </w:p>
        </w:tc>
        <w:tc>
          <w:tcPr>
            <w:tcW w:w="92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Ina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n=46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(14,7%)</w:t>
            </w:r>
          </w:p>
        </w:tc>
        <w:tc>
          <w:tcPr>
            <w:tcW w:w="723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n=28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(12%)</w:t>
            </w:r>
          </w:p>
        </w:tc>
        <w:tc>
          <w:tcPr>
            <w:tcW w:w="759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n=28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(12%)</w:t>
            </w:r>
          </w:p>
        </w:tc>
        <w:tc>
          <w:tcPr>
            <w:tcW w:w="724" w:type="dxa"/>
            <w:tcBorders>
              <w:top w:val="single" w:sz="24" w:space="0" w:color="auto"/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57" w:type="dxa"/>
            <w:vMerge w:val="restart"/>
            <w:tcBorders>
              <w:top w:val="single" w:sz="24" w:space="0" w:color="auto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n=40</w:t>
            </w:r>
          </w:p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i/>
                <w:sz w:val="24"/>
                <w:szCs w:val="24"/>
              </w:rPr>
              <w:t>(17,4%)</w:t>
            </w:r>
          </w:p>
        </w:tc>
        <w:tc>
          <w:tcPr>
            <w:tcW w:w="566" w:type="dxa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Ade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33640" w:rsidRPr="00C23F6B" w:rsidTr="00AD2300">
        <w:tc>
          <w:tcPr>
            <w:tcW w:w="1737" w:type="dxa"/>
            <w:vMerge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3F6B">
              <w:rPr>
                <w:rFonts w:ascii="Arial" w:hAnsi="Arial" w:cs="Arial"/>
                <w:b/>
                <w:sz w:val="24"/>
                <w:szCs w:val="24"/>
              </w:rPr>
              <w:t>Exc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left w:val="nil"/>
              <w:right w:val="single" w:sz="24" w:space="0" w:color="auto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vMerge/>
            <w:tcBorders>
              <w:left w:val="single" w:sz="24" w:space="0" w:color="auto"/>
              <w:righ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</w:tcBorders>
            <w:shd w:val="clear" w:color="auto" w:fill="D9D9D9"/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7" w:type="dxa"/>
            <w:vMerge/>
            <w:tcBorders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vAlign w:val="center"/>
          </w:tcPr>
          <w:p w:rsidR="00433640" w:rsidRPr="00C23F6B" w:rsidRDefault="00433640" w:rsidP="004336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3F6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D11B9" w:rsidRPr="002D11B9" w:rsidRDefault="002D11B9" w:rsidP="00B71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1B9">
        <w:rPr>
          <w:rFonts w:ascii="Arial" w:hAnsi="Arial" w:cs="Arial"/>
          <w:sz w:val="24"/>
          <w:szCs w:val="24"/>
        </w:rPr>
        <w:t>Tabela 1: Classificação do IMC e hábitos alimentares pré e pós-intervenção</w:t>
      </w:r>
    </w:p>
    <w:p w:rsidR="00012557" w:rsidRPr="001A77B5" w:rsidRDefault="00522076" w:rsidP="00B71E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2076">
        <w:rPr>
          <w:rFonts w:ascii="Arial" w:hAnsi="Arial" w:cs="Arial"/>
          <w:b/>
          <w:sz w:val="24"/>
          <w:szCs w:val="24"/>
        </w:rPr>
        <w:t>Conclusão:</w:t>
      </w:r>
      <w:r w:rsidRPr="00522076">
        <w:rPr>
          <w:rFonts w:ascii="Arial" w:hAnsi="Arial" w:cs="Arial"/>
          <w:sz w:val="24"/>
          <w:szCs w:val="24"/>
        </w:rPr>
        <w:t xml:space="preserve"> Os resultados encontrados revelaram que os escolares, tanto da escola controle quanto da experimental, encontram-se com uma alimentação classificada insuficiente e adotam hábitos alimentares irregulares. A classificação do IMC em relação aos hábitos alimentares dos escolares no momento pré e pós-intervenção, nas duas escolas, não apresentam diferença significativa. No entanto, o maior número de crianças encontra-se no grupo do IMC classificado normal e permanece</w:t>
      </w:r>
      <w:r w:rsidR="00012557">
        <w:rPr>
          <w:rFonts w:ascii="Arial" w:hAnsi="Arial" w:cs="Arial"/>
          <w:sz w:val="24"/>
          <w:szCs w:val="24"/>
        </w:rPr>
        <w:t>ra</w:t>
      </w:r>
      <w:r w:rsidRPr="00522076">
        <w:rPr>
          <w:rFonts w:ascii="Arial" w:hAnsi="Arial" w:cs="Arial"/>
          <w:sz w:val="24"/>
          <w:szCs w:val="24"/>
        </w:rPr>
        <w:t>m com uma alimentação insuficiente, o que aponta para uma alimentação pobre do ponto de vista nutricional.</w:t>
      </w:r>
    </w:p>
    <w:sectPr w:rsidR="00012557" w:rsidRPr="001A77B5" w:rsidSect="00DA258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58C"/>
    <w:rsid w:val="00012557"/>
    <w:rsid w:val="00094854"/>
    <w:rsid w:val="00096A1D"/>
    <w:rsid w:val="0011066A"/>
    <w:rsid w:val="00187087"/>
    <w:rsid w:val="001A77B5"/>
    <w:rsid w:val="001C66FE"/>
    <w:rsid w:val="001F3132"/>
    <w:rsid w:val="00215AE2"/>
    <w:rsid w:val="002B0616"/>
    <w:rsid w:val="002B70F6"/>
    <w:rsid w:val="002D11B9"/>
    <w:rsid w:val="00390DB2"/>
    <w:rsid w:val="003D57C4"/>
    <w:rsid w:val="004139C4"/>
    <w:rsid w:val="00433640"/>
    <w:rsid w:val="004744C5"/>
    <w:rsid w:val="004A7C77"/>
    <w:rsid w:val="004B2988"/>
    <w:rsid w:val="004C55C5"/>
    <w:rsid w:val="005159C0"/>
    <w:rsid w:val="00522076"/>
    <w:rsid w:val="00577464"/>
    <w:rsid w:val="005B1120"/>
    <w:rsid w:val="006043C6"/>
    <w:rsid w:val="00677BBC"/>
    <w:rsid w:val="007275EB"/>
    <w:rsid w:val="00777EA6"/>
    <w:rsid w:val="00791CCB"/>
    <w:rsid w:val="007B3A76"/>
    <w:rsid w:val="008675C3"/>
    <w:rsid w:val="00893652"/>
    <w:rsid w:val="008A3743"/>
    <w:rsid w:val="008B7647"/>
    <w:rsid w:val="008D1613"/>
    <w:rsid w:val="008F0BCB"/>
    <w:rsid w:val="009B1D19"/>
    <w:rsid w:val="009F0741"/>
    <w:rsid w:val="00A12823"/>
    <w:rsid w:val="00A84453"/>
    <w:rsid w:val="00AD2300"/>
    <w:rsid w:val="00AF4DB5"/>
    <w:rsid w:val="00B71E80"/>
    <w:rsid w:val="00BB0F77"/>
    <w:rsid w:val="00C22C83"/>
    <w:rsid w:val="00C23F6B"/>
    <w:rsid w:val="00C67BCE"/>
    <w:rsid w:val="00DA258C"/>
    <w:rsid w:val="00DE6579"/>
    <w:rsid w:val="00E62259"/>
    <w:rsid w:val="00E64A13"/>
    <w:rsid w:val="00E839EA"/>
    <w:rsid w:val="00EF5C28"/>
    <w:rsid w:val="00F1045B"/>
    <w:rsid w:val="00F24A9D"/>
    <w:rsid w:val="00F32DBD"/>
    <w:rsid w:val="00F47211"/>
    <w:rsid w:val="00F6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5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4D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9B1D1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B1D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B1D1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B1D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9B1D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emEspaamento">
    <w:name w:val="No Spacing"/>
    <w:qFormat/>
    <w:rsid w:val="00522076"/>
    <w:rPr>
      <w:sz w:val="22"/>
      <w:szCs w:val="22"/>
      <w:lang w:eastAsia="en-US"/>
    </w:rPr>
  </w:style>
  <w:style w:type="paragraph" w:customStyle="1" w:styleId="SemEspaamento1">
    <w:name w:val="Sem Espaçamento1"/>
    <w:rsid w:val="00522076"/>
    <w:rPr>
      <w:rFonts w:eastAsia="Times New Roman" w:cs="Calibri"/>
      <w:sz w:val="22"/>
      <w:szCs w:val="22"/>
      <w:lang w:eastAsia="en-US"/>
    </w:rPr>
  </w:style>
  <w:style w:type="character" w:customStyle="1" w:styleId="apple-style-span">
    <w:name w:val="apple-style-span"/>
    <w:basedOn w:val="Fontepargpadro"/>
    <w:rsid w:val="00DE6579"/>
  </w:style>
  <w:style w:type="character" w:styleId="Hyperlink">
    <w:name w:val="Hyperlink"/>
    <w:basedOn w:val="Fontepargpadro"/>
    <w:uiPriority w:val="99"/>
    <w:unhideWhenUsed/>
    <w:rsid w:val="00DE657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E6579"/>
  </w:style>
  <w:style w:type="paragraph" w:customStyle="1" w:styleId="Default">
    <w:name w:val="Default"/>
    <w:rsid w:val="004336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2011-07-14T00:19:00Z</cp:lastPrinted>
  <dcterms:created xsi:type="dcterms:W3CDTF">2011-08-17T15:38:00Z</dcterms:created>
  <dcterms:modified xsi:type="dcterms:W3CDTF">2011-08-17T15:38:00Z</dcterms:modified>
</cp:coreProperties>
</file>