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76A8" w:rsidRDefault="00AC2C04" w:rsidP="00C318B9">
      <w:pPr>
        <w:jc w:val="center"/>
        <w:outlineLvl w:val="0"/>
        <w:rPr>
          <w:b/>
        </w:rPr>
      </w:pPr>
      <w:r>
        <w:rPr>
          <w:b/>
        </w:rPr>
        <w:t>CARTA RESPOSTA</w:t>
      </w:r>
    </w:p>
    <w:p w:rsidR="00AC2C04" w:rsidRDefault="00AC2C04" w:rsidP="00AC2C04">
      <w:pPr>
        <w:jc w:val="center"/>
        <w:rPr>
          <w:b/>
        </w:rPr>
      </w:pPr>
    </w:p>
    <w:p w:rsidR="00AC2C04" w:rsidRDefault="00AC2C04" w:rsidP="00AC2C04">
      <w:r>
        <w:rPr>
          <w:b/>
        </w:rPr>
        <w:tab/>
      </w:r>
      <w:r>
        <w:t xml:space="preserve">Srs. Revisores: gostaríamos de agradecer pelos comentários a respeito de nosso trabalho, visto terem definitivamente ajudado a melhorar a qualidade de nosso manuscrito. Como consequência, </w:t>
      </w:r>
      <w:proofErr w:type="gramStart"/>
      <w:r>
        <w:t>muitas partes</w:t>
      </w:r>
      <w:proofErr w:type="gramEnd"/>
      <w:r>
        <w:t xml:space="preserve"> de cada seção foram reescritas. </w:t>
      </w:r>
      <w:r w:rsidR="001C6CF6">
        <w:t xml:space="preserve">Como não sabemos a distinção dos comentários feitos por cada revisor, iremos responder as sugestões de acordo com os pareceres que temos em mãos. </w:t>
      </w:r>
    </w:p>
    <w:p w:rsidR="001C6CF6" w:rsidRDefault="001C6CF6" w:rsidP="00AC2C04"/>
    <w:p w:rsidR="001C6CF6" w:rsidRDefault="001C6CF6" w:rsidP="00C318B9">
      <w:pPr>
        <w:jc w:val="center"/>
        <w:outlineLvl w:val="0"/>
        <w:rPr>
          <w:b/>
        </w:rPr>
      </w:pPr>
      <w:r>
        <w:rPr>
          <w:b/>
        </w:rPr>
        <w:t>COMENTÁRIOS DOS REVISORES</w:t>
      </w:r>
    </w:p>
    <w:p w:rsidR="001C6CF6" w:rsidRDefault="001C6CF6" w:rsidP="001C6CF6">
      <w:pPr>
        <w:rPr>
          <w:b/>
        </w:rPr>
      </w:pPr>
    </w:p>
    <w:p w:rsidR="001C6CF6" w:rsidRPr="001C6CF6" w:rsidRDefault="001C6CF6" w:rsidP="001C6CF6">
      <w:pPr>
        <w:pStyle w:val="PargrafodaLista"/>
        <w:numPr>
          <w:ilvl w:val="0"/>
          <w:numId w:val="1"/>
        </w:numPr>
        <w:rPr>
          <w:b/>
        </w:rPr>
      </w:pPr>
      <w:r>
        <w:rPr>
          <w:b/>
        </w:rPr>
        <w:t>Título</w:t>
      </w:r>
    </w:p>
    <w:p w:rsidR="001C6CF6" w:rsidRDefault="001C6CF6" w:rsidP="001C6CF6">
      <w:pPr>
        <w:pStyle w:val="PargrafodaLista"/>
      </w:pPr>
      <w:r w:rsidRPr="00D368B8">
        <w:rPr>
          <w:u w:val="single"/>
        </w:rPr>
        <w:t>Comentário dos revisores</w:t>
      </w:r>
      <w:r>
        <w:t xml:space="preserve">: </w:t>
      </w:r>
      <w:proofErr w:type="gramStart"/>
      <w:r w:rsidR="00D368B8">
        <w:t>“</w:t>
      </w:r>
      <w:r>
        <w:t>Seria importante deixar claro no título quais capacidades biomotoras foram avaliadas.</w:t>
      </w:r>
      <w:proofErr w:type="gramEnd"/>
      <w:r>
        <w:t xml:space="preserve"> Ou já ir dire</w:t>
      </w:r>
      <w:r w:rsidR="00D368B8">
        <w:t>t</w:t>
      </w:r>
      <w:r>
        <w:t>o ao ponto como: “Sete semanas de treinamento melhoram a resistência aeróbia e a potência muscular de jogadores de futebol”.</w:t>
      </w:r>
    </w:p>
    <w:p w:rsidR="00D368B8" w:rsidRDefault="00D368B8" w:rsidP="001C6CF6">
      <w:pPr>
        <w:pStyle w:val="PargrafodaLista"/>
      </w:pPr>
      <w:r w:rsidRPr="00D368B8">
        <w:rPr>
          <w:u w:val="single"/>
        </w:rPr>
        <w:t>Resposta</w:t>
      </w:r>
      <w:r>
        <w:t>: A sugestão dos revisores foi acatada.</w:t>
      </w:r>
    </w:p>
    <w:p w:rsidR="00D368B8" w:rsidRDefault="00D368B8" w:rsidP="00D368B8">
      <w:pPr>
        <w:rPr>
          <w:b/>
        </w:rPr>
      </w:pPr>
    </w:p>
    <w:p w:rsidR="00D368B8" w:rsidRDefault="00D368B8" w:rsidP="00D368B8">
      <w:pPr>
        <w:pStyle w:val="PargrafodaLista"/>
        <w:numPr>
          <w:ilvl w:val="0"/>
          <w:numId w:val="1"/>
        </w:numPr>
        <w:rPr>
          <w:b/>
        </w:rPr>
      </w:pPr>
      <w:r>
        <w:rPr>
          <w:b/>
        </w:rPr>
        <w:t>Resumo</w:t>
      </w:r>
    </w:p>
    <w:p w:rsidR="00D368B8" w:rsidRDefault="00D368B8" w:rsidP="00D368B8">
      <w:pPr>
        <w:pStyle w:val="PargrafodaLista"/>
      </w:pPr>
      <w:r>
        <w:rPr>
          <w:u w:val="single"/>
        </w:rPr>
        <w:t>Comentários dos revisores</w:t>
      </w:r>
      <w:r>
        <w:t>: “Colocar dados antropométricos também”;</w:t>
      </w:r>
    </w:p>
    <w:p w:rsidR="00D368B8" w:rsidRDefault="00D368B8" w:rsidP="00D368B8">
      <w:pPr>
        <w:pStyle w:val="PargrafodaLista"/>
      </w:pPr>
      <w:r>
        <w:rPr>
          <w:u w:val="single"/>
        </w:rPr>
        <w:t>Resposta</w:t>
      </w:r>
      <w:r w:rsidRPr="00D368B8">
        <w:t>:</w:t>
      </w:r>
      <w:r>
        <w:t xml:space="preserve"> A sugestão dos revisores foi acatada.</w:t>
      </w:r>
    </w:p>
    <w:p w:rsidR="00D368B8" w:rsidRDefault="00D368B8" w:rsidP="00D368B8"/>
    <w:p w:rsidR="00D368B8" w:rsidRDefault="00C318B9" w:rsidP="00D368B8">
      <w:pPr>
        <w:pStyle w:val="PargrafodaLista"/>
        <w:numPr>
          <w:ilvl w:val="0"/>
          <w:numId w:val="1"/>
        </w:numPr>
        <w:rPr>
          <w:b/>
        </w:rPr>
      </w:pPr>
      <w:r>
        <w:rPr>
          <w:b/>
        </w:rPr>
        <w:t>Introdução</w:t>
      </w:r>
    </w:p>
    <w:p w:rsidR="00C318B9" w:rsidRDefault="00C318B9" w:rsidP="00C318B9">
      <w:pPr>
        <w:autoSpaceDE w:val="0"/>
        <w:autoSpaceDN w:val="0"/>
        <w:adjustRightInd w:val="0"/>
        <w:ind w:left="709"/>
      </w:pPr>
      <w:r>
        <w:rPr>
          <w:u w:val="single"/>
        </w:rPr>
        <w:t>Comentários dos revisores</w:t>
      </w:r>
      <w:r>
        <w:t>: “</w:t>
      </w:r>
      <w:r w:rsidRPr="008265D4">
        <w:t>Faltou justific</w:t>
      </w:r>
      <w:r>
        <w:t xml:space="preserve">ar melhor o porquê da escolha de apenas </w:t>
      </w:r>
      <w:proofErr w:type="gramStart"/>
      <w:r>
        <w:t>7</w:t>
      </w:r>
      <w:proofErr w:type="gramEnd"/>
      <w:r>
        <w:t xml:space="preserve"> semanas de treinamento. </w:t>
      </w:r>
      <w:r w:rsidRPr="008265D4">
        <w:t xml:space="preserve">Algumas </w:t>
      </w:r>
      <w:r>
        <w:t xml:space="preserve">citações </w:t>
      </w:r>
      <w:r w:rsidRPr="008265D4">
        <w:t>são de livros ou de periódicos sem indexação.</w:t>
      </w:r>
      <w:r>
        <w:t xml:space="preserve"> Seria bom </w:t>
      </w:r>
      <w:r w:rsidRPr="008265D4">
        <w:t xml:space="preserve">substituí-las por artigos </w:t>
      </w:r>
      <w:r>
        <w:t xml:space="preserve">mais recentes nacionais de revistas indexadas ou, de preferência, com  qualidade </w:t>
      </w:r>
      <w:r w:rsidRPr="008265D4">
        <w:t>internaciona</w:t>
      </w:r>
      <w:r>
        <w:t>l</w:t>
      </w:r>
      <w:r w:rsidRPr="008265D4">
        <w:t>.</w:t>
      </w:r>
      <w:r>
        <w:t>”</w:t>
      </w:r>
    </w:p>
    <w:p w:rsidR="00C318B9" w:rsidRDefault="00C318B9" w:rsidP="00C318B9">
      <w:pPr>
        <w:autoSpaceDE w:val="0"/>
        <w:autoSpaceDN w:val="0"/>
        <w:adjustRightInd w:val="0"/>
        <w:ind w:left="709"/>
        <w:outlineLvl w:val="0"/>
      </w:pPr>
      <w:r>
        <w:rPr>
          <w:u w:val="single"/>
        </w:rPr>
        <w:t>Resposta</w:t>
      </w:r>
      <w:r w:rsidRPr="00C318B9">
        <w:t>:</w:t>
      </w:r>
      <w:r>
        <w:t xml:space="preserve"> Foram realizadas modificações no texto, indo de encontro às sugestões dos revisores. </w:t>
      </w:r>
      <w:r w:rsidR="00706419">
        <w:t>Q</w:t>
      </w:r>
      <w:r>
        <w:t xml:space="preserve">uanto às citações, estas foram substituídas por artigos mais recentes </w:t>
      </w:r>
      <w:r w:rsidR="00706419">
        <w:t>internacionais e nacionais, sendo também retiradas as referências advindas de livros texto. Particularmente quanto ao problema e justificativa do estudo, modificamos a apresentação destes tópicos a partir do 5º parágrafo, mais especificamente na linha 79.</w:t>
      </w:r>
      <w:r w:rsidR="00D5280B">
        <w:t xml:space="preserve"> </w:t>
      </w:r>
    </w:p>
    <w:p w:rsidR="005D6DCD" w:rsidRDefault="005D6DCD" w:rsidP="00C318B9">
      <w:pPr>
        <w:autoSpaceDE w:val="0"/>
        <w:autoSpaceDN w:val="0"/>
        <w:adjustRightInd w:val="0"/>
        <w:ind w:left="709"/>
        <w:outlineLvl w:val="0"/>
      </w:pPr>
    </w:p>
    <w:p w:rsidR="005D6DCD" w:rsidRDefault="005D6DCD" w:rsidP="005D6DCD">
      <w:pPr>
        <w:pStyle w:val="PargrafodaLista"/>
        <w:numPr>
          <w:ilvl w:val="0"/>
          <w:numId w:val="1"/>
        </w:numPr>
        <w:autoSpaceDE w:val="0"/>
        <w:autoSpaceDN w:val="0"/>
        <w:adjustRightInd w:val="0"/>
        <w:outlineLvl w:val="0"/>
        <w:rPr>
          <w:b/>
        </w:rPr>
      </w:pPr>
      <w:r>
        <w:rPr>
          <w:b/>
        </w:rPr>
        <w:lastRenderedPageBreak/>
        <w:t>Objetivos</w:t>
      </w:r>
    </w:p>
    <w:p w:rsidR="005D6DCD" w:rsidRDefault="005D6DCD" w:rsidP="005D6DCD">
      <w:pPr>
        <w:pStyle w:val="PargrafodaLista"/>
        <w:autoSpaceDE w:val="0"/>
        <w:autoSpaceDN w:val="0"/>
        <w:adjustRightInd w:val="0"/>
        <w:outlineLvl w:val="0"/>
        <w:rPr>
          <w:color w:val="000000"/>
        </w:rPr>
      </w:pPr>
      <w:r>
        <w:rPr>
          <w:u w:val="single"/>
        </w:rPr>
        <w:t>Comentários dos revisores</w:t>
      </w:r>
      <w:r>
        <w:t>: O objetivo descrito no trabalho é o seguinte: “</w:t>
      </w:r>
      <w:r w:rsidRPr="000B2723">
        <w:rPr>
          <w:b/>
          <w:color w:val="000000"/>
        </w:rPr>
        <w:t>avaliar e discutir a relação entre a prescrição do treinamento e os efeitos nas diferentes capacidades biomotoras em atletas de futebol</w:t>
      </w:r>
      <w:r>
        <w:rPr>
          <w:color w:val="000000"/>
        </w:rPr>
        <w:t>”. Isso foge completamente do título e do que foi feito no trabalho e precisaria ser reformulado.</w:t>
      </w:r>
    </w:p>
    <w:p w:rsidR="005D6DCD" w:rsidRDefault="005D6DCD" w:rsidP="00DD7FB7">
      <w:pPr>
        <w:autoSpaceDE w:val="0"/>
        <w:autoSpaceDN w:val="0"/>
        <w:adjustRightInd w:val="0"/>
        <w:ind w:left="709"/>
      </w:pPr>
      <w:r>
        <w:rPr>
          <w:u w:val="single"/>
        </w:rPr>
        <w:t>Resposta:</w:t>
      </w:r>
      <w:r>
        <w:t xml:space="preserve"> Revimos</w:t>
      </w:r>
      <w:r w:rsidR="00DD7FB7">
        <w:t xml:space="preserve"> a forma de apresentação dos objetivos</w:t>
      </w:r>
      <w:r w:rsidR="006D1070">
        <w:t>. Buscamos redigi-lo de modo que pudessem ir ao encontro do problema levantado no texto, também seguindo as recomendações dos revisores.</w:t>
      </w:r>
      <w:r w:rsidR="00DD7FB7">
        <w:t xml:space="preserve"> Modificamos para:</w:t>
      </w:r>
      <w:r>
        <w:t xml:space="preserve"> </w:t>
      </w:r>
      <w:r w:rsidR="00DD7FB7">
        <w:t>“</w:t>
      </w:r>
      <w:r w:rsidRPr="00DD7FB7">
        <w:t>Desta forma esta pesquisa tem por objetivo avaliar os efeitos de uma distribuição de conteúdo de treinamento durante a pré-temporada em jogadores de futebol nas variáveis de resistência e potência muscular</w:t>
      </w:r>
      <w:r w:rsidR="006D1070">
        <w:t>,</w:t>
      </w:r>
      <w:r w:rsidRPr="00DD7FB7">
        <w:t xml:space="preserve"> avaliada por meio de testes específicos à modalidade</w:t>
      </w:r>
      <w:r w:rsidR="00DD7FB7">
        <w:t>”.</w:t>
      </w:r>
      <w:r w:rsidR="00414BAA">
        <w:t xml:space="preserve"> </w:t>
      </w:r>
    </w:p>
    <w:p w:rsidR="000B7A69" w:rsidRDefault="000B7A69" w:rsidP="000B7A69">
      <w:pPr>
        <w:autoSpaceDE w:val="0"/>
        <w:autoSpaceDN w:val="0"/>
        <w:adjustRightInd w:val="0"/>
        <w:rPr>
          <w:u w:val="single"/>
        </w:rPr>
      </w:pPr>
    </w:p>
    <w:p w:rsidR="000B7A69" w:rsidRDefault="000B7A69" w:rsidP="000B7A69">
      <w:pPr>
        <w:pStyle w:val="PargrafodaLista"/>
        <w:numPr>
          <w:ilvl w:val="0"/>
          <w:numId w:val="1"/>
        </w:numPr>
        <w:autoSpaceDE w:val="0"/>
        <w:autoSpaceDN w:val="0"/>
        <w:adjustRightInd w:val="0"/>
        <w:rPr>
          <w:b/>
          <w:color w:val="000000"/>
        </w:rPr>
      </w:pPr>
      <w:r>
        <w:rPr>
          <w:b/>
          <w:color w:val="000000"/>
        </w:rPr>
        <w:t>Materiais e Métodos</w:t>
      </w:r>
    </w:p>
    <w:p w:rsidR="000B7A69" w:rsidRDefault="000B7A69" w:rsidP="000B7A69">
      <w:pPr>
        <w:pStyle w:val="PargrafodaLista"/>
        <w:autoSpaceDE w:val="0"/>
        <w:autoSpaceDN w:val="0"/>
        <w:adjustRightInd w:val="0"/>
      </w:pPr>
      <w:r>
        <w:rPr>
          <w:color w:val="000000"/>
          <w:u w:val="single"/>
        </w:rPr>
        <w:t>Comentários dos revisores</w:t>
      </w:r>
      <w:r>
        <w:rPr>
          <w:color w:val="000000"/>
        </w:rPr>
        <w:t>: “</w:t>
      </w:r>
      <w:r>
        <w:t xml:space="preserve">Existe um problema na escolha do método para quantificação do treino. Esse aspecto precisa ser justificado cientificamente. Além disso, algumas referências para justificar os testes estão em local errado no texto ou são inadequadas”. </w:t>
      </w:r>
    </w:p>
    <w:p w:rsidR="00AF36F5" w:rsidRDefault="000B7A69" w:rsidP="00AF36F5">
      <w:pPr>
        <w:pStyle w:val="PargrafodaLista"/>
        <w:autoSpaceDE w:val="0"/>
        <w:autoSpaceDN w:val="0"/>
        <w:adjustRightInd w:val="0"/>
        <w:rPr>
          <w:color w:val="000000"/>
        </w:rPr>
      </w:pPr>
      <w:r>
        <w:rPr>
          <w:color w:val="000000"/>
          <w:u w:val="single"/>
        </w:rPr>
        <w:t>Respostas</w:t>
      </w:r>
      <w:r w:rsidR="00194679">
        <w:rPr>
          <w:color w:val="000000"/>
        </w:rPr>
        <w:t>: Não consideramos o método utilizado como uma forma de quantific</w:t>
      </w:r>
      <w:r w:rsidR="004A5066">
        <w:rPr>
          <w:color w:val="000000"/>
        </w:rPr>
        <w:t>ação do treino, mas sim uma maneira</w:t>
      </w:r>
      <w:r w:rsidR="00194679">
        <w:rPr>
          <w:color w:val="000000"/>
        </w:rPr>
        <w:t xml:space="preserve"> de classificação do conteúdo de treinamento. </w:t>
      </w:r>
      <w:r w:rsidR="000E4128">
        <w:rPr>
          <w:color w:val="000000"/>
        </w:rPr>
        <w:t xml:space="preserve">Desta forma, o que fazemos em nosso estudo é apenas uma caracterização do tempo despendido no treinamento de cada capacidade biomotora analisada. Outros estudos da literatura internacional também utilizam outras formas de classificação do conteúdo de treinamento sem, contudo, apresentar validação científica para tal. </w:t>
      </w:r>
      <w:r w:rsidR="004A5066">
        <w:rPr>
          <w:color w:val="000000"/>
        </w:rPr>
        <w:t>Na tabela abaixo</w:t>
      </w:r>
      <w:r w:rsidR="0091572F">
        <w:rPr>
          <w:color w:val="000000"/>
        </w:rPr>
        <w:t xml:space="preserve"> (Tabela 1)</w:t>
      </w:r>
      <w:r w:rsidR="004A5066">
        <w:rPr>
          <w:color w:val="000000"/>
        </w:rPr>
        <w:t xml:space="preserve"> apresentamos alguns estudos que realizam classificação de conteúdo de treinamento. Nota-se que os autores se utilizam de metodologias diferentes uns dos out</w:t>
      </w:r>
      <w:r w:rsidR="00AF36F5">
        <w:rPr>
          <w:color w:val="000000"/>
        </w:rPr>
        <w:t>ros, não apresentando, em seus estudos, validação para as mesmas. Na modalidade de futebol, mais especificamente à literatura correspondente ao futebol brasileiro, o</w:t>
      </w:r>
      <w:r w:rsidR="00D7071F">
        <w:rPr>
          <w:color w:val="000000"/>
        </w:rPr>
        <w:t>s</w:t>
      </w:r>
      <w:r w:rsidR="00AF36F5">
        <w:rPr>
          <w:color w:val="000000"/>
        </w:rPr>
        <w:t xml:space="preserve"> único</w:t>
      </w:r>
      <w:r w:rsidR="00D7071F">
        <w:rPr>
          <w:color w:val="000000"/>
        </w:rPr>
        <w:t>s</w:t>
      </w:r>
      <w:r w:rsidR="00AF36F5">
        <w:rPr>
          <w:color w:val="000000"/>
        </w:rPr>
        <w:t xml:space="preserve"> autor</w:t>
      </w:r>
      <w:r w:rsidR="00D7071F">
        <w:rPr>
          <w:color w:val="000000"/>
        </w:rPr>
        <w:t>es que se dispuseram</w:t>
      </w:r>
      <w:r w:rsidR="00AF36F5">
        <w:rPr>
          <w:color w:val="000000"/>
        </w:rPr>
        <w:t xml:space="preserve"> a propor uma metodologia de classificação </w:t>
      </w:r>
      <w:r w:rsidR="00D7071F">
        <w:rPr>
          <w:color w:val="000000"/>
        </w:rPr>
        <w:t xml:space="preserve">de conteúdo de treinamento foram Gomes e Souza (2008), sugerindo a divisão do conteúdo em neuromuscular e funcional. Entretanto, esta proposta apresenta limitações e a utilizamos justamente para </w:t>
      </w:r>
      <w:r w:rsidR="00D7071F">
        <w:rPr>
          <w:color w:val="000000"/>
        </w:rPr>
        <w:lastRenderedPageBreak/>
        <w:t>levantarmos o debate a respeito da classificação de conteúdo de treinamento e os efeitos na capacidade, de modo a fomentar a discussão para que novas propostas possam ser sugeridas.</w:t>
      </w:r>
      <w:r w:rsidR="004A40F4">
        <w:rPr>
          <w:color w:val="000000"/>
        </w:rPr>
        <w:t xml:space="preserve"> Ressaltamos que, no Brasil, o estudo de </w:t>
      </w:r>
      <w:proofErr w:type="spellStart"/>
      <w:r w:rsidR="004A40F4">
        <w:rPr>
          <w:color w:val="000000"/>
        </w:rPr>
        <w:t>Borin</w:t>
      </w:r>
      <w:proofErr w:type="spellEnd"/>
      <w:r w:rsidR="004A40F4">
        <w:rPr>
          <w:color w:val="000000"/>
        </w:rPr>
        <w:t xml:space="preserve"> </w:t>
      </w:r>
      <w:proofErr w:type="spellStart"/>
      <w:proofErr w:type="gramStart"/>
      <w:r w:rsidR="004A40F4">
        <w:rPr>
          <w:color w:val="000000"/>
        </w:rPr>
        <w:t>et</w:t>
      </w:r>
      <w:proofErr w:type="spellEnd"/>
      <w:proofErr w:type="gramEnd"/>
      <w:r w:rsidR="004A40F4">
        <w:rPr>
          <w:color w:val="000000"/>
        </w:rPr>
        <w:t xml:space="preserve"> al., (2011) já utiliza esta classificação de conteúdo em seu estudo, bem como </w:t>
      </w:r>
      <w:proofErr w:type="spellStart"/>
      <w:r w:rsidR="004A40F4">
        <w:rPr>
          <w:color w:val="000000"/>
        </w:rPr>
        <w:t>Spigolon</w:t>
      </w:r>
      <w:proofErr w:type="spellEnd"/>
      <w:r w:rsidR="004A40F4">
        <w:rPr>
          <w:color w:val="000000"/>
        </w:rPr>
        <w:t xml:space="preserve"> (2010) e Pascoal </w:t>
      </w:r>
      <w:proofErr w:type="spellStart"/>
      <w:r w:rsidR="004A40F4">
        <w:rPr>
          <w:color w:val="000000"/>
        </w:rPr>
        <w:t>et</w:t>
      </w:r>
      <w:proofErr w:type="spellEnd"/>
      <w:r w:rsidR="004A40F4">
        <w:rPr>
          <w:color w:val="000000"/>
        </w:rPr>
        <w:t xml:space="preserve"> al., (2011).</w:t>
      </w:r>
    </w:p>
    <w:p w:rsidR="004A40F4" w:rsidRDefault="00AA33F2" w:rsidP="00AF36F5">
      <w:pPr>
        <w:pStyle w:val="PargrafodaLista"/>
        <w:autoSpaceDE w:val="0"/>
        <w:autoSpaceDN w:val="0"/>
        <w:adjustRightInd w:val="0"/>
        <w:rPr>
          <w:color w:val="000000"/>
        </w:rPr>
      </w:pPr>
      <w:r>
        <w:rPr>
          <w:color w:val="000000"/>
        </w:rPr>
        <w:t xml:space="preserve">Com relação à </w:t>
      </w:r>
      <w:proofErr w:type="spellStart"/>
      <w:r>
        <w:rPr>
          <w:color w:val="000000"/>
        </w:rPr>
        <w:t>antropometria</w:t>
      </w:r>
      <w:proofErr w:type="spellEnd"/>
      <w:r>
        <w:rPr>
          <w:color w:val="000000"/>
        </w:rPr>
        <w:t xml:space="preserve"> dos sujeitos, foi acrescentada uma tabela com estes dados (Tabela 1 – no texto do artigo). Quanto às referências na metodologia, acatamos as sugestões dos revisores</w:t>
      </w:r>
      <w:r w:rsidR="002D3C0B">
        <w:rPr>
          <w:color w:val="000000"/>
        </w:rPr>
        <w:t xml:space="preserve"> quanto ao teste de salto horizontal</w:t>
      </w:r>
      <w:r>
        <w:rPr>
          <w:color w:val="000000"/>
        </w:rPr>
        <w:t xml:space="preserve">, </w:t>
      </w:r>
      <w:r w:rsidR="002D3C0B">
        <w:rPr>
          <w:color w:val="000000"/>
        </w:rPr>
        <w:t xml:space="preserve">mas não modificamos a </w:t>
      </w:r>
      <w:r w:rsidR="00917ABE">
        <w:rPr>
          <w:color w:val="000000"/>
        </w:rPr>
        <w:t xml:space="preserve">referência do </w:t>
      </w:r>
      <w:proofErr w:type="spellStart"/>
      <w:r w:rsidR="00917ABE">
        <w:rPr>
          <w:color w:val="000000"/>
        </w:rPr>
        <w:t>Yo-Yo</w:t>
      </w:r>
      <w:proofErr w:type="spellEnd"/>
      <w:r w:rsidR="00917ABE">
        <w:rPr>
          <w:color w:val="000000"/>
        </w:rPr>
        <w:t xml:space="preserve"> </w:t>
      </w:r>
      <w:proofErr w:type="spellStart"/>
      <w:r w:rsidR="00917ABE">
        <w:rPr>
          <w:color w:val="000000"/>
        </w:rPr>
        <w:t>Endurance</w:t>
      </w:r>
      <w:proofErr w:type="spellEnd"/>
      <w:r w:rsidR="00917ABE">
        <w:rPr>
          <w:color w:val="000000"/>
        </w:rPr>
        <w:t xml:space="preserve"> </w:t>
      </w:r>
      <w:proofErr w:type="spellStart"/>
      <w:r w:rsidR="00917ABE">
        <w:rPr>
          <w:color w:val="000000"/>
        </w:rPr>
        <w:t>Test</w:t>
      </w:r>
      <w:proofErr w:type="spellEnd"/>
      <w:r w:rsidR="00917ABE">
        <w:rPr>
          <w:color w:val="000000"/>
        </w:rPr>
        <w:t xml:space="preserve"> Nível I, vi</w:t>
      </w:r>
      <w:r w:rsidR="002D3C0B">
        <w:rPr>
          <w:color w:val="000000"/>
        </w:rPr>
        <w:t>sto que a sugestão dos revisores</w:t>
      </w:r>
      <w:r w:rsidR="00917ABE">
        <w:rPr>
          <w:color w:val="000000"/>
        </w:rPr>
        <w:t xml:space="preserve"> trata apenas dos testes intermitentes (</w:t>
      </w:r>
      <w:proofErr w:type="spellStart"/>
      <w:r w:rsidR="00917ABE">
        <w:rPr>
          <w:color w:val="000000"/>
        </w:rPr>
        <w:t>Yo-Y</w:t>
      </w:r>
      <w:r w:rsidR="002D3C0B">
        <w:rPr>
          <w:color w:val="000000"/>
        </w:rPr>
        <w:t>o</w:t>
      </w:r>
      <w:proofErr w:type="spellEnd"/>
      <w:r w:rsidR="002D3C0B">
        <w:rPr>
          <w:color w:val="000000"/>
        </w:rPr>
        <w:t xml:space="preserve"> </w:t>
      </w:r>
      <w:proofErr w:type="spellStart"/>
      <w:r w:rsidR="002D3C0B">
        <w:rPr>
          <w:color w:val="000000"/>
        </w:rPr>
        <w:t>Intermittent</w:t>
      </w:r>
      <w:proofErr w:type="spellEnd"/>
      <w:r w:rsidR="002D3C0B">
        <w:rPr>
          <w:color w:val="000000"/>
        </w:rPr>
        <w:t xml:space="preserve"> </w:t>
      </w:r>
      <w:proofErr w:type="spellStart"/>
      <w:r w:rsidR="002D3C0B">
        <w:rPr>
          <w:color w:val="000000"/>
        </w:rPr>
        <w:t>Recovery</w:t>
      </w:r>
      <w:proofErr w:type="spellEnd"/>
      <w:r w:rsidR="00917ABE">
        <w:rPr>
          <w:color w:val="000000"/>
        </w:rPr>
        <w:t xml:space="preserve"> </w:t>
      </w:r>
      <w:proofErr w:type="spellStart"/>
      <w:r w:rsidR="00917ABE">
        <w:rPr>
          <w:color w:val="000000"/>
        </w:rPr>
        <w:t>Test</w:t>
      </w:r>
      <w:proofErr w:type="spellEnd"/>
      <w:r w:rsidR="00917ABE">
        <w:rPr>
          <w:color w:val="000000"/>
        </w:rPr>
        <w:t>, níveis I e II), enquanto q</w:t>
      </w:r>
      <w:r w:rsidR="002D3C0B">
        <w:rPr>
          <w:color w:val="000000"/>
        </w:rPr>
        <w:t>ue utilizamos em nosso estudo o</w:t>
      </w:r>
      <w:r w:rsidR="00917ABE">
        <w:rPr>
          <w:color w:val="000000"/>
        </w:rPr>
        <w:t xml:space="preserve"> teste contínuo, não citado na referência sugerida pelos revisores.</w:t>
      </w:r>
      <w:r w:rsidR="00045525">
        <w:rPr>
          <w:color w:val="000000"/>
        </w:rPr>
        <w:t xml:space="preserve"> No que diz respeito ao teste de resistência de força</w:t>
      </w:r>
      <w:r w:rsidR="004C1B98">
        <w:rPr>
          <w:color w:val="000000"/>
        </w:rPr>
        <w:t xml:space="preserve"> (referência</w:t>
      </w:r>
      <w:r w:rsidR="007021B4">
        <w:rPr>
          <w:color w:val="000000"/>
        </w:rPr>
        <w:t xml:space="preserve"> número 9 no texto inicial)</w:t>
      </w:r>
      <w:r w:rsidR="00045525">
        <w:rPr>
          <w:color w:val="000000"/>
        </w:rPr>
        <w:t xml:space="preserve"> analisados em nosso estudo, não encontramos referências adequadas que validassem a utilização deste teste. Sendo assim, não havendo perdas para os resultados e as respostas ao nosso problema e objetivo propostos, decidimos retirar estas </w:t>
      </w:r>
      <w:r w:rsidR="007021B4">
        <w:rPr>
          <w:color w:val="000000"/>
        </w:rPr>
        <w:t>informações do manuscrito</w:t>
      </w:r>
      <w:r w:rsidR="00045525">
        <w:rPr>
          <w:color w:val="000000"/>
        </w:rPr>
        <w:t>.</w:t>
      </w:r>
    </w:p>
    <w:p w:rsidR="00AB682F" w:rsidRDefault="00AB682F" w:rsidP="00AB682F">
      <w:pPr>
        <w:autoSpaceDE w:val="0"/>
        <w:autoSpaceDN w:val="0"/>
        <w:adjustRightInd w:val="0"/>
        <w:rPr>
          <w:color w:val="000000"/>
        </w:rPr>
      </w:pPr>
    </w:p>
    <w:p w:rsidR="00AB682F" w:rsidRDefault="00AB682F" w:rsidP="00AB682F">
      <w:pPr>
        <w:pStyle w:val="PargrafodaLista"/>
        <w:numPr>
          <w:ilvl w:val="0"/>
          <w:numId w:val="1"/>
        </w:numPr>
        <w:autoSpaceDE w:val="0"/>
        <w:autoSpaceDN w:val="0"/>
        <w:adjustRightInd w:val="0"/>
        <w:rPr>
          <w:b/>
          <w:color w:val="000000"/>
        </w:rPr>
      </w:pPr>
      <w:r>
        <w:rPr>
          <w:b/>
          <w:color w:val="000000"/>
        </w:rPr>
        <w:t>Resultados</w:t>
      </w:r>
    </w:p>
    <w:p w:rsidR="00AB682F" w:rsidRDefault="00AB682F" w:rsidP="00AB682F">
      <w:pPr>
        <w:pStyle w:val="PargrafodaLista"/>
        <w:autoSpaceDE w:val="0"/>
        <w:autoSpaceDN w:val="0"/>
        <w:adjustRightInd w:val="0"/>
      </w:pPr>
      <w:r>
        <w:rPr>
          <w:color w:val="000000"/>
          <w:u w:val="single"/>
        </w:rPr>
        <w:t>Comentários dos revisores</w:t>
      </w:r>
      <w:r>
        <w:rPr>
          <w:color w:val="000000"/>
        </w:rPr>
        <w:t>: “</w:t>
      </w:r>
      <w:r w:rsidRPr="00AB682F">
        <w:t>A repetição dos valores numéricos na tabela e no texto são desnecessárias</w:t>
      </w:r>
      <w:r>
        <w:t>”. Também: “Para não repetir informações da tabela, talvez fosse interessante colocar no texto a diferença em percentual”.</w:t>
      </w:r>
    </w:p>
    <w:p w:rsidR="00AB682F" w:rsidRDefault="00AB682F" w:rsidP="00AB682F">
      <w:pPr>
        <w:pStyle w:val="PargrafodaLista"/>
        <w:autoSpaceDE w:val="0"/>
        <w:autoSpaceDN w:val="0"/>
        <w:adjustRightInd w:val="0"/>
        <w:rPr>
          <w:color w:val="000000"/>
        </w:rPr>
      </w:pPr>
      <w:r>
        <w:rPr>
          <w:color w:val="000000"/>
          <w:u w:val="single"/>
        </w:rPr>
        <w:t>Resposta</w:t>
      </w:r>
      <w:r>
        <w:rPr>
          <w:color w:val="000000"/>
        </w:rPr>
        <w:t>:</w:t>
      </w:r>
      <w:r w:rsidR="0029004A">
        <w:rPr>
          <w:color w:val="000000"/>
        </w:rPr>
        <w:t xml:space="preserve"> As sugestões dos revisores fo</w:t>
      </w:r>
      <w:r w:rsidR="00D9150E">
        <w:rPr>
          <w:color w:val="000000"/>
        </w:rPr>
        <w:t>r</w:t>
      </w:r>
      <w:r w:rsidR="0029004A">
        <w:rPr>
          <w:color w:val="000000"/>
        </w:rPr>
        <w:t>a</w:t>
      </w:r>
      <w:r w:rsidR="00D9150E">
        <w:rPr>
          <w:color w:val="000000"/>
        </w:rPr>
        <w:t>m acatadas. Acrescentamos,</w:t>
      </w:r>
      <w:r w:rsidR="0029004A">
        <w:rPr>
          <w:color w:val="000000"/>
        </w:rPr>
        <w:t xml:space="preserve"> no texto</w:t>
      </w:r>
      <w:r w:rsidR="00D9150E">
        <w:rPr>
          <w:color w:val="000000"/>
        </w:rPr>
        <w:t>,</w:t>
      </w:r>
      <w:r w:rsidR="0029004A">
        <w:rPr>
          <w:color w:val="000000"/>
        </w:rPr>
        <w:t xml:space="preserve"> os valores em </w:t>
      </w:r>
      <w:r w:rsidR="00D9150E">
        <w:rPr>
          <w:color w:val="000000"/>
        </w:rPr>
        <w:t>percentual dos testes avaliados, bem como a s</w:t>
      </w:r>
      <w:r w:rsidR="00B7195D">
        <w:rPr>
          <w:color w:val="000000"/>
        </w:rPr>
        <w:t>ignificância do teste estatístico utilizado.</w:t>
      </w:r>
    </w:p>
    <w:p w:rsidR="009C5DE1" w:rsidRDefault="009C5DE1" w:rsidP="009C5DE1">
      <w:pPr>
        <w:autoSpaceDE w:val="0"/>
        <w:autoSpaceDN w:val="0"/>
        <w:adjustRightInd w:val="0"/>
        <w:rPr>
          <w:color w:val="000000"/>
        </w:rPr>
      </w:pPr>
    </w:p>
    <w:p w:rsidR="009C5DE1" w:rsidRDefault="009C5DE1" w:rsidP="009C5DE1">
      <w:pPr>
        <w:pStyle w:val="PargrafodaLista"/>
        <w:numPr>
          <w:ilvl w:val="0"/>
          <w:numId w:val="1"/>
        </w:numPr>
        <w:autoSpaceDE w:val="0"/>
        <w:autoSpaceDN w:val="0"/>
        <w:adjustRightInd w:val="0"/>
        <w:rPr>
          <w:b/>
          <w:color w:val="000000"/>
        </w:rPr>
      </w:pPr>
      <w:r>
        <w:rPr>
          <w:b/>
          <w:color w:val="000000"/>
        </w:rPr>
        <w:t>Discussão</w:t>
      </w:r>
    </w:p>
    <w:p w:rsidR="009C5DE1" w:rsidRDefault="009C5DE1" w:rsidP="009C5DE1">
      <w:pPr>
        <w:pStyle w:val="PargrafodaLista"/>
        <w:autoSpaceDE w:val="0"/>
        <w:autoSpaceDN w:val="0"/>
        <w:adjustRightInd w:val="0"/>
      </w:pPr>
      <w:r>
        <w:rPr>
          <w:color w:val="000000"/>
          <w:u w:val="single"/>
        </w:rPr>
        <w:t>Comentários dos revisores</w:t>
      </w:r>
      <w:r>
        <w:rPr>
          <w:color w:val="000000"/>
        </w:rPr>
        <w:t>: “</w:t>
      </w:r>
      <w:r w:rsidRPr="000B2723">
        <w:t>Faltou abordar</w:t>
      </w:r>
      <w:r>
        <w:t xml:space="preserve"> prováveis </w:t>
      </w:r>
      <w:r w:rsidRPr="000B2723">
        <w:t>mecanismos que justifiquem os resultados. Em geral a di</w:t>
      </w:r>
      <w:r>
        <w:t>s</w:t>
      </w:r>
      <w:r w:rsidRPr="000B2723">
        <w:t>cussão só relaciona os achados com outros trabalhos, mas não</w:t>
      </w:r>
      <w:r>
        <w:t xml:space="preserve"> </w:t>
      </w:r>
      <w:r w:rsidRPr="000B2723">
        <w:t xml:space="preserve">infere sobre </w:t>
      </w:r>
      <w:r>
        <w:t>su</w:t>
      </w:r>
      <w:r w:rsidRPr="000B2723">
        <w:t>as justificativas. Isso deveria ser o ponto</w:t>
      </w:r>
      <w:r>
        <w:t xml:space="preserve"> </w:t>
      </w:r>
      <w:r w:rsidRPr="000B2723">
        <w:t>central da discussão,</w:t>
      </w:r>
      <w:r>
        <w:t xml:space="preserve"> </w:t>
      </w:r>
      <w:r w:rsidRPr="000B2723">
        <w:t>no entanto, estas id</w:t>
      </w:r>
      <w:r w:rsidR="00A87554">
        <w:t>eias não estão bem apresentadas”.</w:t>
      </w:r>
    </w:p>
    <w:p w:rsidR="00A87554" w:rsidRDefault="00A87554" w:rsidP="009C5DE1">
      <w:pPr>
        <w:pStyle w:val="PargrafodaLista"/>
        <w:autoSpaceDE w:val="0"/>
        <w:autoSpaceDN w:val="0"/>
        <w:adjustRightInd w:val="0"/>
        <w:rPr>
          <w:color w:val="000000"/>
        </w:rPr>
      </w:pPr>
      <w:r>
        <w:rPr>
          <w:color w:val="000000"/>
          <w:u w:val="single"/>
        </w:rPr>
        <w:t>Resposta</w:t>
      </w:r>
      <w:r>
        <w:rPr>
          <w:color w:val="000000"/>
        </w:rPr>
        <w:t xml:space="preserve">: Todo o conteúdo da discussão foi alterado. Buscamos abordar, de acordo com os objetivos e com os nossos resultados, mecanismos que pudessem justificar nossos achados. Também acrescentamos as limitações (a partir da linha </w:t>
      </w:r>
      <w:r>
        <w:rPr>
          <w:color w:val="000000"/>
        </w:rPr>
        <w:lastRenderedPageBreak/>
        <w:t>262)</w:t>
      </w:r>
      <w:r w:rsidR="001702D5">
        <w:rPr>
          <w:color w:val="000000"/>
        </w:rPr>
        <w:t>,</w:t>
      </w:r>
      <w:r>
        <w:rPr>
          <w:color w:val="000000"/>
        </w:rPr>
        <w:t xml:space="preserve"> os aspectos originais </w:t>
      </w:r>
      <w:r w:rsidR="001702D5">
        <w:rPr>
          <w:color w:val="000000"/>
        </w:rPr>
        <w:t xml:space="preserve">de nosso trabalho, bem como as futuras pesquisas necessárias para </w:t>
      </w:r>
      <w:r w:rsidR="004B4CEC">
        <w:rPr>
          <w:color w:val="000000"/>
        </w:rPr>
        <w:t>o aprimoramento do tem em questão.</w:t>
      </w:r>
    </w:p>
    <w:p w:rsidR="00C661AA" w:rsidRDefault="00C661AA" w:rsidP="00C661AA">
      <w:pPr>
        <w:autoSpaceDE w:val="0"/>
        <w:autoSpaceDN w:val="0"/>
        <w:adjustRightInd w:val="0"/>
        <w:rPr>
          <w:color w:val="000000"/>
        </w:rPr>
      </w:pPr>
    </w:p>
    <w:p w:rsidR="00C661AA" w:rsidRDefault="00C661AA" w:rsidP="00C661AA">
      <w:pPr>
        <w:pStyle w:val="PargrafodaLista"/>
        <w:numPr>
          <w:ilvl w:val="0"/>
          <w:numId w:val="1"/>
        </w:numPr>
        <w:autoSpaceDE w:val="0"/>
        <w:autoSpaceDN w:val="0"/>
        <w:adjustRightInd w:val="0"/>
        <w:rPr>
          <w:b/>
          <w:color w:val="000000"/>
        </w:rPr>
      </w:pPr>
      <w:r>
        <w:rPr>
          <w:b/>
          <w:color w:val="000000"/>
        </w:rPr>
        <w:t>Conclusões</w:t>
      </w:r>
    </w:p>
    <w:p w:rsidR="00C661AA" w:rsidRDefault="00C661AA" w:rsidP="00C661AA">
      <w:pPr>
        <w:pStyle w:val="PargrafodaLista"/>
        <w:autoSpaceDE w:val="0"/>
        <w:autoSpaceDN w:val="0"/>
        <w:adjustRightInd w:val="0"/>
        <w:rPr>
          <w:color w:val="000000"/>
        </w:rPr>
      </w:pPr>
      <w:r>
        <w:rPr>
          <w:color w:val="000000"/>
          <w:u w:val="single"/>
        </w:rPr>
        <w:t>Comentários dos revisores</w:t>
      </w:r>
      <w:r>
        <w:rPr>
          <w:color w:val="000000"/>
        </w:rPr>
        <w:t xml:space="preserve">: as conclusões não foram apresentadas de forma clara, respondendo em parte os objetivos propostos. </w:t>
      </w:r>
    </w:p>
    <w:p w:rsidR="00C661AA" w:rsidRDefault="00C661AA" w:rsidP="00C661AA">
      <w:pPr>
        <w:pStyle w:val="PargrafodaLista"/>
        <w:autoSpaceDE w:val="0"/>
        <w:autoSpaceDN w:val="0"/>
        <w:adjustRightInd w:val="0"/>
        <w:rPr>
          <w:color w:val="000000"/>
        </w:rPr>
      </w:pPr>
      <w:r>
        <w:rPr>
          <w:color w:val="000000"/>
          <w:u w:val="single"/>
        </w:rPr>
        <w:t>Resposta</w:t>
      </w:r>
      <w:r w:rsidRPr="00C661AA">
        <w:rPr>
          <w:color w:val="000000"/>
        </w:rPr>
        <w:t>:</w:t>
      </w:r>
      <w:r>
        <w:rPr>
          <w:color w:val="000000"/>
        </w:rPr>
        <w:t xml:space="preserve"> Alteramos o conteúdo das conclusões de acordo com os resultados encontrados a discussão.</w:t>
      </w:r>
    </w:p>
    <w:p w:rsidR="00E21F09" w:rsidRDefault="00E21F09" w:rsidP="00E21F09">
      <w:pPr>
        <w:autoSpaceDE w:val="0"/>
        <w:autoSpaceDN w:val="0"/>
        <w:adjustRightInd w:val="0"/>
        <w:rPr>
          <w:color w:val="000000"/>
        </w:rPr>
      </w:pPr>
    </w:p>
    <w:p w:rsidR="00E21F09" w:rsidRDefault="00E21F09" w:rsidP="00E21F09">
      <w:pPr>
        <w:pStyle w:val="PargrafodaLista"/>
        <w:numPr>
          <w:ilvl w:val="0"/>
          <w:numId w:val="1"/>
        </w:numPr>
        <w:autoSpaceDE w:val="0"/>
        <w:autoSpaceDN w:val="0"/>
        <w:adjustRightInd w:val="0"/>
        <w:rPr>
          <w:b/>
          <w:color w:val="000000"/>
        </w:rPr>
      </w:pPr>
      <w:r>
        <w:rPr>
          <w:b/>
          <w:color w:val="000000"/>
        </w:rPr>
        <w:t>Referências Bibliográficas</w:t>
      </w:r>
    </w:p>
    <w:p w:rsidR="004A5066" w:rsidRDefault="00E21F09" w:rsidP="00E21F09">
      <w:pPr>
        <w:pStyle w:val="PargrafodaLista"/>
        <w:autoSpaceDE w:val="0"/>
        <w:autoSpaceDN w:val="0"/>
        <w:adjustRightInd w:val="0"/>
      </w:pPr>
      <w:r>
        <w:rPr>
          <w:color w:val="000000"/>
          <w:u w:val="single"/>
        </w:rPr>
        <w:t>Comentários dos revisores:</w:t>
      </w:r>
      <w:r>
        <w:rPr>
          <w:color w:val="000000"/>
        </w:rPr>
        <w:t xml:space="preserve"> “</w:t>
      </w:r>
      <w:r>
        <w:t>As referências são, em parte, desatualizadas, de livros textos ou de Periódicos sem indexação. Seria importante colocar referências mais atuais, que justificassem a ideia do trabalho e especialmente os materiais e métodos utilizados. A formatação das mesmas também necessita ser revista”.</w:t>
      </w:r>
    </w:p>
    <w:p w:rsidR="00E21F09" w:rsidRPr="00E21F09" w:rsidRDefault="00E21F09" w:rsidP="00E21F09">
      <w:pPr>
        <w:pStyle w:val="PargrafodaLista"/>
        <w:autoSpaceDE w:val="0"/>
        <w:autoSpaceDN w:val="0"/>
        <w:adjustRightInd w:val="0"/>
        <w:rPr>
          <w:color w:val="000000"/>
        </w:rPr>
      </w:pPr>
      <w:r>
        <w:rPr>
          <w:color w:val="000000"/>
          <w:u w:val="single"/>
        </w:rPr>
        <w:t>Resposta</w:t>
      </w:r>
      <w:r>
        <w:rPr>
          <w:color w:val="000000"/>
        </w:rPr>
        <w:t>: As sugestões dos revisores foram acatadas. Atualizamos as referências assinaladas.</w:t>
      </w:r>
      <w:r w:rsidR="00F63F96">
        <w:rPr>
          <w:color w:val="000000"/>
        </w:rPr>
        <w:t xml:space="preserve"> Também formatamos as mesmas de acordo com as normas da revista.</w:t>
      </w:r>
    </w:p>
    <w:p w:rsidR="004A5066" w:rsidRDefault="004A5066" w:rsidP="000B7A69">
      <w:pPr>
        <w:pStyle w:val="PargrafodaLista"/>
        <w:autoSpaceDE w:val="0"/>
        <w:autoSpaceDN w:val="0"/>
        <w:adjustRightInd w:val="0"/>
        <w:rPr>
          <w:color w:val="000000"/>
        </w:rPr>
      </w:pPr>
    </w:p>
    <w:p w:rsidR="004A5066" w:rsidRDefault="004A5066" w:rsidP="000B7A69">
      <w:pPr>
        <w:pStyle w:val="PargrafodaLista"/>
        <w:autoSpaceDE w:val="0"/>
        <w:autoSpaceDN w:val="0"/>
        <w:adjustRightInd w:val="0"/>
        <w:rPr>
          <w:color w:val="000000"/>
        </w:rPr>
      </w:pPr>
    </w:p>
    <w:p w:rsidR="004A5066" w:rsidRDefault="004A5066" w:rsidP="000B7A69">
      <w:pPr>
        <w:pStyle w:val="PargrafodaLista"/>
        <w:autoSpaceDE w:val="0"/>
        <w:autoSpaceDN w:val="0"/>
        <w:adjustRightInd w:val="0"/>
        <w:rPr>
          <w:color w:val="000000"/>
        </w:rPr>
      </w:pPr>
    </w:p>
    <w:p w:rsidR="004A5066" w:rsidRDefault="004A5066" w:rsidP="000B7A69">
      <w:pPr>
        <w:pStyle w:val="PargrafodaLista"/>
        <w:autoSpaceDE w:val="0"/>
        <w:autoSpaceDN w:val="0"/>
        <w:adjustRightInd w:val="0"/>
        <w:rPr>
          <w:color w:val="000000"/>
        </w:rPr>
      </w:pPr>
    </w:p>
    <w:p w:rsidR="004A5066" w:rsidRDefault="004A5066" w:rsidP="000B7A69">
      <w:pPr>
        <w:pStyle w:val="PargrafodaLista"/>
        <w:autoSpaceDE w:val="0"/>
        <w:autoSpaceDN w:val="0"/>
        <w:adjustRightInd w:val="0"/>
        <w:rPr>
          <w:color w:val="000000"/>
        </w:rPr>
        <w:sectPr w:rsidR="004A5066" w:rsidSect="004A5066">
          <w:pgSz w:w="11906" w:h="16838"/>
          <w:pgMar w:top="1418" w:right="1701" w:bottom="1418" w:left="1701" w:header="708" w:footer="708" w:gutter="0"/>
          <w:cols w:space="708"/>
          <w:docGrid w:linePitch="360"/>
        </w:sectPr>
      </w:pPr>
    </w:p>
    <w:p w:rsidR="0091572F" w:rsidRPr="0091572F" w:rsidRDefault="0091572F" w:rsidP="0091572F">
      <w:pPr>
        <w:pStyle w:val="Legenda"/>
        <w:keepNext/>
        <w:rPr>
          <w:sz w:val="20"/>
          <w:szCs w:val="20"/>
        </w:rPr>
      </w:pPr>
      <w:r w:rsidRPr="0091572F">
        <w:rPr>
          <w:color w:val="000000" w:themeColor="text1"/>
          <w:sz w:val="20"/>
          <w:szCs w:val="20"/>
        </w:rPr>
        <w:lastRenderedPageBreak/>
        <w:t xml:space="preserve">Tabela </w:t>
      </w:r>
      <w:r w:rsidRPr="0091572F">
        <w:rPr>
          <w:color w:val="000000" w:themeColor="text1"/>
          <w:sz w:val="20"/>
          <w:szCs w:val="20"/>
        </w:rPr>
        <w:fldChar w:fldCharType="begin"/>
      </w:r>
      <w:r w:rsidRPr="0091572F">
        <w:rPr>
          <w:color w:val="000000" w:themeColor="text1"/>
          <w:sz w:val="20"/>
          <w:szCs w:val="20"/>
        </w:rPr>
        <w:instrText xml:space="preserve"> SEQ Tabela \* ARABIC </w:instrText>
      </w:r>
      <w:r w:rsidRPr="0091572F">
        <w:rPr>
          <w:color w:val="000000" w:themeColor="text1"/>
          <w:sz w:val="20"/>
          <w:szCs w:val="20"/>
        </w:rPr>
        <w:fldChar w:fldCharType="separate"/>
      </w:r>
      <w:r w:rsidRPr="0091572F">
        <w:rPr>
          <w:noProof/>
          <w:color w:val="000000" w:themeColor="text1"/>
          <w:sz w:val="20"/>
          <w:szCs w:val="20"/>
        </w:rPr>
        <w:t>1</w:t>
      </w:r>
      <w:r w:rsidRPr="0091572F">
        <w:rPr>
          <w:color w:val="000000" w:themeColor="text1"/>
          <w:sz w:val="20"/>
          <w:szCs w:val="20"/>
        </w:rPr>
        <w:fldChar w:fldCharType="end"/>
      </w:r>
      <w:r>
        <w:rPr>
          <w:color w:val="000000" w:themeColor="text1"/>
          <w:sz w:val="20"/>
          <w:szCs w:val="20"/>
        </w:rPr>
        <w:t>.</w:t>
      </w:r>
      <w:r w:rsidRPr="0091572F">
        <w:rPr>
          <w:sz w:val="20"/>
          <w:szCs w:val="20"/>
        </w:rPr>
        <w:t xml:space="preserve"> </w:t>
      </w:r>
      <w:r w:rsidRPr="0091572F">
        <w:rPr>
          <w:b w:val="0"/>
          <w:color w:val="000000" w:themeColor="text1"/>
          <w:sz w:val="20"/>
          <w:szCs w:val="20"/>
        </w:rPr>
        <w:t>Classificação de conteúdos de treinamento em equipes masculinas e femininas</w:t>
      </w:r>
    </w:p>
    <w:tbl>
      <w:tblPr>
        <w:tblStyle w:val="Tabelacomgrade"/>
        <w:tblW w:w="14454" w:type="dxa"/>
        <w:tblBorders>
          <w:left w:val="none" w:sz="0" w:space="0" w:color="auto"/>
          <w:right w:val="none" w:sz="0" w:space="0" w:color="auto"/>
          <w:insideH w:val="none" w:sz="0" w:space="0" w:color="auto"/>
          <w:insideV w:val="none" w:sz="0" w:space="0" w:color="auto"/>
        </w:tblBorders>
        <w:tblLook w:val="04A0"/>
      </w:tblPr>
      <w:tblGrid>
        <w:gridCol w:w="3510"/>
        <w:gridCol w:w="3686"/>
        <w:gridCol w:w="2966"/>
        <w:gridCol w:w="4292"/>
      </w:tblGrid>
      <w:tr w:rsidR="004A5066" w:rsidRPr="000E62B9" w:rsidTr="008C6C04">
        <w:tc>
          <w:tcPr>
            <w:tcW w:w="3510" w:type="dxa"/>
            <w:tcBorders>
              <w:top w:val="single" w:sz="4" w:space="0" w:color="auto"/>
              <w:bottom w:val="single" w:sz="4" w:space="0" w:color="auto"/>
            </w:tcBorders>
          </w:tcPr>
          <w:p w:rsidR="004A5066" w:rsidRPr="000E62B9" w:rsidRDefault="004A5066" w:rsidP="008C6C04">
            <w:pPr>
              <w:jc w:val="center"/>
              <w:rPr>
                <w:rFonts w:ascii="Times New Roman" w:hAnsi="Times New Roman" w:cs="Times New Roman"/>
                <w:b/>
                <w:sz w:val="20"/>
                <w:szCs w:val="20"/>
              </w:rPr>
            </w:pPr>
            <w:r w:rsidRPr="000E62B9">
              <w:rPr>
                <w:rFonts w:ascii="Times New Roman" w:hAnsi="Times New Roman" w:cs="Times New Roman"/>
                <w:b/>
                <w:sz w:val="20"/>
                <w:szCs w:val="20"/>
              </w:rPr>
              <w:t>Estudo</w:t>
            </w:r>
          </w:p>
        </w:tc>
        <w:tc>
          <w:tcPr>
            <w:tcW w:w="3686" w:type="dxa"/>
            <w:tcBorders>
              <w:top w:val="single" w:sz="4" w:space="0" w:color="auto"/>
              <w:bottom w:val="single" w:sz="4" w:space="0" w:color="auto"/>
            </w:tcBorders>
          </w:tcPr>
          <w:p w:rsidR="004A5066" w:rsidRPr="000E62B9" w:rsidRDefault="004A5066" w:rsidP="008C6C04">
            <w:pPr>
              <w:jc w:val="center"/>
              <w:rPr>
                <w:rFonts w:ascii="Times New Roman" w:hAnsi="Times New Roman" w:cs="Times New Roman"/>
                <w:b/>
                <w:sz w:val="20"/>
                <w:szCs w:val="20"/>
              </w:rPr>
            </w:pPr>
            <w:r w:rsidRPr="000E62B9">
              <w:rPr>
                <w:rFonts w:ascii="Times New Roman" w:hAnsi="Times New Roman" w:cs="Times New Roman"/>
                <w:b/>
                <w:sz w:val="20"/>
                <w:szCs w:val="20"/>
              </w:rPr>
              <w:t>Nível/Divisão/País</w:t>
            </w:r>
          </w:p>
        </w:tc>
        <w:tc>
          <w:tcPr>
            <w:tcW w:w="2966" w:type="dxa"/>
            <w:tcBorders>
              <w:top w:val="single" w:sz="4" w:space="0" w:color="auto"/>
              <w:bottom w:val="single" w:sz="4" w:space="0" w:color="auto"/>
            </w:tcBorders>
          </w:tcPr>
          <w:p w:rsidR="004A5066" w:rsidRPr="000E62B9" w:rsidRDefault="004A5066" w:rsidP="008C6C04">
            <w:pPr>
              <w:tabs>
                <w:tab w:val="left" w:pos="1055"/>
              </w:tabs>
              <w:jc w:val="center"/>
              <w:rPr>
                <w:rFonts w:ascii="Times New Roman" w:hAnsi="Times New Roman" w:cs="Times New Roman"/>
                <w:b/>
                <w:sz w:val="20"/>
                <w:szCs w:val="20"/>
              </w:rPr>
            </w:pPr>
            <w:r w:rsidRPr="000E62B9">
              <w:rPr>
                <w:rFonts w:ascii="Times New Roman" w:hAnsi="Times New Roman" w:cs="Times New Roman"/>
                <w:b/>
                <w:sz w:val="20"/>
                <w:szCs w:val="20"/>
              </w:rPr>
              <w:t>Amostra (n)</w:t>
            </w:r>
          </w:p>
        </w:tc>
        <w:tc>
          <w:tcPr>
            <w:tcW w:w="4292" w:type="dxa"/>
            <w:tcBorders>
              <w:top w:val="single" w:sz="4" w:space="0" w:color="auto"/>
              <w:bottom w:val="single" w:sz="4" w:space="0" w:color="auto"/>
            </w:tcBorders>
          </w:tcPr>
          <w:p w:rsidR="004A5066" w:rsidRPr="000E62B9" w:rsidRDefault="004A5066" w:rsidP="008C6C04">
            <w:pPr>
              <w:jc w:val="center"/>
              <w:rPr>
                <w:rFonts w:ascii="Times New Roman" w:hAnsi="Times New Roman" w:cs="Times New Roman"/>
                <w:b/>
                <w:sz w:val="20"/>
                <w:szCs w:val="20"/>
              </w:rPr>
            </w:pPr>
            <w:r w:rsidRPr="000E62B9">
              <w:rPr>
                <w:rFonts w:ascii="Times New Roman" w:hAnsi="Times New Roman" w:cs="Times New Roman"/>
                <w:b/>
                <w:sz w:val="20"/>
                <w:szCs w:val="20"/>
              </w:rPr>
              <w:t>Classificação de Conteúdo</w:t>
            </w:r>
          </w:p>
        </w:tc>
      </w:tr>
      <w:tr w:rsidR="004A5066" w:rsidRPr="000E62B9" w:rsidTr="008C6C04">
        <w:tc>
          <w:tcPr>
            <w:tcW w:w="3510" w:type="dxa"/>
            <w:tcBorders>
              <w:top w:val="single" w:sz="4" w:space="0" w:color="auto"/>
            </w:tcBorders>
          </w:tcPr>
          <w:p w:rsidR="004A5066" w:rsidRPr="0086666B" w:rsidRDefault="004A5066" w:rsidP="008C6C04">
            <w:pPr>
              <w:jc w:val="center"/>
              <w:rPr>
                <w:rFonts w:ascii="Times New Roman" w:hAnsi="Times New Roman" w:cs="Times New Roman"/>
                <w:color w:val="000000" w:themeColor="text1"/>
                <w:sz w:val="20"/>
                <w:szCs w:val="20"/>
              </w:rPr>
            </w:pPr>
            <w:proofErr w:type="spellStart"/>
            <w:r w:rsidRPr="0086666B">
              <w:rPr>
                <w:rFonts w:ascii="Times New Roman" w:hAnsi="Times New Roman" w:cs="Times New Roman"/>
                <w:color w:val="000000" w:themeColor="text1"/>
                <w:sz w:val="20"/>
                <w:szCs w:val="20"/>
              </w:rPr>
              <w:t>Alexiou</w:t>
            </w:r>
            <w:proofErr w:type="spellEnd"/>
            <w:r w:rsidRPr="0086666B">
              <w:rPr>
                <w:rFonts w:ascii="Times New Roman" w:hAnsi="Times New Roman" w:cs="Times New Roman"/>
                <w:color w:val="000000" w:themeColor="text1"/>
                <w:sz w:val="20"/>
                <w:szCs w:val="20"/>
              </w:rPr>
              <w:t xml:space="preserve">; </w:t>
            </w:r>
            <w:proofErr w:type="spellStart"/>
            <w:r w:rsidRPr="0086666B">
              <w:rPr>
                <w:rFonts w:ascii="Times New Roman" w:hAnsi="Times New Roman" w:cs="Times New Roman"/>
                <w:color w:val="000000" w:themeColor="text1"/>
                <w:sz w:val="20"/>
                <w:szCs w:val="20"/>
              </w:rPr>
              <w:t>Coutts</w:t>
            </w:r>
            <w:proofErr w:type="spellEnd"/>
            <w:r w:rsidRPr="0086666B">
              <w:rPr>
                <w:rFonts w:ascii="Times New Roman" w:hAnsi="Times New Roman" w:cs="Times New Roman"/>
                <w:color w:val="000000" w:themeColor="text1"/>
                <w:sz w:val="20"/>
                <w:szCs w:val="20"/>
              </w:rPr>
              <w:t xml:space="preserve"> (2008)</w:t>
            </w:r>
          </w:p>
        </w:tc>
        <w:tc>
          <w:tcPr>
            <w:tcW w:w="3686" w:type="dxa"/>
            <w:tcBorders>
              <w:top w:val="single" w:sz="4" w:space="0" w:color="auto"/>
            </w:tcBorders>
          </w:tcPr>
          <w:p w:rsidR="004A5066" w:rsidRPr="0086666B" w:rsidRDefault="004A5066" w:rsidP="008C6C04">
            <w:pPr>
              <w:jc w:val="cente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Elite (F)</w:t>
            </w:r>
          </w:p>
        </w:tc>
        <w:tc>
          <w:tcPr>
            <w:tcW w:w="2966" w:type="dxa"/>
            <w:tcBorders>
              <w:top w:val="single" w:sz="4" w:space="0" w:color="auto"/>
            </w:tcBorders>
          </w:tcPr>
          <w:p w:rsidR="004A5066" w:rsidRPr="0086666B" w:rsidRDefault="004A5066" w:rsidP="008C6C04">
            <w:pPr>
              <w:jc w:val="cente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15</w:t>
            </w:r>
          </w:p>
        </w:tc>
        <w:tc>
          <w:tcPr>
            <w:tcW w:w="4292" w:type="dxa"/>
            <w:tcBorders>
              <w:top w:val="single" w:sz="4" w:space="0" w:color="auto"/>
            </w:tcBorders>
          </w:tcPr>
          <w:p w:rsidR="004A5066" w:rsidRPr="0086666B" w:rsidRDefault="004A5066" w:rsidP="008C6C04">
            <w:pP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 Condicionamento</w:t>
            </w:r>
          </w:p>
          <w:p w:rsidR="004A5066" w:rsidRPr="0086666B" w:rsidRDefault="004A5066" w:rsidP="008C6C04">
            <w:pP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 Jogo</w:t>
            </w:r>
          </w:p>
          <w:p w:rsidR="004A5066" w:rsidRPr="0086666B" w:rsidRDefault="004A5066" w:rsidP="008C6C04">
            <w:pP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 Velocidade</w:t>
            </w:r>
          </w:p>
          <w:p w:rsidR="004A5066" w:rsidRPr="0086666B" w:rsidRDefault="004A5066" w:rsidP="008C6C04">
            <w:pP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 Técnico</w:t>
            </w:r>
          </w:p>
          <w:p w:rsidR="004A5066" w:rsidRPr="0086666B" w:rsidRDefault="004A5066" w:rsidP="008C6C04">
            <w:pP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 Resistência</w:t>
            </w:r>
          </w:p>
          <w:p w:rsidR="004A5066" w:rsidRPr="0086666B" w:rsidRDefault="004A5066" w:rsidP="008C6C04">
            <w:pPr>
              <w:rPr>
                <w:rFonts w:ascii="Times New Roman" w:hAnsi="Times New Roman" w:cs="Times New Roman"/>
                <w:color w:val="000000" w:themeColor="text1"/>
                <w:sz w:val="20"/>
                <w:szCs w:val="20"/>
              </w:rPr>
            </w:pPr>
          </w:p>
        </w:tc>
      </w:tr>
      <w:tr w:rsidR="004A5066" w:rsidRPr="000E62B9" w:rsidTr="008C6C04">
        <w:tc>
          <w:tcPr>
            <w:tcW w:w="3510" w:type="dxa"/>
          </w:tcPr>
          <w:p w:rsidR="004A5066" w:rsidRPr="0086666B" w:rsidRDefault="004A5066" w:rsidP="008C6C04">
            <w:pPr>
              <w:jc w:val="cente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 xml:space="preserve">Silva </w:t>
            </w:r>
            <w:proofErr w:type="spellStart"/>
            <w:proofErr w:type="gramStart"/>
            <w:r w:rsidRPr="0086666B">
              <w:rPr>
                <w:rFonts w:ascii="Times New Roman" w:hAnsi="Times New Roman" w:cs="Times New Roman"/>
                <w:color w:val="000000" w:themeColor="text1"/>
                <w:sz w:val="20"/>
                <w:szCs w:val="20"/>
              </w:rPr>
              <w:t>et</w:t>
            </w:r>
            <w:proofErr w:type="spellEnd"/>
            <w:proofErr w:type="gramEnd"/>
            <w:r w:rsidRPr="0086666B">
              <w:rPr>
                <w:rFonts w:ascii="Times New Roman" w:hAnsi="Times New Roman" w:cs="Times New Roman"/>
                <w:color w:val="000000" w:themeColor="text1"/>
                <w:sz w:val="20"/>
                <w:szCs w:val="20"/>
              </w:rPr>
              <w:t xml:space="preserve"> al. (2008)</w:t>
            </w:r>
          </w:p>
        </w:tc>
        <w:tc>
          <w:tcPr>
            <w:tcW w:w="3686" w:type="dxa"/>
          </w:tcPr>
          <w:p w:rsidR="004A5066" w:rsidRPr="0086666B" w:rsidRDefault="004A5066" w:rsidP="008C6C04">
            <w:pPr>
              <w:jc w:val="cente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Profissional/Brasil (M)</w:t>
            </w:r>
          </w:p>
        </w:tc>
        <w:tc>
          <w:tcPr>
            <w:tcW w:w="2966" w:type="dxa"/>
          </w:tcPr>
          <w:p w:rsidR="004A5066" w:rsidRPr="0086666B" w:rsidRDefault="004A5066" w:rsidP="008C6C04">
            <w:pPr>
              <w:jc w:val="cente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15</w:t>
            </w:r>
            <w:bookmarkStart w:id="0" w:name="_GoBack"/>
            <w:bookmarkEnd w:id="0"/>
          </w:p>
        </w:tc>
        <w:tc>
          <w:tcPr>
            <w:tcW w:w="4292" w:type="dxa"/>
          </w:tcPr>
          <w:p w:rsidR="004A5066" w:rsidRPr="0086666B" w:rsidRDefault="004A5066" w:rsidP="008C6C04">
            <w:pP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 Recuperação</w:t>
            </w:r>
          </w:p>
          <w:p w:rsidR="004A5066" w:rsidRPr="0086666B" w:rsidRDefault="004A5066" w:rsidP="008C6C04">
            <w:pP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 Resistência</w:t>
            </w:r>
          </w:p>
          <w:p w:rsidR="004A5066" w:rsidRPr="0086666B" w:rsidRDefault="004A5066" w:rsidP="008C6C04">
            <w:pP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 Específico (futebol)</w:t>
            </w:r>
          </w:p>
          <w:p w:rsidR="004A5066" w:rsidRPr="0086666B" w:rsidRDefault="004A5066" w:rsidP="008C6C04">
            <w:pP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 Velocidade específica</w:t>
            </w:r>
          </w:p>
          <w:p w:rsidR="004A5066" w:rsidRPr="0086666B" w:rsidRDefault="004A5066" w:rsidP="008C6C04">
            <w:pP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 Tático</w:t>
            </w:r>
          </w:p>
          <w:p w:rsidR="004A5066" w:rsidRPr="0086666B" w:rsidRDefault="004A5066" w:rsidP="008C6C04">
            <w:pP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 Técnico</w:t>
            </w:r>
          </w:p>
          <w:p w:rsidR="004A5066" w:rsidRPr="0086666B" w:rsidRDefault="004A5066" w:rsidP="008C6C04">
            <w:pP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 Jogos simulados</w:t>
            </w:r>
          </w:p>
          <w:p w:rsidR="004A5066" w:rsidRPr="0086666B" w:rsidRDefault="004A5066" w:rsidP="008C6C04">
            <w:pP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 xml:space="preserve">- </w:t>
            </w:r>
            <w:proofErr w:type="spellStart"/>
            <w:r w:rsidRPr="0086666B">
              <w:rPr>
                <w:rFonts w:ascii="Times New Roman" w:hAnsi="Times New Roman" w:cs="Times New Roman"/>
                <w:color w:val="000000" w:themeColor="text1"/>
                <w:sz w:val="20"/>
                <w:szCs w:val="20"/>
              </w:rPr>
              <w:t>Recreacional</w:t>
            </w:r>
            <w:proofErr w:type="spellEnd"/>
          </w:p>
          <w:p w:rsidR="004A5066" w:rsidRPr="0086666B" w:rsidRDefault="004A5066" w:rsidP="008C6C04">
            <w:pPr>
              <w:rPr>
                <w:rFonts w:ascii="Times New Roman" w:hAnsi="Times New Roman" w:cs="Times New Roman"/>
                <w:color w:val="000000" w:themeColor="text1"/>
                <w:sz w:val="20"/>
                <w:szCs w:val="20"/>
              </w:rPr>
            </w:pPr>
          </w:p>
        </w:tc>
      </w:tr>
      <w:tr w:rsidR="004A5066" w:rsidRPr="000E62B9" w:rsidTr="008C6C04">
        <w:tc>
          <w:tcPr>
            <w:tcW w:w="3510" w:type="dxa"/>
          </w:tcPr>
          <w:p w:rsidR="004A5066" w:rsidRPr="0086666B" w:rsidRDefault="004A5066" w:rsidP="008C6C04">
            <w:pPr>
              <w:jc w:val="center"/>
              <w:rPr>
                <w:rFonts w:ascii="Times New Roman" w:hAnsi="Times New Roman" w:cs="Times New Roman"/>
                <w:color w:val="000000" w:themeColor="text1"/>
                <w:sz w:val="20"/>
                <w:szCs w:val="20"/>
              </w:rPr>
            </w:pPr>
            <w:proofErr w:type="spellStart"/>
            <w:r w:rsidRPr="0086666B">
              <w:rPr>
                <w:rFonts w:ascii="Times New Roman" w:hAnsi="Times New Roman" w:cs="Times New Roman"/>
                <w:color w:val="000000" w:themeColor="text1"/>
                <w:sz w:val="20"/>
                <w:szCs w:val="20"/>
              </w:rPr>
              <w:t>Sporis</w:t>
            </w:r>
            <w:proofErr w:type="spellEnd"/>
            <w:r w:rsidRPr="0086666B">
              <w:rPr>
                <w:rFonts w:ascii="Times New Roman" w:hAnsi="Times New Roman" w:cs="Times New Roman"/>
                <w:color w:val="000000" w:themeColor="text1"/>
                <w:sz w:val="20"/>
                <w:szCs w:val="20"/>
              </w:rPr>
              <w:t xml:space="preserve">; </w:t>
            </w:r>
            <w:proofErr w:type="spellStart"/>
            <w:r w:rsidRPr="0086666B">
              <w:rPr>
                <w:rFonts w:ascii="Times New Roman" w:hAnsi="Times New Roman" w:cs="Times New Roman"/>
                <w:color w:val="000000" w:themeColor="text1"/>
                <w:sz w:val="20"/>
                <w:szCs w:val="20"/>
              </w:rPr>
              <w:t>Ruzic</w:t>
            </w:r>
            <w:proofErr w:type="spellEnd"/>
            <w:r w:rsidRPr="0086666B">
              <w:rPr>
                <w:rFonts w:ascii="Times New Roman" w:hAnsi="Times New Roman" w:cs="Times New Roman"/>
                <w:color w:val="000000" w:themeColor="text1"/>
                <w:sz w:val="20"/>
                <w:szCs w:val="20"/>
              </w:rPr>
              <w:t xml:space="preserve">; </w:t>
            </w:r>
            <w:proofErr w:type="spellStart"/>
            <w:r w:rsidRPr="0086666B">
              <w:rPr>
                <w:rFonts w:ascii="Times New Roman" w:hAnsi="Times New Roman" w:cs="Times New Roman"/>
                <w:color w:val="000000" w:themeColor="text1"/>
                <w:sz w:val="20"/>
                <w:szCs w:val="20"/>
              </w:rPr>
              <w:t>Leko</w:t>
            </w:r>
            <w:proofErr w:type="spellEnd"/>
            <w:r w:rsidRPr="0086666B">
              <w:rPr>
                <w:rFonts w:ascii="Times New Roman" w:hAnsi="Times New Roman" w:cs="Times New Roman"/>
                <w:color w:val="000000" w:themeColor="text1"/>
                <w:sz w:val="20"/>
                <w:szCs w:val="20"/>
              </w:rPr>
              <w:t xml:space="preserve"> (2008</w:t>
            </w:r>
            <w:proofErr w:type="gramStart"/>
            <w:r w:rsidRPr="0086666B">
              <w:rPr>
                <w:rFonts w:ascii="Times New Roman" w:hAnsi="Times New Roman" w:cs="Times New Roman"/>
                <w:color w:val="000000" w:themeColor="text1"/>
                <w:sz w:val="20"/>
                <w:szCs w:val="20"/>
              </w:rPr>
              <w:t>)</w:t>
            </w:r>
            <w:proofErr w:type="gramEnd"/>
          </w:p>
        </w:tc>
        <w:tc>
          <w:tcPr>
            <w:tcW w:w="3686" w:type="dxa"/>
          </w:tcPr>
          <w:p w:rsidR="004A5066" w:rsidRPr="0086666B" w:rsidRDefault="004A5066" w:rsidP="008C6C04">
            <w:pPr>
              <w:jc w:val="cente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Profissional/Elite/Croácia (M)</w:t>
            </w:r>
          </w:p>
        </w:tc>
        <w:tc>
          <w:tcPr>
            <w:tcW w:w="2966" w:type="dxa"/>
          </w:tcPr>
          <w:p w:rsidR="004A5066" w:rsidRPr="0086666B" w:rsidRDefault="004A5066" w:rsidP="008C6C04">
            <w:pPr>
              <w:jc w:val="cente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18</w:t>
            </w:r>
          </w:p>
        </w:tc>
        <w:tc>
          <w:tcPr>
            <w:tcW w:w="4292" w:type="dxa"/>
          </w:tcPr>
          <w:p w:rsidR="004A5066" w:rsidRPr="0086666B" w:rsidRDefault="004A5066" w:rsidP="008C6C04">
            <w:pP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 Condicionamento</w:t>
            </w:r>
          </w:p>
          <w:p w:rsidR="004A5066" w:rsidRPr="0086666B" w:rsidRDefault="004A5066" w:rsidP="008C6C04">
            <w:pP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 Técnico/tático</w:t>
            </w:r>
          </w:p>
          <w:p w:rsidR="004A5066" w:rsidRPr="0086666B" w:rsidRDefault="004A5066" w:rsidP="008C6C04">
            <w:pPr>
              <w:rPr>
                <w:rFonts w:ascii="Times New Roman" w:hAnsi="Times New Roman" w:cs="Times New Roman"/>
                <w:color w:val="000000" w:themeColor="text1"/>
                <w:sz w:val="20"/>
                <w:szCs w:val="20"/>
              </w:rPr>
            </w:pPr>
          </w:p>
        </w:tc>
      </w:tr>
      <w:tr w:rsidR="004A5066" w:rsidRPr="000E62B9" w:rsidTr="008C6C04">
        <w:tc>
          <w:tcPr>
            <w:tcW w:w="3510" w:type="dxa"/>
          </w:tcPr>
          <w:p w:rsidR="004A5066" w:rsidRPr="0086666B" w:rsidRDefault="004A5066" w:rsidP="008C6C04">
            <w:pPr>
              <w:jc w:val="center"/>
              <w:rPr>
                <w:rFonts w:ascii="Times New Roman" w:hAnsi="Times New Roman" w:cs="Times New Roman"/>
                <w:color w:val="000000" w:themeColor="text1"/>
                <w:sz w:val="20"/>
                <w:szCs w:val="20"/>
              </w:rPr>
            </w:pPr>
            <w:proofErr w:type="spellStart"/>
            <w:r w:rsidRPr="0086666B">
              <w:rPr>
                <w:rFonts w:ascii="Times New Roman" w:hAnsi="Times New Roman" w:cs="Times New Roman"/>
                <w:color w:val="000000" w:themeColor="text1"/>
                <w:sz w:val="20"/>
                <w:szCs w:val="20"/>
              </w:rPr>
              <w:t>Sporis</w:t>
            </w:r>
            <w:proofErr w:type="spellEnd"/>
            <w:r w:rsidRPr="0086666B">
              <w:rPr>
                <w:rFonts w:ascii="Times New Roman" w:hAnsi="Times New Roman" w:cs="Times New Roman"/>
                <w:color w:val="000000" w:themeColor="text1"/>
                <w:sz w:val="20"/>
                <w:szCs w:val="20"/>
              </w:rPr>
              <w:t xml:space="preserve"> </w:t>
            </w:r>
            <w:proofErr w:type="spellStart"/>
            <w:proofErr w:type="gramStart"/>
            <w:r w:rsidRPr="0086666B">
              <w:rPr>
                <w:rFonts w:ascii="Times New Roman" w:hAnsi="Times New Roman" w:cs="Times New Roman"/>
                <w:color w:val="000000" w:themeColor="text1"/>
                <w:sz w:val="20"/>
                <w:szCs w:val="20"/>
              </w:rPr>
              <w:t>et</w:t>
            </w:r>
            <w:proofErr w:type="spellEnd"/>
            <w:proofErr w:type="gramEnd"/>
            <w:r w:rsidRPr="0086666B">
              <w:rPr>
                <w:rFonts w:ascii="Times New Roman" w:hAnsi="Times New Roman" w:cs="Times New Roman"/>
                <w:color w:val="000000" w:themeColor="text1"/>
                <w:sz w:val="20"/>
                <w:szCs w:val="20"/>
              </w:rPr>
              <w:t xml:space="preserve"> al. (2009)</w:t>
            </w:r>
          </w:p>
        </w:tc>
        <w:tc>
          <w:tcPr>
            <w:tcW w:w="3686" w:type="dxa"/>
          </w:tcPr>
          <w:p w:rsidR="004A5066" w:rsidRPr="0086666B" w:rsidRDefault="004A5066" w:rsidP="008C6C04">
            <w:pPr>
              <w:jc w:val="cente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Profissional/Elite (M)</w:t>
            </w:r>
          </w:p>
        </w:tc>
        <w:tc>
          <w:tcPr>
            <w:tcW w:w="2966" w:type="dxa"/>
          </w:tcPr>
          <w:p w:rsidR="004A5066" w:rsidRPr="0086666B" w:rsidRDefault="004A5066" w:rsidP="008C6C04">
            <w:pPr>
              <w:jc w:val="cente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270</w:t>
            </w:r>
          </w:p>
        </w:tc>
        <w:tc>
          <w:tcPr>
            <w:tcW w:w="4292" w:type="dxa"/>
          </w:tcPr>
          <w:p w:rsidR="004A5066" w:rsidRPr="0086666B" w:rsidRDefault="004A5066" w:rsidP="008C6C04">
            <w:pP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 xml:space="preserve">- </w:t>
            </w:r>
            <w:proofErr w:type="spellStart"/>
            <w:r w:rsidRPr="0086666B">
              <w:rPr>
                <w:rFonts w:ascii="Times New Roman" w:hAnsi="Times New Roman" w:cs="Times New Roman"/>
                <w:color w:val="000000" w:themeColor="text1"/>
                <w:sz w:val="20"/>
                <w:szCs w:val="20"/>
              </w:rPr>
              <w:t>Condicioamento</w:t>
            </w:r>
            <w:proofErr w:type="spellEnd"/>
          </w:p>
          <w:p w:rsidR="004A5066" w:rsidRPr="0086666B" w:rsidRDefault="004A5066" w:rsidP="008C6C04">
            <w:pP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 Técnico/tático</w:t>
            </w:r>
          </w:p>
          <w:p w:rsidR="004A5066" w:rsidRPr="0086666B" w:rsidRDefault="004A5066" w:rsidP="008C6C04">
            <w:pPr>
              <w:rPr>
                <w:rFonts w:ascii="Times New Roman" w:hAnsi="Times New Roman" w:cs="Times New Roman"/>
                <w:color w:val="000000" w:themeColor="text1"/>
                <w:sz w:val="20"/>
                <w:szCs w:val="20"/>
              </w:rPr>
            </w:pPr>
          </w:p>
        </w:tc>
      </w:tr>
      <w:tr w:rsidR="004A5066" w:rsidRPr="000E62B9" w:rsidTr="008C6C04">
        <w:tc>
          <w:tcPr>
            <w:tcW w:w="3510" w:type="dxa"/>
          </w:tcPr>
          <w:p w:rsidR="004A5066" w:rsidRPr="0086666B" w:rsidRDefault="004A5066" w:rsidP="008C6C04">
            <w:pPr>
              <w:jc w:val="center"/>
              <w:rPr>
                <w:rFonts w:ascii="Times New Roman" w:hAnsi="Times New Roman" w:cs="Times New Roman"/>
                <w:color w:val="000000" w:themeColor="text1"/>
                <w:sz w:val="20"/>
                <w:szCs w:val="20"/>
              </w:rPr>
            </w:pPr>
            <w:proofErr w:type="spellStart"/>
            <w:r w:rsidRPr="0086666B">
              <w:rPr>
                <w:rFonts w:ascii="Times New Roman" w:hAnsi="Times New Roman" w:cs="Times New Roman"/>
                <w:color w:val="000000" w:themeColor="text1"/>
                <w:sz w:val="20"/>
                <w:szCs w:val="20"/>
              </w:rPr>
              <w:t>López-Segovia</w:t>
            </w:r>
            <w:proofErr w:type="spellEnd"/>
            <w:r w:rsidRPr="0086666B">
              <w:rPr>
                <w:rFonts w:ascii="Times New Roman" w:hAnsi="Times New Roman" w:cs="Times New Roman"/>
                <w:color w:val="000000" w:themeColor="text1"/>
                <w:sz w:val="20"/>
                <w:szCs w:val="20"/>
              </w:rPr>
              <w:t xml:space="preserve">; Andrés; </w:t>
            </w:r>
            <w:proofErr w:type="spellStart"/>
            <w:r w:rsidRPr="0086666B">
              <w:rPr>
                <w:rFonts w:ascii="Times New Roman" w:hAnsi="Times New Roman" w:cs="Times New Roman"/>
                <w:color w:val="000000" w:themeColor="text1"/>
                <w:sz w:val="20"/>
                <w:szCs w:val="20"/>
              </w:rPr>
              <w:t>González-Badillo</w:t>
            </w:r>
            <w:proofErr w:type="spellEnd"/>
            <w:r w:rsidRPr="0086666B">
              <w:rPr>
                <w:rFonts w:ascii="Times New Roman" w:hAnsi="Times New Roman" w:cs="Times New Roman"/>
                <w:color w:val="000000" w:themeColor="text1"/>
                <w:sz w:val="20"/>
                <w:szCs w:val="20"/>
              </w:rPr>
              <w:t xml:space="preserve"> (2010</w:t>
            </w:r>
            <w:proofErr w:type="gramStart"/>
            <w:r w:rsidRPr="0086666B">
              <w:rPr>
                <w:rFonts w:ascii="Times New Roman" w:hAnsi="Times New Roman" w:cs="Times New Roman"/>
                <w:color w:val="000000" w:themeColor="text1"/>
                <w:sz w:val="20"/>
                <w:szCs w:val="20"/>
              </w:rPr>
              <w:t>)</w:t>
            </w:r>
            <w:proofErr w:type="gramEnd"/>
          </w:p>
        </w:tc>
        <w:tc>
          <w:tcPr>
            <w:tcW w:w="3686" w:type="dxa"/>
          </w:tcPr>
          <w:p w:rsidR="004A5066" w:rsidRPr="0086666B" w:rsidRDefault="004A5066" w:rsidP="008C6C04">
            <w:pPr>
              <w:jc w:val="center"/>
              <w:rPr>
                <w:rFonts w:ascii="Times New Roman" w:hAnsi="Times New Roman" w:cs="Times New Roman"/>
                <w:color w:val="000000" w:themeColor="text1"/>
                <w:sz w:val="20"/>
                <w:szCs w:val="20"/>
              </w:rPr>
            </w:pPr>
            <w:proofErr w:type="gramStart"/>
            <w:r w:rsidRPr="0086666B">
              <w:rPr>
                <w:rFonts w:ascii="Times New Roman" w:hAnsi="Times New Roman" w:cs="Times New Roman"/>
                <w:color w:val="000000" w:themeColor="text1"/>
                <w:sz w:val="20"/>
                <w:szCs w:val="20"/>
              </w:rPr>
              <w:t>Sub-19</w:t>
            </w:r>
            <w:proofErr w:type="gramEnd"/>
            <w:r w:rsidRPr="0086666B">
              <w:rPr>
                <w:rFonts w:ascii="Times New Roman" w:hAnsi="Times New Roman" w:cs="Times New Roman"/>
                <w:color w:val="000000" w:themeColor="text1"/>
                <w:sz w:val="20"/>
                <w:szCs w:val="20"/>
              </w:rPr>
              <w:t xml:space="preserve"> (M)</w:t>
            </w:r>
          </w:p>
        </w:tc>
        <w:tc>
          <w:tcPr>
            <w:tcW w:w="2966" w:type="dxa"/>
          </w:tcPr>
          <w:p w:rsidR="004A5066" w:rsidRPr="0086666B" w:rsidRDefault="004A5066" w:rsidP="008C6C04">
            <w:pPr>
              <w:jc w:val="cente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Equipe A (n=19)</w:t>
            </w:r>
          </w:p>
          <w:p w:rsidR="004A5066" w:rsidRPr="0086666B" w:rsidRDefault="004A5066" w:rsidP="008C6C04">
            <w:pPr>
              <w:jc w:val="cente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Equipe B (n=18)</w:t>
            </w:r>
          </w:p>
        </w:tc>
        <w:tc>
          <w:tcPr>
            <w:tcW w:w="4292" w:type="dxa"/>
          </w:tcPr>
          <w:p w:rsidR="004A5066" w:rsidRPr="0086666B" w:rsidRDefault="004A5066" w:rsidP="008C6C04">
            <w:pP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 Técnico/tático</w:t>
            </w:r>
          </w:p>
          <w:p w:rsidR="004A5066" w:rsidRPr="0086666B" w:rsidRDefault="004A5066" w:rsidP="008C6C04">
            <w:pP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 Condicionamento físico</w:t>
            </w:r>
          </w:p>
          <w:p w:rsidR="004A5066" w:rsidRPr="0086666B" w:rsidRDefault="004A5066" w:rsidP="008C6C04">
            <w:pP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 Treinamento de força</w:t>
            </w:r>
          </w:p>
          <w:p w:rsidR="004A5066" w:rsidRPr="0086666B" w:rsidRDefault="004A5066" w:rsidP="008C6C04">
            <w:pPr>
              <w:rPr>
                <w:rFonts w:ascii="Times New Roman" w:hAnsi="Times New Roman" w:cs="Times New Roman"/>
                <w:color w:val="000000" w:themeColor="text1"/>
                <w:sz w:val="20"/>
                <w:szCs w:val="20"/>
              </w:rPr>
            </w:pPr>
          </w:p>
        </w:tc>
      </w:tr>
      <w:tr w:rsidR="004A5066" w:rsidRPr="000E62B9" w:rsidTr="008C6C04">
        <w:tc>
          <w:tcPr>
            <w:tcW w:w="3510" w:type="dxa"/>
          </w:tcPr>
          <w:p w:rsidR="004A5066" w:rsidRPr="0086666B" w:rsidRDefault="004A5066" w:rsidP="008C6C04">
            <w:pPr>
              <w:jc w:val="center"/>
              <w:rPr>
                <w:rFonts w:ascii="Times New Roman" w:hAnsi="Times New Roman" w:cs="Times New Roman"/>
                <w:color w:val="000000" w:themeColor="text1"/>
                <w:sz w:val="20"/>
                <w:szCs w:val="20"/>
              </w:rPr>
            </w:pPr>
            <w:proofErr w:type="spellStart"/>
            <w:r w:rsidRPr="0086666B">
              <w:rPr>
                <w:rFonts w:ascii="Times New Roman" w:hAnsi="Times New Roman" w:cs="Times New Roman"/>
                <w:color w:val="000000" w:themeColor="text1"/>
                <w:sz w:val="20"/>
                <w:szCs w:val="20"/>
              </w:rPr>
              <w:t>Spigolon</w:t>
            </w:r>
            <w:proofErr w:type="spellEnd"/>
            <w:r w:rsidRPr="0086666B">
              <w:rPr>
                <w:rFonts w:ascii="Times New Roman" w:hAnsi="Times New Roman" w:cs="Times New Roman"/>
                <w:color w:val="000000" w:themeColor="text1"/>
                <w:sz w:val="20"/>
                <w:szCs w:val="20"/>
              </w:rPr>
              <w:t xml:space="preserve"> (2010)</w:t>
            </w:r>
          </w:p>
        </w:tc>
        <w:tc>
          <w:tcPr>
            <w:tcW w:w="3686" w:type="dxa"/>
          </w:tcPr>
          <w:p w:rsidR="004A5066" w:rsidRPr="0086666B" w:rsidRDefault="004A5066" w:rsidP="008C6C04">
            <w:pPr>
              <w:jc w:val="cente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Sub-17 (juvenil</w:t>
            </w:r>
            <w:proofErr w:type="gramStart"/>
            <w:r w:rsidRPr="0086666B">
              <w:rPr>
                <w:rFonts w:ascii="Times New Roman" w:hAnsi="Times New Roman" w:cs="Times New Roman"/>
                <w:color w:val="000000" w:themeColor="text1"/>
                <w:sz w:val="20"/>
                <w:szCs w:val="20"/>
              </w:rPr>
              <w:t>)</w:t>
            </w:r>
            <w:proofErr w:type="gramEnd"/>
            <w:r w:rsidRPr="0086666B">
              <w:rPr>
                <w:rFonts w:ascii="Times New Roman" w:hAnsi="Times New Roman" w:cs="Times New Roman"/>
                <w:color w:val="000000" w:themeColor="text1"/>
                <w:sz w:val="20"/>
                <w:szCs w:val="20"/>
              </w:rPr>
              <w:t>/Brasil (M)</w:t>
            </w:r>
          </w:p>
        </w:tc>
        <w:tc>
          <w:tcPr>
            <w:tcW w:w="2966" w:type="dxa"/>
          </w:tcPr>
          <w:p w:rsidR="004A5066" w:rsidRPr="0086666B" w:rsidRDefault="004A5066" w:rsidP="008C6C04">
            <w:pPr>
              <w:jc w:val="cente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16</w:t>
            </w:r>
          </w:p>
        </w:tc>
        <w:tc>
          <w:tcPr>
            <w:tcW w:w="4292" w:type="dxa"/>
          </w:tcPr>
          <w:p w:rsidR="004A5066" w:rsidRPr="0086666B" w:rsidRDefault="004A5066" w:rsidP="008C6C04">
            <w:pP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 Funcional</w:t>
            </w:r>
          </w:p>
          <w:p w:rsidR="004A5066" w:rsidRPr="0086666B" w:rsidRDefault="004A5066" w:rsidP="008C6C04">
            <w:pP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 xml:space="preserve"> - Resistência</w:t>
            </w:r>
          </w:p>
          <w:p w:rsidR="004A5066" w:rsidRPr="0086666B" w:rsidRDefault="004A5066" w:rsidP="008C6C04">
            <w:pP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Resistência geral (aeróbia)</w:t>
            </w:r>
          </w:p>
          <w:p w:rsidR="004A5066" w:rsidRPr="0086666B" w:rsidRDefault="004A5066" w:rsidP="008C6C04">
            <w:pP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Resistência de velocidade (anaeróbia)</w:t>
            </w:r>
          </w:p>
          <w:p w:rsidR="004A5066" w:rsidRPr="0086666B" w:rsidRDefault="004A5066" w:rsidP="008C6C04">
            <w:pP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Resistência especial (</w:t>
            </w:r>
            <w:proofErr w:type="gramStart"/>
            <w:r w:rsidRPr="0086666B">
              <w:rPr>
                <w:rFonts w:ascii="Times New Roman" w:hAnsi="Times New Roman" w:cs="Times New Roman"/>
                <w:color w:val="000000" w:themeColor="text1"/>
                <w:sz w:val="20"/>
                <w:szCs w:val="20"/>
              </w:rPr>
              <w:t>anaeróbia/aeróbia</w:t>
            </w:r>
            <w:proofErr w:type="gramEnd"/>
            <w:r w:rsidRPr="0086666B">
              <w:rPr>
                <w:rFonts w:ascii="Times New Roman" w:hAnsi="Times New Roman" w:cs="Times New Roman"/>
                <w:color w:val="000000" w:themeColor="text1"/>
                <w:sz w:val="20"/>
                <w:szCs w:val="20"/>
              </w:rPr>
              <w:t>)</w:t>
            </w:r>
          </w:p>
          <w:p w:rsidR="004A5066" w:rsidRPr="0086666B" w:rsidRDefault="004A5066" w:rsidP="008C6C04">
            <w:pP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 Neuromuscular</w:t>
            </w:r>
          </w:p>
          <w:p w:rsidR="004A5066" w:rsidRPr="0086666B" w:rsidRDefault="004A5066" w:rsidP="008C6C04">
            <w:pP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 xml:space="preserve"> - Força</w:t>
            </w:r>
          </w:p>
          <w:p w:rsidR="004A5066" w:rsidRPr="0086666B" w:rsidRDefault="004A5066" w:rsidP="008C6C04">
            <w:pP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Resistência de força</w:t>
            </w:r>
          </w:p>
          <w:p w:rsidR="004A5066" w:rsidRPr="0086666B" w:rsidRDefault="004A5066" w:rsidP="008C6C04">
            <w:pP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lastRenderedPageBreak/>
              <w:t>Força explosiva</w:t>
            </w:r>
          </w:p>
          <w:p w:rsidR="004A5066" w:rsidRPr="0086666B" w:rsidRDefault="004A5066" w:rsidP="008C6C04">
            <w:pP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Força máxima</w:t>
            </w:r>
          </w:p>
          <w:p w:rsidR="004A5066" w:rsidRPr="0086666B" w:rsidRDefault="004A5066" w:rsidP="008C6C04">
            <w:pP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Força especial</w:t>
            </w:r>
          </w:p>
          <w:p w:rsidR="004A5066" w:rsidRPr="0086666B" w:rsidRDefault="004A5066" w:rsidP="008C6C04">
            <w:pP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 xml:space="preserve"> - Velocidade</w:t>
            </w:r>
          </w:p>
          <w:p w:rsidR="004A5066" w:rsidRPr="0086666B" w:rsidRDefault="004A5066" w:rsidP="008C6C04">
            <w:pP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Capacidade de aceleração</w:t>
            </w:r>
          </w:p>
          <w:p w:rsidR="004A5066" w:rsidRPr="0086666B" w:rsidRDefault="004A5066" w:rsidP="008C6C04">
            <w:pP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Velocidade máxima</w:t>
            </w:r>
          </w:p>
          <w:p w:rsidR="004A5066" w:rsidRPr="0086666B" w:rsidRDefault="004A5066" w:rsidP="008C6C04">
            <w:pP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Agilidade</w:t>
            </w:r>
          </w:p>
          <w:p w:rsidR="004A5066" w:rsidRPr="0086666B" w:rsidRDefault="004A5066" w:rsidP="008C6C04">
            <w:pP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 xml:space="preserve"> - Coordenação</w:t>
            </w:r>
          </w:p>
          <w:p w:rsidR="004A5066" w:rsidRPr="0086666B" w:rsidRDefault="004A5066" w:rsidP="008C6C04">
            <w:pP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Coordenação motora geral</w:t>
            </w:r>
          </w:p>
          <w:p w:rsidR="004A5066" w:rsidRPr="0086666B" w:rsidRDefault="004A5066" w:rsidP="008C6C04">
            <w:pP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Coordenação motora geral</w:t>
            </w:r>
          </w:p>
          <w:p w:rsidR="004A5066" w:rsidRPr="0086666B" w:rsidRDefault="004A5066" w:rsidP="008C6C04">
            <w:pPr>
              <w:rPr>
                <w:rFonts w:ascii="Times New Roman" w:hAnsi="Times New Roman" w:cs="Times New Roman"/>
                <w:color w:val="000000" w:themeColor="text1"/>
                <w:sz w:val="20"/>
                <w:szCs w:val="20"/>
              </w:rPr>
            </w:pPr>
          </w:p>
        </w:tc>
      </w:tr>
      <w:tr w:rsidR="004A5066" w:rsidRPr="000E62B9" w:rsidTr="008C6C04">
        <w:tc>
          <w:tcPr>
            <w:tcW w:w="3510" w:type="dxa"/>
          </w:tcPr>
          <w:p w:rsidR="004A5066" w:rsidRPr="0086666B" w:rsidRDefault="004A5066" w:rsidP="008C6C04">
            <w:pPr>
              <w:jc w:val="center"/>
              <w:rPr>
                <w:rFonts w:ascii="Times New Roman" w:hAnsi="Times New Roman" w:cs="Times New Roman"/>
                <w:color w:val="000000" w:themeColor="text1"/>
                <w:sz w:val="20"/>
                <w:szCs w:val="20"/>
              </w:rPr>
            </w:pPr>
            <w:proofErr w:type="spellStart"/>
            <w:r w:rsidRPr="0086666B">
              <w:rPr>
                <w:rFonts w:ascii="Times New Roman" w:hAnsi="Times New Roman" w:cs="Times New Roman"/>
                <w:color w:val="000000" w:themeColor="text1"/>
                <w:sz w:val="20"/>
                <w:szCs w:val="20"/>
              </w:rPr>
              <w:lastRenderedPageBreak/>
              <w:t>Bogdanis</w:t>
            </w:r>
            <w:proofErr w:type="spellEnd"/>
            <w:r w:rsidRPr="0086666B">
              <w:rPr>
                <w:rFonts w:ascii="Times New Roman" w:hAnsi="Times New Roman" w:cs="Times New Roman"/>
                <w:color w:val="000000" w:themeColor="text1"/>
                <w:sz w:val="20"/>
                <w:szCs w:val="20"/>
              </w:rPr>
              <w:t xml:space="preserve"> </w:t>
            </w:r>
            <w:proofErr w:type="spellStart"/>
            <w:proofErr w:type="gramStart"/>
            <w:r w:rsidRPr="0086666B">
              <w:rPr>
                <w:rFonts w:ascii="Times New Roman" w:hAnsi="Times New Roman" w:cs="Times New Roman"/>
                <w:color w:val="000000" w:themeColor="text1"/>
                <w:sz w:val="20"/>
                <w:szCs w:val="20"/>
              </w:rPr>
              <w:t>et</w:t>
            </w:r>
            <w:proofErr w:type="spellEnd"/>
            <w:proofErr w:type="gramEnd"/>
            <w:r w:rsidRPr="0086666B">
              <w:rPr>
                <w:rFonts w:ascii="Times New Roman" w:hAnsi="Times New Roman" w:cs="Times New Roman"/>
                <w:color w:val="000000" w:themeColor="text1"/>
                <w:sz w:val="20"/>
                <w:szCs w:val="20"/>
              </w:rPr>
              <w:t xml:space="preserve"> al. (2011)</w:t>
            </w:r>
          </w:p>
        </w:tc>
        <w:tc>
          <w:tcPr>
            <w:tcW w:w="3686" w:type="dxa"/>
          </w:tcPr>
          <w:p w:rsidR="004A5066" w:rsidRPr="0086666B" w:rsidRDefault="004A5066" w:rsidP="008C6C04">
            <w:pPr>
              <w:jc w:val="cente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Profissional (M)</w:t>
            </w:r>
          </w:p>
        </w:tc>
        <w:tc>
          <w:tcPr>
            <w:tcW w:w="2966" w:type="dxa"/>
          </w:tcPr>
          <w:p w:rsidR="004A5066" w:rsidRPr="0086666B" w:rsidRDefault="004A5066" w:rsidP="008C6C04">
            <w:pPr>
              <w:jc w:val="cente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20</w:t>
            </w:r>
          </w:p>
        </w:tc>
        <w:tc>
          <w:tcPr>
            <w:tcW w:w="4292" w:type="dxa"/>
          </w:tcPr>
          <w:p w:rsidR="004A5066" w:rsidRPr="0086666B" w:rsidRDefault="004A5066" w:rsidP="008C6C04">
            <w:pP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 Aquecimento</w:t>
            </w:r>
          </w:p>
          <w:p w:rsidR="004A5066" w:rsidRPr="0086666B" w:rsidRDefault="004A5066" w:rsidP="008C6C04">
            <w:pP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 Corrida contínua e com variação de intensidade</w:t>
            </w:r>
          </w:p>
          <w:p w:rsidR="004A5066" w:rsidRPr="0086666B" w:rsidRDefault="004A5066" w:rsidP="008C6C04">
            <w:pP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 Treinamento intervalado</w:t>
            </w:r>
          </w:p>
          <w:p w:rsidR="004A5066" w:rsidRPr="0086666B" w:rsidRDefault="004A5066" w:rsidP="008C6C04">
            <w:pP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 Treinamento de resistência</w:t>
            </w:r>
          </w:p>
          <w:p w:rsidR="004A5066" w:rsidRPr="0086666B" w:rsidRDefault="004A5066" w:rsidP="008C6C04">
            <w:pP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 Treinamento da velocidade</w:t>
            </w:r>
          </w:p>
          <w:p w:rsidR="004A5066" w:rsidRPr="0086666B" w:rsidRDefault="004A5066" w:rsidP="008C6C04">
            <w:pP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 Jogos reduzidos</w:t>
            </w:r>
          </w:p>
          <w:p w:rsidR="004A5066" w:rsidRPr="0086666B" w:rsidRDefault="004A5066" w:rsidP="008C6C04">
            <w:pP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 Habilidades táticas</w:t>
            </w:r>
          </w:p>
          <w:p w:rsidR="004A5066" w:rsidRPr="0086666B" w:rsidRDefault="004A5066" w:rsidP="008C6C04">
            <w:pP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 Amistoso</w:t>
            </w:r>
          </w:p>
          <w:p w:rsidR="004A5066" w:rsidRPr="0086666B" w:rsidRDefault="004A5066" w:rsidP="008C6C04">
            <w:pP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 xml:space="preserve">- Volta </w:t>
            </w:r>
            <w:proofErr w:type="gramStart"/>
            <w:r w:rsidRPr="0086666B">
              <w:rPr>
                <w:rFonts w:ascii="Times New Roman" w:hAnsi="Times New Roman" w:cs="Times New Roman"/>
                <w:color w:val="000000" w:themeColor="text1"/>
                <w:sz w:val="20"/>
                <w:szCs w:val="20"/>
              </w:rPr>
              <w:t>a</w:t>
            </w:r>
            <w:proofErr w:type="gramEnd"/>
            <w:r w:rsidRPr="0086666B">
              <w:rPr>
                <w:rFonts w:ascii="Times New Roman" w:hAnsi="Times New Roman" w:cs="Times New Roman"/>
                <w:color w:val="000000" w:themeColor="text1"/>
                <w:sz w:val="20"/>
                <w:szCs w:val="20"/>
              </w:rPr>
              <w:t xml:space="preserve"> calma e alongamento</w:t>
            </w:r>
          </w:p>
          <w:p w:rsidR="004A5066" w:rsidRPr="0086666B" w:rsidRDefault="004A5066" w:rsidP="008C6C04">
            <w:pPr>
              <w:rPr>
                <w:rFonts w:ascii="Times New Roman" w:hAnsi="Times New Roman" w:cs="Times New Roman"/>
                <w:caps/>
                <w:color w:val="000000" w:themeColor="text1"/>
                <w:sz w:val="20"/>
                <w:szCs w:val="20"/>
              </w:rPr>
            </w:pPr>
          </w:p>
        </w:tc>
      </w:tr>
      <w:tr w:rsidR="004A5066" w:rsidRPr="000E62B9" w:rsidTr="008C6C04">
        <w:tc>
          <w:tcPr>
            <w:tcW w:w="3510" w:type="dxa"/>
          </w:tcPr>
          <w:p w:rsidR="004A5066" w:rsidRPr="0086666B" w:rsidRDefault="004A5066" w:rsidP="008C6C04">
            <w:pPr>
              <w:jc w:val="center"/>
              <w:rPr>
                <w:rFonts w:ascii="Times New Roman" w:hAnsi="Times New Roman" w:cs="Times New Roman"/>
                <w:color w:val="000000" w:themeColor="text1"/>
                <w:sz w:val="20"/>
                <w:szCs w:val="20"/>
              </w:rPr>
            </w:pPr>
            <w:proofErr w:type="spellStart"/>
            <w:r w:rsidRPr="0086666B">
              <w:rPr>
                <w:rFonts w:ascii="Times New Roman" w:hAnsi="Times New Roman" w:cs="Times New Roman"/>
                <w:color w:val="000000" w:themeColor="text1"/>
                <w:sz w:val="20"/>
                <w:szCs w:val="20"/>
              </w:rPr>
              <w:t>Borin</w:t>
            </w:r>
            <w:proofErr w:type="spellEnd"/>
            <w:r w:rsidRPr="0086666B">
              <w:rPr>
                <w:rFonts w:ascii="Times New Roman" w:hAnsi="Times New Roman" w:cs="Times New Roman"/>
                <w:color w:val="000000" w:themeColor="text1"/>
                <w:sz w:val="20"/>
                <w:szCs w:val="20"/>
              </w:rPr>
              <w:t xml:space="preserve"> </w:t>
            </w:r>
            <w:proofErr w:type="spellStart"/>
            <w:proofErr w:type="gramStart"/>
            <w:r w:rsidRPr="0086666B">
              <w:rPr>
                <w:rFonts w:ascii="Times New Roman" w:hAnsi="Times New Roman" w:cs="Times New Roman"/>
                <w:color w:val="000000" w:themeColor="text1"/>
                <w:sz w:val="20"/>
                <w:szCs w:val="20"/>
              </w:rPr>
              <w:t>et</w:t>
            </w:r>
            <w:proofErr w:type="spellEnd"/>
            <w:proofErr w:type="gramEnd"/>
            <w:r w:rsidRPr="0086666B">
              <w:rPr>
                <w:rFonts w:ascii="Times New Roman" w:hAnsi="Times New Roman" w:cs="Times New Roman"/>
                <w:color w:val="000000" w:themeColor="text1"/>
                <w:sz w:val="20"/>
                <w:szCs w:val="20"/>
              </w:rPr>
              <w:t xml:space="preserve"> al. (2011)</w:t>
            </w:r>
          </w:p>
        </w:tc>
        <w:tc>
          <w:tcPr>
            <w:tcW w:w="3686" w:type="dxa"/>
          </w:tcPr>
          <w:p w:rsidR="004A5066" w:rsidRPr="0086666B" w:rsidRDefault="004A5066" w:rsidP="008C6C04">
            <w:pPr>
              <w:jc w:val="cente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Profissional/3ª Divisão/Brasil (M)</w:t>
            </w:r>
          </w:p>
        </w:tc>
        <w:tc>
          <w:tcPr>
            <w:tcW w:w="2966" w:type="dxa"/>
          </w:tcPr>
          <w:p w:rsidR="004A5066" w:rsidRPr="0086666B" w:rsidRDefault="004A5066" w:rsidP="008C6C04">
            <w:pPr>
              <w:jc w:val="cente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17</w:t>
            </w:r>
          </w:p>
        </w:tc>
        <w:tc>
          <w:tcPr>
            <w:tcW w:w="4292" w:type="dxa"/>
          </w:tcPr>
          <w:p w:rsidR="004A5066" w:rsidRPr="0086666B" w:rsidRDefault="004A5066" w:rsidP="008C6C04">
            <w:pP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 Funcional</w:t>
            </w:r>
          </w:p>
          <w:p w:rsidR="004A5066" w:rsidRPr="0086666B" w:rsidRDefault="004A5066" w:rsidP="008C6C04">
            <w:pP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Resistência aeróbia</w:t>
            </w:r>
          </w:p>
          <w:p w:rsidR="004A5066" w:rsidRPr="0086666B" w:rsidRDefault="004A5066" w:rsidP="008C6C04">
            <w:pP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Resistência especial</w:t>
            </w:r>
          </w:p>
          <w:p w:rsidR="004A5066" w:rsidRPr="0086666B" w:rsidRDefault="004A5066" w:rsidP="008C6C04">
            <w:pP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Resistência de velocidade</w:t>
            </w:r>
          </w:p>
          <w:p w:rsidR="004A5066" w:rsidRPr="0086666B" w:rsidRDefault="004A5066" w:rsidP="008C6C04">
            <w:pP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 Neuromuscular</w:t>
            </w:r>
          </w:p>
          <w:p w:rsidR="004A5066" w:rsidRPr="0086666B" w:rsidRDefault="004A5066" w:rsidP="008C6C04">
            <w:pP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Força máxima</w:t>
            </w:r>
          </w:p>
          <w:p w:rsidR="004A5066" w:rsidRPr="0086666B" w:rsidRDefault="004A5066" w:rsidP="008C6C04">
            <w:pP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Força especial</w:t>
            </w:r>
          </w:p>
          <w:p w:rsidR="004A5066" w:rsidRPr="0086666B" w:rsidRDefault="004A5066" w:rsidP="008C6C04">
            <w:pP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Velocidade</w:t>
            </w:r>
          </w:p>
          <w:p w:rsidR="004A5066" w:rsidRPr="0086666B" w:rsidRDefault="004A5066" w:rsidP="008C6C04">
            <w:pP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Coordenação</w:t>
            </w:r>
          </w:p>
          <w:p w:rsidR="004A5066" w:rsidRPr="0086666B" w:rsidRDefault="004A5066" w:rsidP="008C6C04">
            <w:pPr>
              <w:rPr>
                <w:rFonts w:ascii="Times New Roman" w:hAnsi="Times New Roman" w:cs="Times New Roman"/>
                <w:color w:val="000000" w:themeColor="text1"/>
                <w:sz w:val="20"/>
                <w:szCs w:val="20"/>
              </w:rPr>
            </w:pPr>
          </w:p>
        </w:tc>
      </w:tr>
      <w:tr w:rsidR="004A5066" w:rsidRPr="000E62B9" w:rsidTr="008C6C04">
        <w:tc>
          <w:tcPr>
            <w:tcW w:w="3510" w:type="dxa"/>
          </w:tcPr>
          <w:p w:rsidR="004A5066" w:rsidRPr="0086666B" w:rsidRDefault="004A5066" w:rsidP="008C6C04">
            <w:pPr>
              <w:jc w:val="center"/>
              <w:rPr>
                <w:rFonts w:ascii="Times New Roman" w:hAnsi="Times New Roman" w:cs="Times New Roman"/>
                <w:color w:val="000000" w:themeColor="text1"/>
                <w:sz w:val="20"/>
                <w:szCs w:val="20"/>
              </w:rPr>
            </w:pPr>
            <w:proofErr w:type="spellStart"/>
            <w:r w:rsidRPr="0086666B">
              <w:rPr>
                <w:rFonts w:ascii="Times New Roman" w:hAnsi="Times New Roman" w:cs="Times New Roman"/>
                <w:color w:val="000000" w:themeColor="text1"/>
                <w:sz w:val="20"/>
                <w:szCs w:val="20"/>
              </w:rPr>
              <w:t>Helgerud</w:t>
            </w:r>
            <w:proofErr w:type="spellEnd"/>
            <w:r w:rsidRPr="0086666B">
              <w:rPr>
                <w:rFonts w:ascii="Times New Roman" w:hAnsi="Times New Roman" w:cs="Times New Roman"/>
                <w:color w:val="000000" w:themeColor="text1"/>
                <w:sz w:val="20"/>
                <w:szCs w:val="20"/>
              </w:rPr>
              <w:t xml:space="preserve"> </w:t>
            </w:r>
            <w:proofErr w:type="spellStart"/>
            <w:proofErr w:type="gramStart"/>
            <w:r w:rsidRPr="0086666B">
              <w:rPr>
                <w:rFonts w:ascii="Times New Roman" w:hAnsi="Times New Roman" w:cs="Times New Roman"/>
                <w:color w:val="000000" w:themeColor="text1"/>
                <w:sz w:val="20"/>
                <w:szCs w:val="20"/>
              </w:rPr>
              <w:t>et</w:t>
            </w:r>
            <w:proofErr w:type="spellEnd"/>
            <w:proofErr w:type="gramEnd"/>
            <w:r w:rsidRPr="0086666B">
              <w:rPr>
                <w:rFonts w:ascii="Times New Roman" w:hAnsi="Times New Roman" w:cs="Times New Roman"/>
                <w:color w:val="000000" w:themeColor="text1"/>
                <w:sz w:val="20"/>
                <w:szCs w:val="20"/>
              </w:rPr>
              <w:t xml:space="preserve"> al. (2011)</w:t>
            </w:r>
          </w:p>
        </w:tc>
        <w:tc>
          <w:tcPr>
            <w:tcW w:w="3686" w:type="dxa"/>
          </w:tcPr>
          <w:p w:rsidR="004A5066" w:rsidRPr="0086666B" w:rsidRDefault="004A5066" w:rsidP="008C6C04">
            <w:pPr>
              <w:jc w:val="cente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Profissional/Elite/Inglaterra (M)</w:t>
            </w:r>
          </w:p>
        </w:tc>
        <w:tc>
          <w:tcPr>
            <w:tcW w:w="2966" w:type="dxa"/>
          </w:tcPr>
          <w:p w:rsidR="004A5066" w:rsidRPr="0086666B" w:rsidRDefault="004A5066" w:rsidP="008C6C04">
            <w:pPr>
              <w:jc w:val="cente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21</w:t>
            </w:r>
          </w:p>
        </w:tc>
        <w:tc>
          <w:tcPr>
            <w:tcW w:w="4292" w:type="dxa"/>
          </w:tcPr>
          <w:p w:rsidR="004A5066" w:rsidRPr="0086666B" w:rsidRDefault="004A5066" w:rsidP="008C6C04">
            <w:pP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 Aquecimento</w:t>
            </w:r>
          </w:p>
          <w:p w:rsidR="004A5066" w:rsidRPr="0086666B" w:rsidRDefault="004A5066" w:rsidP="008C6C04">
            <w:pP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 Alongamento</w:t>
            </w:r>
          </w:p>
          <w:p w:rsidR="004A5066" w:rsidRPr="0086666B" w:rsidRDefault="004A5066" w:rsidP="008C6C04">
            <w:pP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 Corrida de resistência</w:t>
            </w:r>
          </w:p>
          <w:p w:rsidR="004A5066" w:rsidRPr="0086666B" w:rsidRDefault="004A5066" w:rsidP="008C6C04">
            <w:pP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 Jogos reduzidos</w:t>
            </w:r>
          </w:p>
          <w:p w:rsidR="004A5066" w:rsidRPr="0086666B" w:rsidRDefault="004A5066" w:rsidP="008C6C04">
            <w:pP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 Treinamento técnico</w:t>
            </w:r>
          </w:p>
          <w:p w:rsidR="004A5066" w:rsidRPr="0086666B" w:rsidRDefault="004A5066" w:rsidP="008C6C04">
            <w:pP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lastRenderedPageBreak/>
              <w:t>- Treinamento de força</w:t>
            </w:r>
          </w:p>
          <w:p w:rsidR="004A5066" w:rsidRPr="0086666B" w:rsidRDefault="004A5066" w:rsidP="008C6C04">
            <w:pP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 Jogo</w:t>
            </w:r>
          </w:p>
          <w:p w:rsidR="004A5066" w:rsidRPr="0086666B" w:rsidRDefault="004A5066" w:rsidP="008C6C04">
            <w:pPr>
              <w:rPr>
                <w:rFonts w:ascii="Times New Roman" w:hAnsi="Times New Roman" w:cs="Times New Roman"/>
                <w:color w:val="000000" w:themeColor="text1"/>
                <w:sz w:val="20"/>
                <w:szCs w:val="20"/>
              </w:rPr>
            </w:pPr>
          </w:p>
        </w:tc>
      </w:tr>
      <w:tr w:rsidR="004A5066" w:rsidRPr="000E62B9" w:rsidTr="008C6C04">
        <w:tc>
          <w:tcPr>
            <w:tcW w:w="3510" w:type="dxa"/>
          </w:tcPr>
          <w:p w:rsidR="004A5066" w:rsidRPr="0086666B" w:rsidRDefault="004A5066" w:rsidP="008C6C04">
            <w:pPr>
              <w:jc w:val="center"/>
              <w:rPr>
                <w:rFonts w:ascii="Times New Roman" w:hAnsi="Times New Roman" w:cs="Times New Roman"/>
                <w:color w:val="000000" w:themeColor="text1"/>
                <w:sz w:val="20"/>
                <w:szCs w:val="20"/>
              </w:rPr>
            </w:pPr>
            <w:proofErr w:type="spellStart"/>
            <w:r w:rsidRPr="0086666B">
              <w:rPr>
                <w:rFonts w:ascii="Times New Roman" w:hAnsi="Times New Roman" w:cs="Times New Roman"/>
                <w:color w:val="000000" w:themeColor="text1"/>
                <w:sz w:val="20"/>
                <w:szCs w:val="20"/>
              </w:rPr>
              <w:lastRenderedPageBreak/>
              <w:t>Jeong</w:t>
            </w:r>
            <w:proofErr w:type="spellEnd"/>
            <w:r w:rsidRPr="0086666B">
              <w:rPr>
                <w:rFonts w:ascii="Times New Roman" w:hAnsi="Times New Roman" w:cs="Times New Roman"/>
                <w:color w:val="000000" w:themeColor="text1"/>
                <w:sz w:val="20"/>
                <w:szCs w:val="20"/>
              </w:rPr>
              <w:t xml:space="preserve"> </w:t>
            </w:r>
            <w:proofErr w:type="spellStart"/>
            <w:proofErr w:type="gramStart"/>
            <w:r w:rsidRPr="0086666B">
              <w:rPr>
                <w:rFonts w:ascii="Times New Roman" w:hAnsi="Times New Roman" w:cs="Times New Roman"/>
                <w:color w:val="000000" w:themeColor="text1"/>
                <w:sz w:val="20"/>
                <w:szCs w:val="20"/>
              </w:rPr>
              <w:t>et</w:t>
            </w:r>
            <w:proofErr w:type="spellEnd"/>
            <w:proofErr w:type="gramEnd"/>
            <w:r w:rsidRPr="0086666B">
              <w:rPr>
                <w:rFonts w:ascii="Times New Roman" w:hAnsi="Times New Roman" w:cs="Times New Roman"/>
                <w:color w:val="000000" w:themeColor="text1"/>
                <w:sz w:val="20"/>
                <w:szCs w:val="20"/>
              </w:rPr>
              <w:t xml:space="preserve"> al. (2011)</w:t>
            </w:r>
          </w:p>
        </w:tc>
        <w:tc>
          <w:tcPr>
            <w:tcW w:w="3686" w:type="dxa"/>
          </w:tcPr>
          <w:p w:rsidR="004A5066" w:rsidRPr="0086666B" w:rsidRDefault="004A5066" w:rsidP="008C6C04">
            <w:pPr>
              <w:jc w:val="cente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Profissional/1ª Divisão da liga Coreana/Coréia do Sul (M)</w:t>
            </w:r>
          </w:p>
        </w:tc>
        <w:tc>
          <w:tcPr>
            <w:tcW w:w="2966" w:type="dxa"/>
          </w:tcPr>
          <w:p w:rsidR="004A5066" w:rsidRPr="0086666B" w:rsidRDefault="004A5066" w:rsidP="008C6C04">
            <w:pPr>
              <w:jc w:val="cente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Pré-temporada (n=12)</w:t>
            </w:r>
          </w:p>
          <w:p w:rsidR="004A5066" w:rsidRPr="0086666B" w:rsidRDefault="004A5066" w:rsidP="008C6C04">
            <w:pPr>
              <w:jc w:val="cente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Competição (n=10)</w:t>
            </w:r>
          </w:p>
        </w:tc>
        <w:tc>
          <w:tcPr>
            <w:tcW w:w="4292" w:type="dxa"/>
          </w:tcPr>
          <w:p w:rsidR="004A5066" w:rsidRPr="0086666B" w:rsidRDefault="004A5066" w:rsidP="008C6C04">
            <w:pP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 Treinamento Físico</w:t>
            </w:r>
          </w:p>
          <w:p w:rsidR="004A5066" w:rsidRPr="0086666B" w:rsidRDefault="004A5066" w:rsidP="008C6C04">
            <w:pP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 Treinamento técnico/tático</w:t>
            </w:r>
          </w:p>
          <w:p w:rsidR="004A5066" w:rsidRPr="0086666B" w:rsidRDefault="004A5066" w:rsidP="008C6C04">
            <w:pP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 Treinamento físico e técnico/tático</w:t>
            </w:r>
          </w:p>
          <w:p w:rsidR="004A5066" w:rsidRPr="0086666B" w:rsidRDefault="004A5066" w:rsidP="008C6C04">
            <w:pPr>
              <w:rPr>
                <w:rFonts w:ascii="Times New Roman" w:hAnsi="Times New Roman" w:cs="Times New Roman"/>
                <w:color w:val="000000" w:themeColor="text1"/>
                <w:sz w:val="20"/>
                <w:szCs w:val="20"/>
              </w:rPr>
            </w:pPr>
          </w:p>
        </w:tc>
      </w:tr>
      <w:tr w:rsidR="004A5066" w:rsidRPr="000E62B9" w:rsidTr="008C6C04">
        <w:tc>
          <w:tcPr>
            <w:tcW w:w="3510" w:type="dxa"/>
          </w:tcPr>
          <w:p w:rsidR="004A5066" w:rsidRPr="0086666B" w:rsidRDefault="004A5066" w:rsidP="008C6C04">
            <w:pPr>
              <w:jc w:val="center"/>
              <w:rPr>
                <w:rFonts w:ascii="Times New Roman" w:hAnsi="Times New Roman" w:cs="Times New Roman"/>
                <w:color w:val="000000" w:themeColor="text1"/>
                <w:sz w:val="20"/>
                <w:szCs w:val="20"/>
              </w:rPr>
            </w:pPr>
            <w:proofErr w:type="spellStart"/>
            <w:r w:rsidRPr="0086666B">
              <w:rPr>
                <w:rFonts w:ascii="Times New Roman" w:hAnsi="Times New Roman" w:cs="Times New Roman"/>
                <w:color w:val="000000" w:themeColor="text1"/>
                <w:sz w:val="20"/>
                <w:szCs w:val="20"/>
              </w:rPr>
              <w:t>Jovanovic</w:t>
            </w:r>
            <w:proofErr w:type="spellEnd"/>
            <w:r w:rsidRPr="0086666B">
              <w:rPr>
                <w:rFonts w:ascii="Times New Roman" w:hAnsi="Times New Roman" w:cs="Times New Roman"/>
                <w:color w:val="000000" w:themeColor="text1"/>
                <w:sz w:val="20"/>
                <w:szCs w:val="20"/>
              </w:rPr>
              <w:t xml:space="preserve"> </w:t>
            </w:r>
            <w:proofErr w:type="spellStart"/>
            <w:proofErr w:type="gramStart"/>
            <w:r w:rsidRPr="0086666B">
              <w:rPr>
                <w:rFonts w:ascii="Times New Roman" w:hAnsi="Times New Roman" w:cs="Times New Roman"/>
                <w:color w:val="000000" w:themeColor="text1"/>
                <w:sz w:val="20"/>
                <w:szCs w:val="20"/>
              </w:rPr>
              <w:t>et</w:t>
            </w:r>
            <w:proofErr w:type="spellEnd"/>
            <w:proofErr w:type="gramEnd"/>
            <w:r w:rsidRPr="0086666B">
              <w:rPr>
                <w:rFonts w:ascii="Times New Roman" w:hAnsi="Times New Roman" w:cs="Times New Roman"/>
                <w:color w:val="000000" w:themeColor="text1"/>
                <w:sz w:val="20"/>
                <w:szCs w:val="20"/>
              </w:rPr>
              <w:t xml:space="preserve"> al. (2011)</w:t>
            </w:r>
          </w:p>
        </w:tc>
        <w:tc>
          <w:tcPr>
            <w:tcW w:w="3686" w:type="dxa"/>
          </w:tcPr>
          <w:p w:rsidR="004A5066" w:rsidRPr="0086666B" w:rsidRDefault="004A5066" w:rsidP="008C6C04">
            <w:pPr>
              <w:jc w:val="cente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Júnior/1ª Divisão da liga croata júnior/Croácia (M)</w:t>
            </w:r>
          </w:p>
        </w:tc>
        <w:tc>
          <w:tcPr>
            <w:tcW w:w="2966" w:type="dxa"/>
          </w:tcPr>
          <w:p w:rsidR="004A5066" w:rsidRPr="0086666B" w:rsidRDefault="004A5066" w:rsidP="008C6C04">
            <w:pPr>
              <w:jc w:val="cente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Grupo experimental (n=50)</w:t>
            </w:r>
          </w:p>
          <w:p w:rsidR="004A5066" w:rsidRPr="0086666B" w:rsidRDefault="004A5066" w:rsidP="008C6C04">
            <w:pPr>
              <w:jc w:val="cente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Grupo controle (n=50)</w:t>
            </w:r>
          </w:p>
        </w:tc>
        <w:tc>
          <w:tcPr>
            <w:tcW w:w="4292" w:type="dxa"/>
          </w:tcPr>
          <w:p w:rsidR="004A5066" w:rsidRPr="0086666B" w:rsidRDefault="004A5066" w:rsidP="008C6C04">
            <w:pP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 Condicionamento</w:t>
            </w:r>
          </w:p>
          <w:p w:rsidR="004A5066" w:rsidRPr="0086666B" w:rsidRDefault="004A5066" w:rsidP="008C6C04">
            <w:pP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 Velocidade</w:t>
            </w:r>
          </w:p>
          <w:p w:rsidR="004A5066" w:rsidRPr="0086666B" w:rsidRDefault="004A5066" w:rsidP="008C6C04">
            <w:pP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 Agilidade</w:t>
            </w:r>
          </w:p>
          <w:p w:rsidR="004A5066" w:rsidRPr="0086666B" w:rsidRDefault="004A5066" w:rsidP="008C6C04">
            <w:pP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 Exercícios específicos (futebol)</w:t>
            </w:r>
          </w:p>
          <w:p w:rsidR="004A5066" w:rsidRPr="0086666B" w:rsidRDefault="004A5066" w:rsidP="008C6C04">
            <w:pP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 Treinamento de força</w:t>
            </w:r>
          </w:p>
          <w:p w:rsidR="004A5066" w:rsidRPr="0086666B" w:rsidRDefault="004A5066" w:rsidP="008C6C04">
            <w:pP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 Treinamento de resistência</w:t>
            </w:r>
          </w:p>
          <w:p w:rsidR="004A5066" w:rsidRPr="0086666B" w:rsidRDefault="004A5066" w:rsidP="008C6C04">
            <w:pP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 Treinamento preventivo</w:t>
            </w:r>
          </w:p>
          <w:p w:rsidR="004A5066" w:rsidRPr="0086666B" w:rsidRDefault="004A5066" w:rsidP="008C6C04">
            <w:pP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 Jogos oficiais</w:t>
            </w:r>
          </w:p>
          <w:p w:rsidR="004A5066" w:rsidRPr="0086666B" w:rsidRDefault="004A5066" w:rsidP="008C6C04">
            <w:pP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 Técnico/tático</w:t>
            </w:r>
          </w:p>
          <w:p w:rsidR="004A5066" w:rsidRPr="0086666B" w:rsidRDefault="004A5066" w:rsidP="008C6C04">
            <w:pPr>
              <w:rPr>
                <w:rFonts w:ascii="Times New Roman" w:hAnsi="Times New Roman" w:cs="Times New Roman"/>
                <w:color w:val="000000" w:themeColor="text1"/>
                <w:sz w:val="20"/>
                <w:szCs w:val="20"/>
              </w:rPr>
            </w:pPr>
          </w:p>
        </w:tc>
      </w:tr>
      <w:tr w:rsidR="004A5066" w:rsidRPr="000E62B9" w:rsidTr="008C6C04">
        <w:tc>
          <w:tcPr>
            <w:tcW w:w="3510" w:type="dxa"/>
          </w:tcPr>
          <w:p w:rsidR="004A5066" w:rsidRPr="0086666B" w:rsidRDefault="004A5066" w:rsidP="008C6C04">
            <w:pPr>
              <w:jc w:val="center"/>
              <w:rPr>
                <w:rFonts w:ascii="Times New Roman" w:hAnsi="Times New Roman" w:cs="Times New Roman"/>
                <w:color w:val="000000" w:themeColor="text1"/>
                <w:sz w:val="20"/>
                <w:szCs w:val="20"/>
              </w:rPr>
            </w:pPr>
            <w:proofErr w:type="spellStart"/>
            <w:r w:rsidRPr="0086666B">
              <w:rPr>
                <w:rFonts w:ascii="Times New Roman" w:hAnsi="Times New Roman" w:cs="Times New Roman"/>
                <w:color w:val="000000" w:themeColor="text1"/>
                <w:sz w:val="20"/>
                <w:szCs w:val="20"/>
              </w:rPr>
              <w:t>Sporis</w:t>
            </w:r>
            <w:proofErr w:type="spellEnd"/>
            <w:r w:rsidRPr="0086666B">
              <w:rPr>
                <w:rFonts w:ascii="Times New Roman" w:hAnsi="Times New Roman" w:cs="Times New Roman"/>
                <w:color w:val="000000" w:themeColor="text1"/>
                <w:sz w:val="20"/>
                <w:szCs w:val="20"/>
              </w:rPr>
              <w:t xml:space="preserve"> </w:t>
            </w:r>
            <w:proofErr w:type="spellStart"/>
            <w:proofErr w:type="gramStart"/>
            <w:r w:rsidRPr="0086666B">
              <w:rPr>
                <w:rFonts w:ascii="Times New Roman" w:hAnsi="Times New Roman" w:cs="Times New Roman"/>
                <w:color w:val="000000" w:themeColor="text1"/>
                <w:sz w:val="20"/>
                <w:szCs w:val="20"/>
              </w:rPr>
              <w:t>et</w:t>
            </w:r>
            <w:proofErr w:type="spellEnd"/>
            <w:proofErr w:type="gramEnd"/>
            <w:r w:rsidRPr="0086666B">
              <w:rPr>
                <w:rFonts w:ascii="Times New Roman" w:hAnsi="Times New Roman" w:cs="Times New Roman"/>
                <w:color w:val="000000" w:themeColor="text1"/>
                <w:sz w:val="20"/>
                <w:szCs w:val="20"/>
              </w:rPr>
              <w:t xml:space="preserve"> al. (2011)</w:t>
            </w:r>
          </w:p>
        </w:tc>
        <w:tc>
          <w:tcPr>
            <w:tcW w:w="3686" w:type="dxa"/>
          </w:tcPr>
          <w:p w:rsidR="004A5066" w:rsidRPr="0086666B" w:rsidRDefault="004A5066" w:rsidP="008C6C04">
            <w:pPr>
              <w:jc w:val="cente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Profissional/1ª Divisão da Croácia/Croácia (M)</w:t>
            </w:r>
          </w:p>
        </w:tc>
        <w:tc>
          <w:tcPr>
            <w:tcW w:w="2966" w:type="dxa"/>
          </w:tcPr>
          <w:p w:rsidR="004A5066" w:rsidRPr="0086666B" w:rsidRDefault="004A5066" w:rsidP="008C6C04">
            <w:pPr>
              <w:jc w:val="cente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24</w:t>
            </w:r>
          </w:p>
        </w:tc>
        <w:tc>
          <w:tcPr>
            <w:tcW w:w="4292" w:type="dxa"/>
          </w:tcPr>
          <w:p w:rsidR="004A5066" w:rsidRPr="0086666B" w:rsidRDefault="004A5066" w:rsidP="008C6C04">
            <w:pP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 Treinamento técnico/tático</w:t>
            </w:r>
          </w:p>
          <w:p w:rsidR="004A5066" w:rsidRPr="0086666B" w:rsidRDefault="004A5066" w:rsidP="008C6C04">
            <w:pP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 Treinamento de força</w:t>
            </w:r>
          </w:p>
          <w:p w:rsidR="004A5066" w:rsidRPr="0086666B" w:rsidRDefault="004A5066" w:rsidP="008C6C04">
            <w:pP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 Amistoso</w:t>
            </w:r>
          </w:p>
          <w:p w:rsidR="004A5066" w:rsidRPr="0086666B" w:rsidRDefault="004A5066" w:rsidP="008C6C04">
            <w:pPr>
              <w:rPr>
                <w:rFonts w:ascii="Times New Roman" w:hAnsi="Times New Roman" w:cs="Times New Roman"/>
                <w:color w:val="000000" w:themeColor="text1"/>
                <w:sz w:val="20"/>
                <w:szCs w:val="20"/>
              </w:rPr>
            </w:pPr>
          </w:p>
        </w:tc>
      </w:tr>
      <w:tr w:rsidR="004A5066" w:rsidRPr="000E62B9" w:rsidTr="008C6C04">
        <w:tc>
          <w:tcPr>
            <w:tcW w:w="3510" w:type="dxa"/>
          </w:tcPr>
          <w:p w:rsidR="004A5066" w:rsidRPr="0086666B" w:rsidRDefault="004A5066" w:rsidP="008C6C04">
            <w:pPr>
              <w:jc w:val="cente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 xml:space="preserve">Miranda </w:t>
            </w:r>
            <w:proofErr w:type="spellStart"/>
            <w:proofErr w:type="gramStart"/>
            <w:r w:rsidRPr="0086666B">
              <w:rPr>
                <w:rFonts w:ascii="Times New Roman" w:hAnsi="Times New Roman" w:cs="Times New Roman"/>
                <w:color w:val="000000" w:themeColor="text1"/>
                <w:sz w:val="20"/>
                <w:szCs w:val="20"/>
              </w:rPr>
              <w:t>et</w:t>
            </w:r>
            <w:proofErr w:type="spellEnd"/>
            <w:proofErr w:type="gramEnd"/>
            <w:r w:rsidRPr="0086666B">
              <w:rPr>
                <w:rFonts w:ascii="Times New Roman" w:hAnsi="Times New Roman" w:cs="Times New Roman"/>
                <w:color w:val="000000" w:themeColor="text1"/>
                <w:sz w:val="20"/>
                <w:szCs w:val="20"/>
              </w:rPr>
              <w:t xml:space="preserve"> al. (2012)</w:t>
            </w:r>
          </w:p>
        </w:tc>
        <w:tc>
          <w:tcPr>
            <w:tcW w:w="3686" w:type="dxa"/>
          </w:tcPr>
          <w:p w:rsidR="004A5066" w:rsidRPr="0086666B" w:rsidRDefault="004A5066" w:rsidP="008C6C04">
            <w:pPr>
              <w:jc w:val="cente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Sub-17 (juvenil</w:t>
            </w:r>
            <w:proofErr w:type="gramStart"/>
            <w:r w:rsidRPr="0086666B">
              <w:rPr>
                <w:rFonts w:ascii="Times New Roman" w:hAnsi="Times New Roman" w:cs="Times New Roman"/>
                <w:color w:val="000000" w:themeColor="text1"/>
                <w:sz w:val="20"/>
                <w:szCs w:val="20"/>
              </w:rPr>
              <w:t>)</w:t>
            </w:r>
            <w:proofErr w:type="gramEnd"/>
            <w:r w:rsidRPr="0086666B">
              <w:rPr>
                <w:rFonts w:ascii="Times New Roman" w:hAnsi="Times New Roman" w:cs="Times New Roman"/>
                <w:color w:val="000000" w:themeColor="text1"/>
                <w:sz w:val="20"/>
                <w:szCs w:val="20"/>
              </w:rPr>
              <w:t>/Brasil (M)</w:t>
            </w:r>
          </w:p>
        </w:tc>
        <w:tc>
          <w:tcPr>
            <w:tcW w:w="2966" w:type="dxa"/>
          </w:tcPr>
          <w:p w:rsidR="004A5066" w:rsidRPr="0086666B" w:rsidRDefault="004A5066" w:rsidP="008C6C04">
            <w:pPr>
              <w:jc w:val="cente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30</w:t>
            </w:r>
          </w:p>
        </w:tc>
        <w:tc>
          <w:tcPr>
            <w:tcW w:w="4292" w:type="dxa"/>
          </w:tcPr>
          <w:p w:rsidR="004A5066" w:rsidRPr="0086666B" w:rsidRDefault="004A5066" w:rsidP="008C6C04">
            <w:pP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 Treinamento recuperativo</w:t>
            </w:r>
          </w:p>
          <w:p w:rsidR="004A5066" w:rsidRPr="0086666B" w:rsidRDefault="004A5066" w:rsidP="008C6C04">
            <w:pP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 Treinamento de resistência</w:t>
            </w:r>
          </w:p>
          <w:p w:rsidR="004A5066" w:rsidRPr="0086666B" w:rsidRDefault="004A5066" w:rsidP="008C6C04">
            <w:pP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 Treinamento específico (futebol)</w:t>
            </w:r>
          </w:p>
          <w:p w:rsidR="004A5066" w:rsidRPr="0086666B" w:rsidRDefault="004A5066" w:rsidP="008C6C04">
            <w:pP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 Treinamento de velocidade específica</w:t>
            </w:r>
          </w:p>
          <w:p w:rsidR="004A5066" w:rsidRPr="0086666B" w:rsidRDefault="004A5066" w:rsidP="008C6C04">
            <w:pP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 Treinamento tático</w:t>
            </w:r>
          </w:p>
          <w:p w:rsidR="004A5066" w:rsidRPr="0086666B" w:rsidRDefault="004A5066" w:rsidP="008C6C04">
            <w:pP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 Treinamento técnico</w:t>
            </w:r>
          </w:p>
          <w:p w:rsidR="004A5066" w:rsidRPr="0086666B" w:rsidRDefault="004A5066" w:rsidP="008C6C04">
            <w:pPr>
              <w:rPr>
                <w:rFonts w:ascii="Times New Roman" w:hAnsi="Times New Roman" w:cs="Times New Roman"/>
                <w:color w:val="000000" w:themeColor="text1"/>
                <w:sz w:val="20"/>
                <w:szCs w:val="20"/>
              </w:rPr>
            </w:pPr>
            <w:r w:rsidRPr="0086666B">
              <w:rPr>
                <w:rFonts w:ascii="Times New Roman" w:hAnsi="Times New Roman" w:cs="Times New Roman"/>
                <w:color w:val="000000" w:themeColor="text1"/>
                <w:sz w:val="20"/>
                <w:szCs w:val="20"/>
              </w:rPr>
              <w:t>- Jogos simulados</w:t>
            </w:r>
          </w:p>
        </w:tc>
      </w:tr>
    </w:tbl>
    <w:p w:rsidR="004A5066" w:rsidRPr="000B7A69" w:rsidRDefault="004A5066" w:rsidP="000B7A69">
      <w:pPr>
        <w:pStyle w:val="PargrafodaLista"/>
        <w:autoSpaceDE w:val="0"/>
        <w:autoSpaceDN w:val="0"/>
        <w:adjustRightInd w:val="0"/>
        <w:rPr>
          <w:color w:val="000000"/>
        </w:rPr>
      </w:pPr>
    </w:p>
    <w:p w:rsidR="005D6DCD" w:rsidRPr="005D6DCD" w:rsidRDefault="005D6DCD" w:rsidP="005D6DCD">
      <w:pPr>
        <w:pStyle w:val="PargrafodaLista"/>
        <w:autoSpaceDE w:val="0"/>
        <w:autoSpaceDN w:val="0"/>
        <w:adjustRightInd w:val="0"/>
        <w:outlineLvl w:val="0"/>
      </w:pPr>
    </w:p>
    <w:p w:rsidR="00AC2C04" w:rsidRDefault="00AC2C04" w:rsidP="00AC2C04"/>
    <w:p w:rsidR="00E21F09" w:rsidRDefault="00E21F09" w:rsidP="00AC2C04"/>
    <w:p w:rsidR="00E21F09" w:rsidRDefault="00E21F09" w:rsidP="00AC2C04"/>
    <w:p w:rsidR="00E21F09" w:rsidRDefault="00E21F09" w:rsidP="00AC2C04">
      <w:pPr>
        <w:sectPr w:rsidR="00E21F09" w:rsidSect="004A5066">
          <w:pgSz w:w="16838" w:h="11906" w:orient="landscape"/>
          <w:pgMar w:top="1701" w:right="1418" w:bottom="1701" w:left="1418" w:header="709" w:footer="709" w:gutter="0"/>
          <w:cols w:space="708"/>
          <w:docGrid w:linePitch="360"/>
        </w:sectPr>
      </w:pPr>
    </w:p>
    <w:p w:rsidR="00E21F09" w:rsidRDefault="00B31F30" w:rsidP="00AC2C04">
      <w:pPr>
        <w:rPr>
          <w:b/>
        </w:rPr>
      </w:pPr>
      <w:r>
        <w:rPr>
          <w:b/>
        </w:rPr>
        <w:lastRenderedPageBreak/>
        <w:t>Referências Bibliográficas</w:t>
      </w:r>
    </w:p>
    <w:p w:rsidR="00B31F30" w:rsidRDefault="00B31F30" w:rsidP="00AC2C04">
      <w:pPr>
        <w:rPr>
          <w:b/>
        </w:rPr>
      </w:pPr>
    </w:p>
    <w:p w:rsidR="00B31F30" w:rsidRDefault="00B31F30" w:rsidP="0017261C">
      <w:pPr>
        <w:spacing w:line="240" w:lineRule="auto"/>
        <w:rPr>
          <w:color w:val="000000" w:themeColor="text1"/>
        </w:rPr>
      </w:pPr>
      <w:proofErr w:type="gramStart"/>
      <w:r w:rsidRPr="002D7BAA">
        <w:rPr>
          <w:color w:val="000000" w:themeColor="text1"/>
          <w:lang w:val="en-US"/>
        </w:rPr>
        <w:t>ALEXIOU, H.; COUTTS, A. J.</w:t>
      </w:r>
      <w:proofErr w:type="gramEnd"/>
      <w:r w:rsidRPr="002D7BAA">
        <w:rPr>
          <w:color w:val="000000" w:themeColor="text1"/>
          <w:lang w:val="en-US"/>
        </w:rPr>
        <w:t xml:space="preserve"> A comparison of methods used for quantifying internal training load in women soccer players. </w:t>
      </w:r>
      <w:proofErr w:type="spellStart"/>
      <w:r w:rsidRPr="002D7BAA">
        <w:rPr>
          <w:b/>
          <w:color w:val="000000" w:themeColor="text1"/>
        </w:rPr>
        <w:t>Int</w:t>
      </w:r>
      <w:proofErr w:type="spellEnd"/>
      <w:r w:rsidRPr="002D7BAA">
        <w:rPr>
          <w:b/>
          <w:color w:val="000000" w:themeColor="text1"/>
        </w:rPr>
        <w:t xml:space="preserve"> J </w:t>
      </w:r>
      <w:proofErr w:type="spellStart"/>
      <w:r w:rsidRPr="002D7BAA">
        <w:rPr>
          <w:b/>
          <w:color w:val="000000" w:themeColor="text1"/>
        </w:rPr>
        <w:t>Sports</w:t>
      </w:r>
      <w:proofErr w:type="spellEnd"/>
      <w:r w:rsidRPr="002D7BAA">
        <w:rPr>
          <w:b/>
          <w:color w:val="000000" w:themeColor="text1"/>
        </w:rPr>
        <w:t xml:space="preserve"> </w:t>
      </w:r>
      <w:proofErr w:type="spellStart"/>
      <w:r w:rsidRPr="002D7BAA">
        <w:rPr>
          <w:b/>
          <w:color w:val="000000" w:themeColor="text1"/>
        </w:rPr>
        <w:t>Physiol</w:t>
      </w:r>
      <w:proofErr w:type="spellEnd"/>
      <w:r w:rsidRPr="002D7BAA">
        <w:rPr>
          <w:b/>
          <w:color w:val="000000" w:themeColor="text1"/>
        </w:rPr>
        <w:t xml:space="preserve"> </w:t>
      </w:r>
      <w:proofErr w:type="spellStart"/>
      <w:r w:rsidRPr="002D7BAA">
        <w:rPr>
          <w:b/>
          <w:color w:val="000000" w:themeColor="text1"/>
        </w:rPr>
        <w:t>Perform</w:t>
      </w:r>
      <w:proofErr w:type="spellEnd"/>
      <w:r w:rsidRPr="002D7BAA">
        <w:rPr>
          <w:color w:val="000000" w:themeColor="text1"/>
        </w:rPr>
        <w:t>, v.3, p. 320-330, 2008.</w:t>
      </w:r>
    </w:p>
    <w:p w:rsidR="00B31F30" w:rsidRDefault="00B31F30" w:rsidP="0017261C">
      <w:pPr>
        <w:spacing w:line="240" w:lineRule="auto"/>
        <w:rPr>
          <w:color w:val="000000" w:themeColor="text1"/>
        </w:rPr>
      </w:pPr>
    </w:p>
    <w:p w:rsidR="00B31F30" w:rsidRPr="002D7BAA" w:rsidRDefault="00B31F30" w:rsidP="0017261C">
      <w:pPr>
        <w:spacing w:line="240" w:lineRule="auto"/>
        <w:rPr>
          <w:color w:val="000000" w:themeColor="text1"/>
        </w:rPr>
      </w:pPr>
      <w:r w:rsidRPr="002D7BAA">
        <w:rPr>
          <w:color w:val="000000" w:themeColor="text1"/>
          <w:lang w:val="en-US"/>
        </w:rPr>
        <w:t xml:space="preserve">BOGDANIS, G. C.; PAPASPYROU, A.; SOUGLIS, A. G.; THEOS, A.; SOTIROPOULOS, A.; MARIDAKI, M. Effects of two different half-squat training programs on fatigue during repeated cycling sprints in soccer players. </w:t>
      </w:r>
      <w:r w:rsidRPr="002D7BAA">
        <w:rPr>
          <w:b/>
          <w:color w:val="000000" w:themeColor="text1"/>
        </w:rPr>
        <w:t xml:space="preserve">J </w:t>
      </w:r>
      <w:proofErr w:type="spellStart"/>
      <w:r w:rsidRPr="002D7BAA">
        <w:rPr>
          <w:b/>
          <w:color w:val="000000" w:themeColor="text1"/>
        </w:rPr>
        <w:t>Strength</w:t>
      </w:r>
      <w:proofErr w:type="spellEnd"/>
      <w:r w:rsidRPr="002D7BAA">
        <w:rPr>
          <w:b/>
          <w:color w:val="000000" w:themeColor="text1"/>
        </w:rPr>
        <w:t xml:space="preserve"> </w:t>
      </w:r>
      <w:proofErr w:type="spellStart"/>
      <w:r w:rsidRPr="002D7BAA">
        <w:rPr>
          <w:b/>
          <w:color w:val="000000" w:themeColor="text1"/>
        </w:rPr>
        <w:t>Cond</w:t>
      </w:r>
      <w:proofErr w:type="spellEnd"/>
      <w:r w:rsidRPr="002D7BAA">
        <w:rPr>
          <w:b/>
          <w:color w:val="000000" w:themeColor="text1"/>
        </w:rPr>
        <w:t xml:space="preserve"> </w:t>
      </w:r>
      <w:proofErr w:type="spellStart"/>
      <w:r w:rsidRPr="002D7BAA">
        <w:rPr>
          <w:b/>
          <w:color w:val="000000" w:themeColor="text1"/>
        </w:rPr>
        <w:t>Res</w:t>
      </w:r>
      <w:proofErr w:type="spellEnd"/>
      <w:r w:rsidRPr="002D7BAA">
        <w:rPr>
          <w:color w:val="000000" w:themeColor="text1"/>
        </w:rPr>
        <w:t>, v. 25, n.7, p.1849-56, 2011.</w:t>
      </w:r>
    </w:p>
    <w:p w:rsidR="00B31F30" w:rsidRDefault="00B31F30" w:rsidP="0017261C">
      <w:pPr>
        <w:spacing w:line="240" w:lineRule="auto"/>
        <w:rPr>
          <w:color w:val="000000" w:themeColor="text1"/>
        </w:rPr>
      </w:pPr>
    </w:p>
    <w:p w:rsidR="00B31F30" w:rsidRDefault="00B31F30" w:rsidP="0017261C">
      <w:pPr>
        <w:spacing w:line="240" w:lineRule="auto"/>
        <w:rPr>
          <w:color w:val="000000" w:themeColor="text1"/>
        </w:rPr>
      </w:pPr>
      <w:r w:rsidRPr="002D7BAA">
        <w:rPr>
          <w:color w:val="000000" w:themeColor="text1"/>
        </w:rPr>
        <w:t>BORIN, J. P.; OLIVEIRA, R. S.; CAMPOS, M. G.; CREATTO, C. R.; PADOVANI, C. R. P. Avaliação dos efeitos do treinamento</w:t>
      </w:r>
      <w:r w:rsidR="00A205AB">
        <w:rPr>
          <w:color w:val="000000" w:themeColor="text1"/>
        </w:rPr>
        <w:t xml:space="preserve"> </w:t>
      </w:r>
      <w:r w:rsidRPr="002D7BAA">
        <w:rPr>
          <w:color w:val="000000" w:themeColor="text1"/>
        </w:rPr>
        <w:t>no período preparatório em atletas</w:t>
      </w:r>
      <w:r w:rsidR="00A205AB">
        <w:rPr>
          <w:color w:val="000000" w:themeColor="text1"/>
        </w:rPr>
        <w:t xml:space="preserve"> </w:t>
      </w:r>
      <w:r w:rsidRPr="002D7BAA">
        <w:rPr>
          <w:color w:val="000000" w:themeColor="text1"/>
        </w:rPr>
        <w:t xml:space="preserve">profissionais de futebol. </w:t>
      </w:r>
      <w:proofErr w:type="spellStart"/>
      <w:r w:rsidRPr="00A205AB">
        <w:rPr>
          <w:b/>
          <w:color w:val="000000" w:themeColor="text1"/>
        </w:rPr>
        <w:t>Rev</w:t>
      </w:r>
      <w:proofErr w:type="spellEnd"/>
      <w:r w:rsidRPr="00A205AB">
        <w:rPr>
          <w:b/>
          <w:color w:val="000000" w:themeColor="text1"/>
        </w:rPr>
        <w:t xml:space="preserve"> </w:t>
      </w:r>
      <w:proofErr w:type="spellStart"/>
      <w:r w:rsidRPr="00A205AB">
        <w:rPr>
          <w:b/>
          <w:color w:val="000000" w:themeColor="text1"/>
        </w:rPr>
        <w:t>Bras</w:t>
      </w:r>
      <w:proofErr w:type="spellEnd"/>
      <w:r w:rsidRPr="00A205AB">
        <w:rPr>
          <w:b/>
          <w:color w:val="000000" w:themeColor="text1"/>
        </w:rPr>
        <w:t xml:space="preserve"> </w:t>
      </w:r>
      <w:proofErr w:type="spellStart"/>
      <w:r w:rsidRPr="00A205AB">
        <w:rPr>
          <w:b/>
          <w:color w:val="000000" w:themeColor="text1"/>
        </w:rPr>
        <w:t>Ciênc</w:t>
      </w:r>
      <w:proofErr w:type="spellEnd"/>
      <w:r w:rsidRPr="00A205AB">
        <w:rPr>
          <w:b/>
          <w:color w:val="000000" w:themeColor="text1"/>
        </w:rPr>
        <w:t xml:space="preserve"> Esporte</w:t>
      </w:r>
      <w:r w:rsidRPr="00A205AB">
        <w:rPr>
          <w:color w:val="000000" w:themeColor="text1"/>
        </w:rPr>
        <w:t>, v.33, n.1, p.219-233, 2011.</w:t>
      </w:r>
    </w:p>
    <w:p w:rsidR="00A205AB" w:rsidRDefault="00A205AB" w:rsidP="0017261C">
      <w:pPr>
        <w:spacing w:line="240" w:lineRule="auto"/>
        <w:rPr>
          <w:color w:val="000000" w:themeColor="text1"/>
        </w:rPr>
      </w:pPr>
    </w:p>
    <w:p w:rsidR="00A205AB" w:rsidRPr="002D7BAA" w:rsidRDefault="00A205AB" w:rsidP="0017261C">
      <w:pPr>
        <w:spacing w:line="240" w:lineRule="auto"/>
        <w:rPr>
          <w:color w:val="000000" w:themeColor="text1"/>
          <w:lang w:val="en-US"/>
        </w:rPr>
      </w:pPr>
      <w:proofErr w:type="gramStart"/>
      <w:r w:rsidRPr="002D7BAA">
        <w:rPr>
          <w:color w:val="000000" w:themeColor="text1"/>
          <w:lang w:val="en-US"/>
        </w:rPr>
        <w:t>HELGERUD, J.; RODAS, G.; KEMI, O. J.; HOFF, J. Strength and endurance in elite football players.</w:t>
      </w:r>
      <w:proofErr w:type="gramEnd"/>
      <w:r w:rsidRPr="002D7BAA">
        <w:rPr>
          <w:color w:val="000000" w:themeColor="text1"/>
          <w:lang w:val="en-US"/>
        </w:rPr>
        <w:t xml:space="preserve"> </w:t>
      </w:r>
      <w:proofErr w:type="spellStart"/>
      <w:r w:rsidRPr="002D7BAA">
        <w:rPr>
          <w:b/>
          <w:color w:val="000000" w:themeColor="text1"/>
          <w:lang w:val="en-US"/>
        </w:rPr>
        <w:t>Int</w:t>
      </w:r>
      <w:proofErr w:type="spellEnd"/>
      <w:r w:rsidRPr="002D7BAA">
        <w:rPr>
          <w:b/>
          <w:color w:val="000000" w:themeColor="text1"/>
          <w:lang w:val="en-US"/>
        </w:rPr>
        <w:t xml:space="preserve"> J Sports Med</w:t>
      </w:r>
      <w:r w:rsidRPr="002D7BAA">
        <w:rPr>
          <w:color w:val="000000" w:themeColor="text1"/>
          <w:lang w:val="en-US"/>
        </w:rPr>
        <w:t>, v.32, p.677-682, 2011.</w:t>
      </w:r>
    </w:p>
    <w:p w:rsidR="00A205AB" w:rsidRDefault="00A205AB" w:rsidP="0017261C">
      <w:pPr>
        <w:spacing w:line="240" w:lineRule="auto"/>
        <w:rPr>
          <w:color w:val="000000" w:themeColor="text1"/>
        </w:rPr>
      </w:pPr>
    </w:p>
    <w:p w:rsidR="00A205AB" w:rsidRPr="002D7BAA" w:rsidRDefault="00A205AB" w:rsidP="0017261C">
      <w:pPr>
        <w:spacing w:line="240" w:lineRule="auto"/>
        <w:rPr>
          <w:color w:val="000000" w:themeColor="text1"/>
          <w:lang w:val="en-US"/>
        </w:rPr>
      </w:pPr>
      <w:r w:rsidRPr="002D7BAA">
        <w:rPr>
          <w:color w:val="000000" w:themeColor="text1"/>
          <w:lang w:val="en-US"/>
        </w:rPr>
        <w:t xml:space="preserve">JEONG, T. S.; REILLY, T.; MORTON, J.; BAE, S. W.; DRUST, B. Quantification of the physiological loading of one week of “pre-season” and one week of “in-season” training in professional soccer players. </w:t>
      </w:r>
      <w:r w:rsidRPr="002D7BAA">
        <w:rPr>
          <w:b/>
          <w:color w:val="000000" w:themeColor="text1"/>
          <w:lang w:val="en-US"/>
        </w:rPr>
        <w:t xml:space="preserve">J Sports </w:t>
      </w:r>
      <w:proofErr w:type="spellStart"/>
      <w:r w:rsidRPr="002D7BAA">
        <w:rPr>
          <w:b/>
          <w:color w:val="000000" w:themeColor="text1"/>
          <w:lang w:val="en-US"/>
        </w:rPr>
        <w:t>Sci</w:t>
      </w:r>
      <w:proofErr w:type="spellEnd"/>
      <w:r w:rsidRPr="002D7BAA">
        <w:rPr>
          <w:color w:val="000000" w:themeColor="text1"/>
          <w:lang w:val="en-US"/>
        </w:rPr>
        <w:t>, v.29, n.11, p.1161-1166, 2011.</w:t>
      </w:r>
    </w:p>
    <w:p w:rsidR="00A205AB" w:rsidRDefault="00A205AB" w:rsidP="0017261C">
      <w:pPr>
        <w:spacing w:line="240" w:lineRule="auto"/>
        <w:rPr>
          <w:color w:val="000000" w:themeColor="text1"/>
        </w:rPr>
      </w:pPr>
    </w:p>
    <w:p w:rsidR="00A205AB" w:rsidRPr="002D7BAA" w:rsidRDefault="00A205AB" w:rsidP="0017261C">
      <w:pPr>
        <w:spacing w:line="240" w:lineRule="auto"/>
        <w:rPr>
          <w:color w:val="000000" w:themeColor="text1"/>
          <w:lang w:val="en-US"/>
        </w:rPr>
      </w:pPr>
      <w:proofErr w:type="gramStart"/>
      <w:r w:rsidRPr="002D7BAA">
        <w:rPr>
          <w:color w:val="000000" w:themeColor="text1"/>
          <w:lang w:val="en-US"/>
        </w:rPr>
        <w:t>JOVANOVIC, M.; SPORIS, G.; OMRCEN, D.; FIORENTINI, F. Effects of speed, agility, quickness training method on power performance in elite soccer players.</w:t>
      </w:r>
      <w:proofErr w:type="gramEnd"/>
      <w:r w:rsidRPr="002D7BAA">
        <w:rPr>
          <w:color w:val="000000" w:themeColor="text1"/>
          <w:lang w:val="en-US"/>
        </w:rPr>
        <w:t xml:space="preserve"> </w:t>
      </w:r>
      <w:r w:rsidRPr="002D7BAA">
        <w:rPr>
          <w:b/>
          <w:color w:val="000000" w:themeColor="text1"/>
          <w:lang w:val="en-US"/>
        </w:rPr>
        <w:t xml:space="preserve">J Strength </w:t>
      </w:r>
      <w:proofErr w:type="spellStart"/>
      <w:r w:rsidRPr="002D7BAA">
        <w:rPr>
          <w:b/>
          <w:color w:val="000000" w:themeColor="text1"/>
          <w:lang w:val="en-US"/>
        </w:rPr>
        <w:t>Cond</w:t>
      </w:r>
      <w:proofErr w:type="spellEnd"/>
      <w:r w:rsidRPr="002D7BAA">
        <w:rPr>
          <w:b/>
          <w:color w:val="000000" w:themeColor="text1"/>
          <w:lang w:val="en-US"/>
        </w:rPr>
        <w:t xml:space="preserve"> Res</w:t>
      </w:r>
      <w:r w:rsidRPr="002D7BAA">
        <w:rPr>
          <w:color w:val="000000" w:themeColor="text1"/>
          <w:lang w:val="en-US"/>
        </w:rPr>
        <w:t>, v.25, n.5, p.1285-1292, 2011.</w:t>
      </w:r>
    </w:p>
    <w:p w:rsidR="00A205AB" w:rsidRDefault="00A205AB" w:rsidP="0017261C">
      <w:pPr>
        <w:spacing w:line="240" w:lineRule="auto"/>
        <w:rPr>
          <w:color w:val="000000" w:themeColor="text1"/>
        </w:rPr>
      </w:pPr>
    </w:p>
    <w:p w:rsidR="00A205AB" w:rsidRPr="002D7BAA" w:rsidRDefault="00A205AB" w:rsidP="0017261C">
      <w:pPr>
        <w:spacing w:line="240" w:lineRule="auto"/>
        <w:rPr>
          <w:color w:val="000000" w:themeColor="text1"/>
        </w:rPr>
      </w:pPr>
      <w:r w:rsidRPr="002D7BAA">
        <w:rPr>
          <w:color w:val="000000" w:themeColor="text1"/>
          <w:lang w:val="en-US"/>
        </w:rPr>
        <w:t xml:space="preserve">LÓPEZ-SEGOVIA, M.; ANDRÉS, J. M. P.; GONZÁLEZ-BADILLO, J. J. Effect of 4 months of training on aerobic power, strength, and acceleration in two under-19 soccer teams. </w:t>
      </w:r>
      <w:r w:rsidRPr="002D7BAA">
        <w:rPr>
          <w:b/>
          <w:color w:val="000000" w:themeColor="text1"/>
        </w:rPr>
        <w:t xml:space="preserve">J </w:t>
      </w:r>
      <w:proofErr w:type="spellStart"/>
      <w:r w:rsidRPr="002D7BAA">
        <w:rPr>
          <w:b/>
          <w:color w:val="000000" w:themeColor="text1"/>
        </w:rPr>
        <w:t>Strength</w:t>
      </w:r>
      <w:proofErr w:type="spellEnd"/>
      <w:r w:rsidRPr="002D7BAA">
        <w:rPr>
          <w:b/>
          <w:color w:val="000000" w:themeColor="text1"/>
        </w:rPr>
        <w:t xml:space="preserve"> </w:t>
      </w:r>
      <w:proofErr w:type="spellStart"/>
      <w:r w:rsidRPr="002D7BAA">
        <w:rPr>
          <w:b/>
          <w:color w:val="000000" w:themeColor="text1"/>
        </w:rPr>
        <w:t>Cond</w:t>
      </w:r>
      <w:proofErr w:type="spellEnd"/>
      <w:r w:rsidRPr="002D7BAA">
        <w:rPr>
          <w:b/>
          <w:color w:val="000000" w:themeColor="text1"/>
        </w:rPr>
        <w:t xml:space="preserve"> </w:t>
      </w:r>
      <w:proofErr w:type="spellStart"/>
      <w:r w:rsidRPr="002D7BAA">
        <w:rPr>
          <w:b/>
          <w:color w:val="000000" w:themeColor="text1"/>
        </w:rPr>
        <w:t>Res</w:t>
      </w:r>
      <w:proofErr w:type="spellEnd"/>
      <w:r w:rsidRPr="002D7BAA">
        <w:rPr>
          <w:color w:val="000000" w:themeColor="text1"/>
        </w:rPr>
        <w:t>, v.24, n.10, p. 2705-2714, 2010.</w:t>
      </w:r>
    </w:p>
    <w:p w:rsidR="00A205AB" w:rsidRDefault="00A205AB" w:rsidP="0017261C">
      <w:pPr>
        <w:spacing w:line="240" w:lineRule="auto"/>
        <w:rPr>
          <w:color w:val="000000" w:themeColor="text1"/>
        </w:rPr>
      </w:pPr>
    </w:p>
    <w:p w:rsidR="00A205AB" w:rsidRPr="002D7BAA" w:rsidRDefault="00A205AB" w:rsidP="0017261C">
      <w:pPr>
        <w:spacing w:line="240" w:lineRule="auto"/>
        <w:rPr>
          <w:color w:val="000000" w:themeColor="text1"/>
          <w:lang w:val="en-US"/>
        </w:rPr>
      </w:pPr>
      <w:r w:rsidRPr="002D7BAA">
        <w:rPr>
          <w:color w:val="000000" w:themeColor="text1"/>
          <w:lang w:val="en-US"/>
        </w:rPr>
        <w:t xml:space="preserve">MIRANDA, R. E. E. P. C.; ANTUNES, H. K. M.; PAULI, J. R.; PUGGINA, E. F.; DA SILVA, A. S. R. Effects of 10-week soccer training program on anthropometric, psychological, technical skills and specific performance parameters in youth soccer players. </w:t>
      </w:r>
      <w:proofErr w:type="spellStart"/>
      <w:r w:rsidRPr="002D7BAA">
        <w:rPr>
          <w:b/>
          <w:color w:val="000000" w:themeColor="text1"/>
          <w:lang w:val="en-US"/>
        </w:rPr>
        <w:t>Sci</w:t>
      </w:r>
      <w:proofErr w:type="spellEnd"/>
      <w:r w:rsidRPr="002D7BAA">
        <w:rPr>
          <w:b/>
          <w:color w:val="000000" w:themeColor="text1"/>
          <w:lang w:val="en-US"/>
        </w:rPr>
        <w:t xml:space="preserve"> Sports</w:t>
      </w:r>
      <w:r w:rsidRPr="002D7BAA">
        <w:rPr>
          <w:color w:val="000000" w:themeColor="text1"/>
          <w:lang w:val="en-US"/>
        </w:rPr>
        <w:t>, June 6, 2012.</w:t>
      </w:r>
    </w:p>
    <w:p w:rsidR="00A205AB" w:rsidRDefault="00A205AB" w:rsidP="0017261C">
      <w:pPr>
        <w:spacing w:line="240" w:lineRule="auto"/>
        <w:rPr>
          <w:color w:val="000000" w:themeColor="text1"/>
        </w:rPr>
      </w:pPr>
    </w:p>
    <w:p w:rsidR="0017261C" w:rsidRPr="002D7BAA" w:rsidRDefault="0017261C" w:rsidP="0017261C">
      <w:pPr>
        <w:spacing w:line="240" w:lineRule="auto"/>
        <w:rPr>
          <w:color w:val="000000" w:themeColor="text1"/>
          <w:lang w:val="en-US"/>
        </w:rPr>
      </w:pPr>
      <w:r w:rsidRPr="002D7BAA">
        <w:rPr>
          <w:color w:val="000000" w:themeColor="text1"/>
          <w:lang w:val="en-US"/>
        </w:rPr>
        <w:t xml:space="preserve">SILVA, A. S. R.; SANTHIAGO, V.; PAPOTI, M.; GOBATTO, C. A. Psychological, biochemical and physiological responses of </w:t>
      </w:r>
      <w:proofErr w:type="spellStart"/>
      <w:proofErr w:type="gramStart"/>
      <w:r w:rsidRPr="002D7BAA">
        <w:rPr>
          <w:color w:val="000000" w:themeColor="text1"/>
          <w:lang w:val="en-US"/>
        </w:rPr>
        <w:t>brazilian</w:t>
      </w:r>
      <w:proofErr w:type="spellEnd"/>
      <w:proofErr w:type="gramEnd"/>
      <w:r w:rsidRPr="002D7BAA">
        <w:rPr>
          <w:color w:val="000000" w:themeColor="text1"/>
          <w:lang w:val="en-US"/>
        </w:rPr>
        <w:t xml:space="preserve"> soccer players during a training program. </w:t>
      </w:r>
      <w:proofErr w:type="spellStart"/>
      <w:r w:rsidRPr="002D7BAA">
        <w:rPr>
          <w:b/>
          <w:color w:val="000000" w:themeColor="text1"/>
          <w:lang w:val="en-US"/>
        </w:rPr>
        <w:t>Sci</w:t>
      </w:r>
      <w:proofErr w:type="spellEnd"/>
      <w:r w:rsidRPr="002D7BAA">
        <w:rPr>
          <w:b/>
          <w:color w:val="000000" w:themeColor="text1"/>
          <w:lang w:val="en-US"/>
        </w:rPr>
        <w:t xml:space="preserve"> Sports</w:t>
      </w:r>
      <w:r w:rsidRPr="002D7BAA">
        <w:rPr>
          <w:color w:val="000000" w:themeColor="text1"/>
          <w:lang w:val="en-US"/>
        </w:rPr>
        <w:t>, v.23, p. 66–72, 2008.</w:t>
      </w:r>
    </w:p>
    <w:p w:rsidR="0017261C" w:rsidRDefault="0017261C" w:rsidP="0017261C">
      <w:pPr>
        <w:spacing w:line="240" w:lineRule="auto"/>
        <w:rPr>
          <w:color w:val="000000" w:themeColor="text1"/>
        </w:rPr>
      </w:pPr>
    </w:p>
    <w:p w:rsidR="0017261C" w:rsidRPr="002D7BAA" w:rsidRDefault="0017261C" w:rsidP="0017261C">
      <w:pPr>
        <w:spacing w:line="240" w:lineRule="auto"/>
        <w:rPr>
          <w:color w:val="000000" w:themeColor="text1"/>
        </w:rPr>
      </w:pPr>
      <w:r w:rsidRPr="002D7BAA">
        <w:rPr>
          <w:color w:val="000000" w:themeColor="text1"/>
        </w:rPr>
        <w:t xml:space="preserve">SPIGOLON, L. M. P. </w:t>
      </w:r>
      <w:r w:rsidRPr="002D7BAA">
        <w:rPr>
          <w:b/>
          <w:color w:val="000000" w:themeColor="text1"/>
        </w:rPr>
        <w:t>Diagnóstico e classificação dos conteúdos e volume do</w:t>
      </w:r>
      <w:proofErr w:type="gramStart"/>
      <w:r w:rsidRPr="002D7BAA">
        <w:rPr>
          <w:b/>
          <w:color w:val="000000" w:themeColor="text1"/>
        </w:rPr>
        <w:t xml:space="preserve">  </w:t>
      </w:r>
      <w:proofErr w:type="gramEnd"/>
      <w:r w:rsidRPr="002D7BAA">
        <w:rPr>
          <w:b/>
          <w:color w:val="000000" w:themeColor="text1"/>
        </w:rPr>
        <w:t>treinamento aplicado em futebolistas da categoria sub-17 e sua relação com a alteração das capacidades biomotoras em  diferentes momentos do macrociclo</w:t>
      </w:r>
      <w:r w:rsidRPr="002D7BAA">
        <w:rPr>
          <w:color w:val="000000" w:themeColor="text1"/>
        </w:rPr>
        <w:t xml:space="preserve">. </w:t>
      </w:r>
      <w:proofErr w:type="gramStart"/>
      <w:r w:rsidRPr="002D7BAA">
        <w:rPr>
          <w:color w:val="000000" w:themeColor="text1"/>
        </w:rPr>
        <w:t>2010, 139</w:t>
      </w:r>
      <w:proofErr w:type="gramEnd"/>
      <w:r w:rsidRPr="002D7BAA">
        <w:rPr>
          <w:color w:val="000000" w:themeColor="text1"/>
        </w:rPr>
        <w:t xml:space="preserve"> f. Dissertação (Mestrado em Educação Física), Faculdade de Educação Física, Universidade Metodista de Piracicaba, Piracicaba, 2010.</w:t>
      </w:r>
    </w:p>
    <w:p w:rsidR="0017261C" w:rsidRDefault="0017261C" w:rsidP="0017261C">
      <w:pPr>
        <w:spacing w:line="240" w:lineRule="auto"/>
        <w:rPr>
          <w:color w:val="000000" w:themeColor="text1"/>
        </w:rPr>
      </w:pPr>
    </w:p>
    <w:p w:rsidR="0017261C" w:rsidRPr="002D7BAA" w:rsidRDefault="0017261C" w:rsidP="0017261C">
      <w:pPr>
        <w:spacing w:line="240" w:lineRule="auto"/>
        <w:rPr>
          <w:color w:val="000000" w:themeColor="text1"/>
          <w:lang w:val="en-US"/>
        </w:rPr>
      </w:pPr>
      <w:proofErr w:type="gramStart"/>
      <w:r w:rsidRPr="002D7BAA">
        <w:rPr>
          <w:color w:val="000000" w:themeColor="text1"/>
          <w:lang w:val="en-US"/>
        </w:rPr>
        <w:t>SPORIS, G.; JOVANOVIC, M.; KRAKAN, I.; FIORENTINI, F. Effects of strength training on aerobic and anaerobic power in female soccer players.</w:t>
      </w:r>
      <w:proofErr w:type="gramEnd"/>
      <w:r w:rsidRPr="002D7BAA">
        <w:rPr>
          <w:color w:val="000000" w:themeColor="text1"/>
          <w:lang w:val="en-US"/>
        </w:rPr>
        <w:t xml:space="preserve"> </w:t>
      </w:r>
      <w:r w:rsidRPr="002D7BAA">
        <w:rPr>
          <w:b/>
          <w:color w:val="000000" w:themeColor="text1"/>
          <w:lang w:val="en-US"/>
        </w:rPr>
        <w:t xml:space="preserve">Sport </w:t>
      </w:r>
      <w:proofErr w:type="spellStart"/>
      <w:r w:rsidRPr="002D7BAA">
        <w:rPr>
          <w:b/>
          <w:color w:val="000000" w:themeColor="text1"/>
          <w:lang w:val="en-US"/>
        </w:rPr>
        <w:t>Sci</w:t>
      </w:r>
      <w:proofErr w:type="spellEnd"/>
      <w:r w:rsidRPr="002D7BAA">
        <w:rPr>
          <w:color w:val="000000" w:themeColor="text1"/>
          <w:lang w:val="en-US"/>
        </w:rPr>
        <w:t>, v.4, n. 2, p.32-37, 2011.</w:t>
      </w:r>
    </w:p>
    <w:p w:rsidR="0017261C" w:rsidRDefault="0017261C" w:rsidP="0017261C">
      <w:pPr>
        <w:spacing w:line="240" w:lineRule="auto"/>
        <w:rPr>
          <w:color w:val="000000" w:themeColor="text1"/>
        </w:rPr>
      </w:pPr>
    </w:p>
    <w:p w:rsidR="0017261C" w:rsidRPr="002D7BAA" w:rsidRDefault="0017261C" w:rsidP="0017261C">
      <w:pPr>
        <w:spacing w:line="240" w:lineRule="auto"/>
        <w:rPr>
          <w:color w:val="000000" w:themeColor="text1"/>
          <w:lang w:val="en-US"/>
        </w:rPr>
      </w:pPr>
      <w:r w:rsidRPr="002D7BAA">
        <w:rPr>
          <w:color w:val="000000" w:themeColor="text1"/>
          <w:lang w:val="en-US"/>
        </w:rPr>
        <w:lastRenderedPageBreak/>
        <w:t xml:space="preserve">SPORIS, G.; JUKIC, I.; OSTOJIC, S. M.; MILANOVIC, D. Fitness profiling in soccer: physical and physiologic characteristics of elite players. </w:t>
      </w:r>
      <w:r w:rsidRPr="002D7BAA">
        <w:rPr>
          <w:b/>
          <w:color w:val="000000" w:themeColor="text1"/>
          <w:lang w:val="en-US"/>
        </w:rPr>
        <w:t xml:space="preserve">J Strength </w:t>
      </w:r>
      <w:proofErr w:type="spellStart"/>
      <w:r w:rsidRPr="002D7BAA">
        <w:rPr>
          <w:b/>
          <w:color w:val="000000" w:themeColor="text1"/>
          <w:lang w:val="en-US"/>
        </w:rPr>
        <w:t>Cond</w:t>
      </w:r>
      <w:proofErr w:type="spellEnd"/>
      <w:r w:rsidRPr="002D7BAA">
        <w:rPr>
          <w:b/>
          <w:color w:val="000000" w:themeColor="text1"/>
          <w:lang w:val="en-US"/>
        </w:rPr>
        <w:t xml:space="preserve"> Res</w:t>
      </w:r>
      <w:r w:rsidRPr="002D7BAA">
        <w:rPr>
          <w:color w:val="000000" w:themeColor="text1"/>
          <w:lang w:val="en-US"/>
        </w:rPr>
        <w:t>, v.23, n.7, p.1947-1953, 2009.</w:t>
      </w:r>
    </w:p>
    <w:p w:rsidR="0017261C" w:rsidRDefault="0017261C" w:rsidP="0017261C">
      <w:pPr>
        <w:spacing w:line="240" w:lineRule="auto"/>
        <w:rPr>
          <w:color w:val="000000" w:themeColor="text1"/>
        </w:rPr>
      </w:pPr>
    </w:p>
    <w:p w:rsidR="0017261C" w:rsidRPr="002D7BAA" w:rsidRDefault="0017261C" w:rsidP="0017261C">
      <w:pPr>
        <w:spacing w:line="240" w:lineRule="auto"/>
        <w:rPr>
          <w:color w:val="000000" w:themeColor="text1"/>
          <w:lang w:val="en-US"/>
        </w:rPr>
      </w:pPr>
      <w:proofErr w:type="gramStart"/>
      <w:r w:rsidRPr="002D7BAA">
        <w:rPr>
          <w:color w:val="000000" w:themeColor="text1"/>
          <w:lang w:val="en-US"/>
        </w:rPr>
        <w:t>SPORIS, G.; RUZIC, L.; LEKO, G.</w:t>
      </w:r>
      <w:proofErr w:type="gramEnd"/>
      <w:r w:rsidRPr="002D7BAA">
        <w:rPr>
          <w:color w:val="000000" w:themeColor="text1"/>
          <w:lang w:val="en-US"/>
        </w:rPr>
        <w:t xml:space="preserve"> The anaerobic endurance of elite soccer players improved after a high-intensity training intervention in the 8-week conditioning program. </w:t>
      </w:r>
      <w:proofErr w:type="gramStart"/>
      <w:r w:rsidRPr="002D7BAA">
        <w:rPr>
          <w:b/>
          <w:color w:val="000000" w:themeColor="text1"/>
          <w:lang w:val="en-US"/>
        </w:rPr>
        <w:t xml:space="preserve">J Strength </w:t>
      </w:r>
      <w:proofErr w:type="spellStart"/>
      <w:r w:rsidRPr="002D7BAA">
        <w:rPr>
          <w:b/>
          <w:color w:val="000000" w:themeColor="text1"/>
          <w:lang w:val="en-US"/>
        </w:rPr>
        <w:t>Cond</w:t>
      </w:r>
      <w:proofErr w:type="spellEnd"/>
      <w:r w:rsidRPr="002D7BAA">
        <w:rPr>
          <w:b/>
          <w:color w:val="000000" w:themeColor="text1"/>
          <w:lang w:val="en-US"/>
        </w:rPr>
        <w:t xml:space="preserve"> Res</w:t>
      </w:r>
      <w:r w:rsidRPr="002D7BAA">
        <w:rPr>
          <w:color w:val="000000" w:themeColor="text1"/>
          <w:lang w:val="en-US"/>
        </w:rPr>
        <w:t>, v. 22, n. 2, p. 559-566, 2008.</w:t>
      </w:r>
      <w:proofErr w:type="gramEnd"/>
      <w:r w:rsidRPr="002D7BAA">
        <w:rPr>
          <w:color w:val="000000" w:themeColor="text1"/>
          <w:lang w:val="en-US"/>
        </w:rPr>
        <w:t xml:space="preserve"> </w:t>
      </w:r>
    </w:p>
    <w:p w:rsidR="0017261C" w:rsidRPr="00A205AB" w:rsidRDefault="0017261C" w:rsidP="00A205AB">
      <w:pPr>
        <w:spacing w:line="240" w:lineRule="auto"/>
        <w:rPr>
          <w:color w:val="000000" w:themeColor="text1"/>
        </w:rPr>
      </w:pPr>
    </w:p>
    <w:p w:rsidR="00B31F30" w:rsidRPr="002D7BAA" w:rsidRDefault="00B31F30" w:rsidP="00B31F30">
      <w:pPr>
        <w:spacing w:line="240" w:lineRule="auto"/>
        <w:rPr>
          <w:color w:val="000000" w:themeColor="text1"/>
        </w:rPr>
      </w:pPr>
    </w:p>
    <w:p w:rsidR="00B31F30" w:rsidRPr="00B31F30" w:rsidRDefault="00B31F30" w:rsidP="00AC2C04">
      <w:pPr>
        <w:rPr>
          <w:b/>
        </w:rPr>
      </w:pPr>
    </w:p>
    <w:p w:rsidR="00AC2C04" w:rsidRPr="00AC2C04" w:rsidRDefault="00AC2C04" w:rsidP="00AC2C04"/>
    <w:sectPr w:rsidR="00AC2C04" w:rsidRPr="00AC2C04" w:rsidSect="00E21F09">
      <w:pgSz w:w="11906" w:h="16838"/>
      <w:pgMar w:top="1418" w:right="1701" w:bottom="1418"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AF4BBC"/>
    <w:multiLevelType w:val="hybridMultilevel"/>
    <w:tmpl w:val="6FF0C4F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compat/>
  <w:rsids>
    <w:rsidRoot w:val="00E95ADC"/>
    <w:rsid w:val="00045525"/>
    <w:rsid w:val="000641D1"/>
    <w:rsid w:val="000B7A69"/>
    <w:rsid w:val="000E4128"/>
    <w:rsid w:val="001065E7"/>
    <w:rsid w:val="001702D5"/>
    <w:rsid w:val="0017261C"/>
    <w:rsid w:val="00194679"/>
    <w:rsid w:val="001C6CF6"/>
    <w:rsid w:val="0029004A"/>
    <w:rsid w:val="002D3C0B"/>
    <w:rsid w:val="003875E1"/>
    <w:rsid w:val="00414BAA"/>
    <w:rsid w:val="004A40F4"/>
    <w:rsid w:val="004A5066"/>
    <w:rsid w:val="004B4CEC"/>
    <w:rsid w:val="004B564C"/>
    <w:rsid w:val="004C1B98"/>
    <w:rsid w:val="005758EC"/>
    <w:rsid w:val="005D6DCD"/>
    <w:rsid w:val="006545E4"/>
    <w:rsid w:val="006D1070"/>
    <w:rsid w:val="007021B4"/>
    <w:rsid w:val="00706419"/>
    <w:rsid w:val="00765394"/>
    <w:rsid w:val="0091572F"/>
    <w:rsid w:val="00917ABE"/>
    <w:rsid w:val="00951886"/>
    <w:rsid w:val="009C5DE1"/>
    <w:rsid w:val="00A205AB"/>
    <w:rsid w:val="00A20799"/>
    <w:rsid w:val="00A73AE3"/>
    <w:rsid w:val="00A85006"/>
    <w:rsid w:val="00A87554"/>
    <w:rsid w:val="00AA33F2"/>
    <w:rsid w:val="00AB682F"/>
    <w:rsid w:val="00AC2C04"/>
    <w:rsid w:val="00AF36F5"/>
    <w:rsid w:val="00B31F30"/>
    <w:rsid w:val="00B7195D"/>
    <w:rsid w:val="00B74047"/>
    <w:rsid w:val="00C318B9"/>
    <w:rsid w:val="00C661AA"/>
    <w:rsid w:val="00D368B8"/>
    <w:rsid w:val="00D5280B"/>
    <w:rsid w:val="00D60693"/>
    <w:rsid w:val="00D7071F"/>
    <w:rsid w:val="00D9150E"/>
    <w:rsid w:val="00DD7FB7"/>
    <w:rsid w:val="00E21F09"/>
    <w:rsid w:val="00E676A8"/>
    <w:rsid w:val="00E95ADC"/>
    <w:rsid w:val="00F63F9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pt-BR"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76A8"/>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1C6CF6"/>
    <w:pPr>
      <w:ind w:left="720"/>
      <w:contextualSpacing/>
    </w:pPr>
  </w:style>
  <w:style w:type="character" w:styleId="Hyperlink">
    <w:name w:val="Hyperlink"/>
    <w:basedOn w:val="Fontepargpadro"/>
    <w:rsid w:val="00C318B9"/>
    <w:rPr>
      <w:color w:val="0000FF"/>
      <w:u w:val="single"/>
    </w:rPr>
  </w:style>
  <w:style w:type="paragraph" w:styleId="MapadoDocumento">
    <w:name w:val="Document Map"/>
    <w:basedOn w:val="Normal"/>
    <w:link w:val="MapadoDocumentoChar"/>
    <w:uiPriority w:val="99"/>
    <w:semiHidden/>
    <w:unhideWhenUsed/>
    <w:rsid w:val="00C318B9"/>
    <w:pPr>
      <w:spacing w:line="240" w:lineRule="auto"/>
    </w:pPr>
    <w:rPr>
      <w:rFonts w:ascii="Tahoma" w:hAnsi="Tahoma" w:cs="Tahoma"/>
      <w:sz w:val="16"/>
      <w:szCs w:val="16"/>
    </w:rPr>
  </w:style>
  <w:style w:type="character" w:customStyle="1" w:styleId="MapadoDocumentoChar">
    <w:name w:val="Mapa do Documento Char"/>
    <w:basedOn w:val="Fontepargpadro"/>
    <w:link w:val="MapadoDocumento"/>
    <w:uiPriority w:val="99"/>
    <w:semiHidden/>
    <w:rsid w:val="00C318B9"/>
    <w:rPr>
      <w:rFonts w:ascii="Tahoma" w:hAnsi="Tahoma" w:cs="Tahoma"/>
      <w:sz w:val="16"/>
      <w:szCs w:val="16"/>
    </w:rPr>
  </w:style>
  <w:style w:type="character" w:styleId="Nmerodelinha">
    <w:name w:val="line number"/>
    <w:basedOn w:val="Fontepargpadro"/>
    <w:uiPriority w:val="99"/>
    <w:semiHidden/>
    <w:unhideWhenUsed/>
    <w:rsid w:val="00C318B9"/>
  </w:style>
  <w:style w:type="table" w:styleId="Tabelacomgrade">
    <w:name w:val="Table Grid"/>
    <w:basedOn w:val="Tabelanormal"/>
    <w:uiPriority w:val="59"/>
    <w:rsid w:val="004A5066"/>
    <w:pPr>
      <w:spacing w:line="240" w:lineRule="auto"/>
      <w:jc w:val="left"/>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egenda">
    <w:name w:val="caption"/>
    <w:basedOn w:val="Normal"/>
    <w:next w:val="Normal"/>
    <w:uiPriority w:val="35"/>
    <w:unhideWhenUsed/>
    <w:qFormat/>
    <w:rsid w:val="0091572F"/>
    <w:pPr>
      <w:spacing w:after="200"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9</Pages>
  <Words>1962</Words>
  <Characters>10598</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dc:creator>
  <cp:lastModifiedBy>Eduardo</cp:lastModifiedBy>
  <cp:revision>19</cp:revision>
  <dcterms:created xsi:type="dcterms:W3CDTF">2012-12-05T16:39:00Z</dcterms:created>
  <dcterms:modified xsi:type="dcterms:W3CDTF">2012-12-05T18:17:00Z</dcterms:modified>
</cp:coreProperties>
</file>