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80912" w:rsidRPr="000634AE" w:rsidRDefault="00E54E9A" w:rsidP="00EA79E0">
      <w:pPr>
        <w:spacing w:line="360" w:lineRule="auto"/>
        <w:jc w:val="center"/>
        <w:rPr>
          <w:b/>
        </w:rPr>
      </w:pPr>
      <w:r>
        <w:rPr>
          <w:b/>
        </w:rPr>
        <w:t>Ponto de Vista</w:t>
      </w:r>
    </w:p>
    <w:p w:rsidR="00180912" w:rsidRPr="000634AE" w:rsidRDefault="00180912" w:rsidP="00EA79E0">
      <w:pPr>
        <w:spacing w:line="360" w:lineRule="auto"/>
        <w:jc w:val="center"/>
        <w:rPr>
          <w:b/>
        </w:rPr>
      </w:pPr>
    </w:p>
    <w:p w:rsidR="00235CB5" w:rsidRPr="000634AE" w:rsidRDefault="00E54E9A" w:rsidP="001C6A5F">
      <w:pPr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Provável reserva neurofisiológica na execução de exercícios aeróbios m</w:t>
      </w:r>
      <w:r w:rsidRPr="000634AE">
        <w:rPr>
          <w:rFonts w:ascii="Arial" w:hAnsi="Arial" w:cs="Arial"/>
          <w:b/>
          <w:color w:val="000000"/>
          <w:sz w:val="28"/>
          <w:szCs w:val="28"/>
        </w:rPr>
        <w:t>áximos</w:t>
      </w:r>
    </w:p>
    <w:p w:rsidR="00974069" w:rsidRDefault="00974069" w:rsidP="001C6A5F">
      <w:pPr>
        <w:spacing w:line="360" w:lineRule="auto"/>
        <w:ind w:firstLine="708"/>
        <w:rPr>
          <w:b/>
        </w:rPr>
      </w:pPr>
    </w:p>
    <w:p w:rsidR="000F2B36" w:rsidRPr="000634AE" w:rsidRDefault="00E76BE0" w:rsidP="00EA79E0">
      <w:pPr>
        <w:spacing w:line="240" w:lineRule="auto"/>
      </w:pPr>
      <w:r w:rsidRPr="000634AE">
        <w:rPr>
          <w:b/>
          <w:i/>
        </w:rPr>
        <w:t>RESUMO</w:t>
      </w:r>
      <w:r w:rsidR="002D4EE9" w:rsidRPr="000634AE">
        <w:rPr>
          <w:b/>
          <w:i/>
        </w:rPr>
        <w:t xml:space="preserve">: </w:t>
      </w:r>
      <w:r w:rsidR="00180912" w:rsidRPr="000634AE">
        <w:t xml:space="preserve">O modelo tradicional </w:t>
      </w:r>
      <w:r w:rsidR="000634AE" w:rsidRPr="000634AE">
        <w:t xml:space="preserve">de fisiologia do exercício </w:t>
      </w:r>
      <w:r w:rsidR="00180912" w:rsidRPr="000634AE">
        <w:t xml:space="preserve">assume que existe um limite periférico (muscular) em todo exercício </w:t>
      </w:r>
      <w:r w:rsidR="00FF5AB0" w:rsidRPr="000634AE">
        <w:t xml:space="preserve">aeróbio </w:t>
      </w:r>
      <w:r w:rsidR="00180912" w:rsidRPr="000634AE">
        <w:t xml:space="preserve">máximo, devido à </w:t>
      </w:r>
      <w:r w:rsidR="00FF5AB0" w:rsidRPr="000634AE">
        <w:t xml:space="preserve">hipóxia severa </w:t>
      </w:r>
      <w:r w:rsidR="00180912" w:rsidRPr="000634AE">
        <w:t xml:space="preserve">causada pela oferta inadequada de </w:t>
      </w:r>
      <w:r w:rsidR="00804016">
        <w:t>oxigênio</w:t>
      </w:r>
      <w:r w:rsidR="00180912" w:rsidRPr="000634AE">
        <w:t xml:space="preserve"> ao músculo </w:t>
      </w:r>
      <w:r w:rsidR="000634AE" w:rsidRPr="000634AE">
        <w:t>esquelético</w:t>
      </w:r>
      <w:r w:rsidR="00180912" w:rsidRPr="000634AE">
        <w:t xml:space="preserve">. Este evento seria coincidente com o recrutamento de todas as unidades motoras </w:t>
      </w:r>
      <w:r w:rsidR="00FF5AB0" w:rsidRPr="000634AE">
        <w:t>disponíveis n</w:t>
      </w:r>
      <w:r w:rsidR="00180912" w:rsidRPr="000634AE">
        <w:t>o músculo ativo</w:t>
      </w:r>
      <w:r w:rsidR="00BA751E">
        <w:t>, no mesmo instante</w:t>
      </w:r>
      <w:r w:rsidR="00180912" w:rsidRPr="000634AE">
        <w:t xml:space="preserve">. </w:t>
      </w:r>
      <w:r w:rsidR="00FF5AB0" w:rsidRPr="000634AE">
        <w:t>Entretanto, evidências recentes não se ajustam a estas predições. Pelo contrário,</w:t>
      </w:r>
      <w:r w:rsidR="004556D0" w:rsidRPr="000634AE">
        <w:t xml:space="preserve"> </w:t>
      </w:r>
      <w:r w:rsidR="000634AE" w:rsidRPr="000634AE">
        <w:t xml:space="preserve">um </w:t>
      </w:r>
      <w:r w:rsidR="00180912" w:rsidRPr="000634AE">
        <w:t xml:space="preserve">modelo de regulação central do esforço </w:t>
      </w:r>
      <w:r w:rsidR="00FF5AB0" w:rsidRPr="000634AE">
        <w:t>defende</w:t>
      </w:r>
      <w:r w:rsidR="00180912" w:rsidRPr="000634AE">
        <w:t xml:space="preserve"> a existência de reserva neurofisiológica em todo exercício</w:t>
      </w:r>
      <w:r w:rsidR="00FF5AB0" w:rsidRPr="000634AE">
        <w:t xml:space="preserve"> aeróbio</w:t>
      </w:r>
      <w:r w:rsidR="00180912" w:rsidRPr="000634AE">
        <w:t xml:space="preserve"> máximo</w:t>
      </w:r>
      <w:r w:rsidR="0022092D" w:rsidRPr="000634AE">
        <w:t>.</w:t>
      </w:r>
      <w:r w:rsidR="00FF5AB0" w:rsidRPr="000634AE">
        <w:t xml:space="preserve"> Nessa nova interpretação, o </w:t>
      </w:r>
      <w:r w:rsidR="00EA79E0">
        <w:t>sistema nervoso central</w:t>
      </w:r>
      <w:r w:rsidR="0020584A">
        <w:t xml:space="preserve"> </w:t>
      </w:r>
      <w:r w:rsidR="00550A29" w:rsidRPr="00550A29">
        <w:rPr>
          <w:highlight w:val="yellow"/>
        </w:rPr>
        <w:t>(SNC)</w:t>
      </w:r>
      <w:r w:rsidR="00EA79E0">
        <w:t xml:space="preserve"> </w:t>
      </w:r>
      <w:r w:rsidR="00FF5AB0" w:rsidRPr="000634AE">
        <w:t>modularia o recrutamento muscular</w:t>
      </w:r>
      <w:r w:rsidR="00152C71" w:rsidRPr="000634AE">
        <w:t xml:space="preserve"> para impedir</w:t>
      </w:r>
      <w:r w:rsidR="00FF5AB0" w:rsidRPr="000634AE">
        <w:t xml:space="preserve"> a ativação de todas</w:t>
      </w:r>
      <w:r w:rsidR="00152C71" w:rsidRPr="000634AE">
        <w:t xml:space="preserve"> as</w:t>
      </w:r>
      <w:r w:rsidR="00FF5AB0" w:rsidRPr="000634AE">
        <w:t xml:space="preserve"> unidades motoras ao mesmo tempo,</w:t>
      </w:r>
      <w:r w:rsidR="00152C71" w:rsidRPr="000634AE">
        <w:t xml:space="preserve"> e evitar o excesso de dano </w:t>
      </w:r>
      <w:r w:rsidR="000634AE" w:rsidRPr="000634AE">
        <w:t xml:space="preserve">à matriz </w:t>
      </w:r>
      <w:r w:rsidR="00152C71" w:rsidRPr="000634AE">
        <w:t>celular.</w:t>
      </w:r>
      <w:r w:rsidR="0022092D" w:rsidRPr="000634AE">
        <w:t xml:space="preserve"> </w:t>
      </w:r>
      <w:r w:rsidR="00EA79E0">
        <w:t xml:space="preserve">Tal modulação realizada pelo </w:t>
      </w:r>
      <w:r w:rsidR="00550A29" w:rsidRPr="00550A29">
        <w:rPr>
          <w:highlight w:val="yellow"/>
        </w:rPr>
        <w:t>SNC</w:t>
      </w:r>
      <w:r w:rsidR="00152C71" w:rsidRPr="000634AE">
        <w:t xml:space="preserve"> seria um mecanismo </w:t>
      </w:r>
      <w:r w:rsidR="00BA751E">
        <w:t xml:space="preserve">natural </w:t>
      </w:r>
      <w:r w:rsidR="00152C71" w:rsidRPr="000634AE">
        <w:t>de defesa do organismo</w:t>
      </w:r>
      <w:r w:rsidR="00BA751E">
        <w:t xml:space="preserve"> contra a falha catastrófica e o rigor </w:t>
      </w:r>
      <w:r w:rsidR="00BA751E" w:rsidRPr="00BA751E">
        <w:rPr>
          <w:i/>
        </w:rPr>
        <w:t>mortis</w:t>
      </w:r>
      <w:r w:rsidR="00152C71" w:rsidRPr="000634AE">
        <w:t>. Alguns resultados obtidos pelo G</w:t>
      </w:r>
      <w:r w:rsidR="00EA79E0">
        <w:t>rupo de Estudo em Psico-fisiologia do Exercício</w:t>
      </w:r>
      <w:r w:rsidR="0020584A">
        <w:t xml:space="preserve"> </w:t>
      </w:r>
      <w:r w:rsidR="00550A29" w:rsidRPr="00550A29">
        <w:rPr>
          <w:highlight w:val="yellow"/>
        </w:rPr>
        <w:t>(GEPsE)</w:t>
      </w:r>
      <w:r w:rsidR="00EA79E0">
        <w:t xml:space="preserve"> </w:t>
      </w:r>
      <w:r w:rsidR="00152C71" w:rsidRPr="000634AE">
        <w:t>poderiam ser interpretados de acordo com a presença de uma reserva neurofisiológica, pois a potência mecânica máxima</w:t>
      </w:r>
      <w:r w:rsidR="0020584A">
        <w:t xml:space="preserve"> (</w:t>
      </w:r>
      <w:r w:rsidR="00550A29" w:rsidRPr="00550A29">
        <w:rPr>
          <w:highlight w:val="yellow"/>
        </w:rPr>
        <w:t>W</w:t>
      </w:r>
      <w:r w:rsidR="00550A29" w:rsidRPr="00550A29">
        <w:rPr>
          <w:highlight w:val="yellow"/>
          <w:vertAlign w:val="subscript"/>
        </w:rPr>
        <w:t>MAX</w:t>
      </w:r>
      <w:r w:rsidR="0020584A">
        <w:t>)</w:t>
      </w:r>
      <w:r w:rsidR="00152C71" w:rsidRPr="000634AE">
        <w:t xml:space="preserve"> num teste incremental máximo foi aumentada após ingestão de cafeína e placebo percebido como cafeína, porém, sem alteração no </w:t>
      </w:r>
      <w:r w:rsidR="00EA79E0">
        <w:t>consumo máximo de oxigênio</w:t>
      </w:r>
      <w:r w:rsidR="0020584A">
        <w:t xml:space="preserve"> </w:t>
      </w:r>
      <w:r w:rsidR="00550A29" w:rsidRPr="00550A29">
        <w:rPr>
          <w:highlight w:val="yellow"/>
        </w:rPr>
        <w:t>(VO</w:t>
      </w:r>
      <w:r w:rsidR="00550A29" w:rsidRPr="00550A29">
        <w:rPr>
          <w:highlight w:val="yellow"/>
          <w:vertAlign w:val="subscript"/>
        </w:rPr>
        <w:t>2MAX</w:t>
      </w:r>
      <w:r w:rsidR="00550A29" w:rsidRPr="00550A29">
        <w:rPr>
          <w:highlight w:val="yellow"/>
        </w:rPr>
        <w:t>)</w:t>
      </w:r>
      <w:r w:rsidR="00BA751E">
        <w:t xml:space="preserve">, sugerindo não haver limitação periférica. </w:t>
      </w:r>
      <w:r w:rsidR="00180912" w:rsidRPr="000634AE">
        <w:t xml:space="preserve">Entretanto, </w:t>
      </w:r>
      <w:r w:rsidR="00152C71" w:rsidRPr="000634AE">
        <w:t xml:space="preserve">estudos devem ser desenhados para responder essa questão de forma </w:t>
      </w:r>
      <w:r w:rsidR="00BA751E">
        <w:t xml:space="preserve">mais </w:t>
      </w:r>
      <w:r w:rsidR="00152C71" w:rsidRPr="000634AE">
        <w:t>consistente, incluindo medidas metabólicas e de excitabilidade do</w:t>
      </w:r>
      <w:r w:rsidR="00550A29" w:rsidRPr="00550A29">
        <w:rPr>
          <w:highlight w:val="yellow"/>
        </w:rPr>
        <w:t>s</w:t>
      </w:r>
      <w:r w:rsidR="00152C71" w:rsidRPr="000634AE">
        <w:t xml:space="preserve"> músculo</w:t>
      </w:r>
      <w:r w:rsidR="00550A29" w:rsidRPr="00550A29">
        <w:rPr>
          <w:highlight w:val="yellow"/>
        </w:rPr>
        <w:t>s</w:t>
      </w:r>
      <w:r w:rsidR="00152C71" w:rsidRPr="000634AE">
        <w:t xml:space="preserve"> esquelético</w:t>
      </w:r>
      <w:r w:rsidR="00550A29" w:rsidRPr="00550A29">
        <w:rPr>
          <w:highlight w:val="yellow"/>
        </w:rPr>
        <w:t>s</w:t>
      </w:r>
      <w:r w:rsidR="00152C71" w:rsidRPr="000634AE">
        <w:t xml:space="preserve">, mas também do </w:t>
      </w:r>
      <w:r w:rsidR="00550A29" w:rsidRPr="00550A29">
        <w:rPr>
          <w:highlight w:val="yellow"/>
        </w:rPr>
        <w:t>SNC</w:t>
      </w:r>
      <w:r w:rsidR="00152C71" w:rsidRPr="000634AE">
        <w:t>, durante exercício.</w:t>
      </w:r>
    </w:p>
    <w:p w:rsidR="0022092D" w:rsidRPr="000634AE" w:rsidRDefault="00235CB5" w:rsidP="00EA79E0">
      <w:pPr>
        <w:spacing w:line="240" w:lineRule="auto"/>
      </w:pPr>
      <w:r w:rsidRPr="000634AE">
        <w:rPr>
          <w:b/>
        </w:rPr>
        <w:t>Palavras-chave</w:t>
      </w:r>
      <w:r w:rsidRPr="000634AE">
        <w:t xml:space="preserve">: </w:t>
      </w:r>
      <w:r w:rsidR="008F59F2">
        <w:t xml:space="preserve">Consumo </w:t>
      </w:r>
      <w:r w:rsidR="00577B2B">
        <w:t xml:space="preserve">máximo </w:t>
      </w:r>
      <w:r w:rsidR="00977FBA">
        <w:t>de oxigênio</w:t>
      </w:r>
      <w:r w:rsidR="00152C71" w:rsidRPr="000634AE">
        <w:t xml:space="preserve">; </w:t>
      </w:r>
      <w:r w:rsidR="008F59F2">
        <w:t>Anóxia</w:t>
      </w:r>
      <w:r w:rsidR="00152C71" w:rsidRPr="000634AE">
        <w:t xml:space="preserve">; </w:t>
      </w:r>
      <w:r w:rsidR="008F59F2">
        <w:t>Sistema nervoso central</w:t>
      </w:r>
      <w:r w:rsidR="00E90CEF" w:rsidRPr="000634AE">
        <w:t>.</w:t>
      </w:r>
    </w:p>
    <w:p w:rsidR="00235CB5" w:rsidRPr="000634AE" w:rsidRDefault="00235CB5" w:rsidP="00EA79E0">
      <w:pPr>
        <w:spacing w:line="240" w:lineRule="auto"/>
      </w:pPr>
    </w:p>
    <w:p w:rsidR="00235CB5" w:rsidRDefault="00235CB5" w:rsidP="00EA79E0">
      <w:pPr>
        <w:spacing w:line="240" w:lineRule="auto"/>
      </w:pPr>
    </w:p>
    <w:p w:rsidR="00804016" w:rsidRPr="00CB64A7" w:rsidRDefault="00804016" w:rsidP="00EA79E0">
      <w:pPr>
        <w:spacing w:line="240" w:lineRule="auto"/>
        <w:jc w:val="center"/>
        <w:rPr>
          <w:rStyle w:val="hps"/>
          <w:rFonts w:ascii="Arial" w:hAnsi="Arial" w:cs="Arial"/>
          <w:b/>
          <w:sz w:val="28"/>
          <w:szCs w:val="28"/>
          <w:lang w:val="en-US"/>
        </w:rPr>
      </w:pPr>
      <w:r w:rsidRPr="00CB64A7">
        <w:rPr>
          <w:rStyle w:val="hps"/>
          <w:rFonts w:ascii="Arial" w:hAnsi="Arial" w:cs="Arial"/>
          <w:b/>
          <w:sz w:val="28"/>
          <w:szCs w:val="28"/>
          <w:lang w:val="en-US"/>
        </w:rPr>
        <w:t>Probable</w:t>
      </w:r>
      <w:r w:rsidRPr="00CB64A7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CB64A7">
        <w:rPr>
          <w:rStyle w:val="hps"/>
          <w:rFonts w:ascii="Arial" w:hAnsi="Arial" w:cs="Arial"/>
          <w:b/>
          <w:sz w:val="28"/>
          <w:szCs w:val="28"/>
          <w:lang w:val="en-US"/>
        </w:rPr>
        <w:t>reserves</w:t>
      </w:r>
      <w:r w:rsidRPr="00CB64A7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CB64A7">
        <w:rPr>
          <w:rStyle w:val="hps"/>
          <w:rFonts w:ascii="Arial" w:hAnsi="Arial" w:cs="Arial"/>
          <w:b/>
          <w:sz w:val="28"/>
          <w:szCs w:val="28"/>
          <w:lang w:val="en-US"/>
        </w:rPr>
        <w:t>neurophysiological</w:t>
      </w:r>
      <w:r w:rsidRPr="00CB64A7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CB64A7">
        <w:rPr>
          <w:rStyle w:val="hps"/>
          <w:rFonts w:ascii="Arial" w:hAnsi="Arial" w:cs="Arial"/>
          <w:b/>
          <w:sz w:val="28"/>
          <w:szCs w:val="28"/>
          <w:lang w:val="en-US"/>
        </w:rPr>
        <w:t>in the execution</w:t>
      </w:r>
      <w:r w:rsidRPr="00CB64A7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CB64A7">
        <w:rPr>
          <w:rStyle w:val="hps"/>
          <w:rFonts w:ascii="Arial" w:hAnsi="Arial" w:cs="Arial"/>
          <w:b/>
          <w:sz w:val="28"/>
          <w:szCs w:val="28"/>
          <w:lang w:val="en-US"/>
        </w:rPr>
        <w:t>of</w:t>
      </w:r>
      <w:r w:rsidRPr="00CB64A7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CB64A7">
        <w:rPr>
          <w:rStyle w:val="hps"/>
          <w:rFonts w:ascii="Arial" w:hAnsi="Arial" w:cs="Arial"/>
          <w:b/>
          <w:sz w:val="28"/>
          <w:szCs w:val="28"/>
          <w:lang w:val="en-US"/>
        </w:rPr>
        <w:t>maximum</w:t>
      </w:r>
      <w:r w:rsidRPr="00CB64A7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CB64A7">
        <w:rPr>
          <w:rStyle w:val="hps"/>
          <w:rFonts w:ascii="Arial" w:hAnsi="Arial" w:cs="Arial"/>
          <w:b/>
          <w:sz w:val="28"/>
          <w:szCs w:val="28"/>
          <w:lang w:val="en-US"/>
        </w:rPr>
        <w:t>aerobic exercises</w:t>
      </w:r>
    </w:p>
    <w:p w:rsidR="00804016" w:rsidRPr="00CB64A7" w:rsidRDefault="00804016" w:rsidP="00EA79E0">
      <w:pPr>
        <w:spacing w:line="240" w:lineRule="auto"/>
        <w:jc w:val="center"/>
        <w:rPr>
          <w:rStyle w:val="hps"/>
          <w:rFonts w:ascii="Arial" w:hAnsi="Arial" w:cs="Arial"/>
          <w:b/>
          <w:lang w:val="en-US"/>
        </w:rPr>
      </w:pPr>
    </w:p>
    <w:p w:rsidR="000F2B36" w:rsidRPr="000634AE" w:rsidRDefault="000F2B36" w:rsidP="00EA79E0">
      <w:pPr>
        <w:spacing w:line="240" w:lineRule="auto"/>
        <w:rPr>
          <w:lang w:val="en-US"/>
        </w:rPr>
      </w:pPr>
      <w:r w:rsidRPr="000634AE">
        <w:rPr>
          <w:b/>
          <w:i/>
          <w:lang w:val="en-US"/>
        </w:rPr>
        <w:t>ABSTRACT</w:t>
      </w:r>
      <w:r w:rsidR="002D4EE9" w:rsidRPr="000634AE">
        <w:rPr>
          <w:b/>
          <w:i/>
          <w:lang w:val="en-US"/>
        </w:rPr>
        <w:t xml:space="preserve">: </w:t>
      </w:r>
      <w:r w:rsidR="0067110C" w:rsidRPr="000634AE">
        <w:rPr>
          <w:lang w:val="en-US"/>
        </w:rPr>
        <w:t>The tradi</w:t>
      </w:r>
      <w:r w:rsidR="000634AE" w:rsidRPr="000634AE">
        <w:rPr>
          <w:lang w:val="en-US"/>
        </w:rPr>
        <w:t>t</w:t>
      </w:r>
      <w:r w:rsidR="0067110C" w:rsidRPr="000634AE">
        <w:rPr>
          <w:lang w:val="en-US"/>
        </w:rPr>
        <w:t>ional model</w:t>
      </w:r>
      <w:r w:rsidR="000634AE" w:rsidRPr="000634AE">
        <w:rPr>
          <w:lang w:val="en-US"/>
        </w:rPr>
        <w:t xml:space="preserve"> of exercise physiology</w:t>
      </w:r>
      <w:r w:rsidR="0067110C" w:rsidRPr="000634AE">
        <w:rPr>
          <w:lang w:val="en-US"/>
        </w:rPr>
        <w:t xml:space="preserve"> assumes that there </w:t>
      </w:r>
      <w:r w:rsidR="00BA751E">
        <w:rPr>
          <w:lang w:val="en-US"/>
        </w:rPr>
        <w:t>would be</w:t>
      </w:r>
      <w:r w:rsidR="0067110C" w:rsidRPr="000634AE">
        <w:rPr>
          <w:lang w:val="en-US"/>
        </w:rPr>
        <w:t xml:space="preserve"> a peripheral (musc</w:t>
      </w:r>
      <w:r w:rsidR="00BA751E">
        <w:rPr>
          <w:lang w:val="en-US"/>
        </w:rPr>
        <w:t>u</w:t>
      </w:r>
      <w:r w:rsidR="0067110C" w:rsidRPr="000634AE">
        <w:rPr>
          <w:lang w:val="en-US"/>
        </w:rPr>
        <w:t>l</w:t>
      </w:r>
      <w:r w:rsidR="00BA751E">
        <w:rPr>
          <w:lang w:val="en-US"/>
        </w:rPr>
        <w:t>ar</w:t>
      </w:r>
      <w:r w:rsidR="0067110C" w:rsidRPr="000634AE">
        <w:rPr>
          <w:lang w:val="en-US"/>
        </w:rPr>
        <w:t>)</w:t>
      </w:r>
      <w:r w:rsidR="000634AE" w:rsidRPr="000634AE">
        <w:rPr>
          <w:lang w:val="en-US"/>
        </w:rPr>
        <w:t xml:space="preserve"> limit</w:t>
      </w:r>
      <w:r w:rsidR="0067110C" w:rsidRPr="000634AE">
        <w:rPr>
          <w:lang w:val="en-US"/>
        </w:rPr>
        <w:t xml:space="preserve"> </w:t>
      </w:r>
      <w:r w:rsidR="00BA751E">
        <w:rPr>
          <w:lang w:val="en-US"/>
        </w:rPr>
        <w:t>in</w:t>
      </w:r>
      <w:r w:rsidR="000634AE" w:rsidRPr="000634AE">
        <w:rPr>
          <w:lang w:val="en-US"/>
        </w:rPr>
        <w:t xml:space="preserve"> maximal </w:t>
      </w:r>
      <w:r w:rsidR="0067110C" w:rsidRPr="000634AE">
        <w:rPr>
          <w:lang w:val="en-US"/>
        </w:rPr>
        <w:t>aerobic exercise</w:t>
      </w:r>
      <w:r w:rsidR="00BA751E">
        <w:rPr>
          <w:lang w:val="en-US"/>
        </w:rPr>
        <w:t>s</w:t>
      </w:r>
      <w:r w:rsidR="0067110C" w:rsidRPr="000634AE">
        <w:rPr>
          <w:lang w:val="en-US"/>
        </w:rPr>
        <w:t xml:space="preserve"> due to severe hypoxia </w:t>
      </w:r>
      <w:r w:rsidR="000634AE" w:rsidRPr="000634AE">
        <w:rPr>
          <w:lang w:val="en-US"/>
        </w:rPr>
        <w:t xml:space="preserve">derived from </w:t>
      </w:r>
      <w:r w:rsidR="0067110C" w:rsidRPr="000634AE">
        <w:rPr>
          <w:lang w:val="en-US"/>
        </w:rPr>
        <w:t xml:space="preserve">inadequate </w:t>
      </w:r>
      <w:r w:rsidR="00804016">
        <w:rPr>
          <w:lang w:val="en-US"/>
        </w:rPr>
        <w:t>oxygen</w:t>
      </w:r>
      <w:r w:rsidR="0067110C" w:rsidRPr="000634AE">
        <w:rPr>
          <w:lang w:val="en-US"/>
        </w:rPr>
        <w:t xml:space="preserve"> </w:t>
      </w:r>
      <w:r w:rsidR="000634AE" w:rsidRPr="000634AE">
        <w:rPr>
          <w:lang w:val="en-US"/>
        </w:rPr>
        <w:t xml:space="preserve">supply </w:t>
      </w:r>
      <w:r w:rsidR="0067110C" w:rsidRPr="000634AE">
        <w:rPr>
          <w:lang w:val="en-US"/>
        </w:rPr>
        <w:t xml:space="preserve">to </w:t>
      </w:r>
      <w:r w:rsidR="000634AE" w:rsidRPr="000634AE">
        <w:rPr>
          <w:lang w:val="en-US"/>
        </w:rPr>
        <w:t>the skeletal</w:t>
      </w:r>
      <w:r w:rsidR="0067110C" w:rsidRPr="000634AE">
        <w:rPr>
          <w:lang w:val="en-US"/>
        </w:rPr>
        <w:t xml:space="preserve"> muscle</w:t>
      </w:r>
      <w:r w:rsidR="00CB64A7" w:rsidRPr="00CB64A7">
        <w:rPr>
          <w:highlight w:val="yellow"/>
          <w:lang w:val="en-US"/>
        </w:rPr>
        <w:t>s</w:t>
      </w:r>
      <w:r w:rsidR="0067110C" w:rsidRPr="000634AE">
        <w:rPr>
          <w:lang w:val="en-US"/>
        </w:rPr>
        <w:t xml:space="preserve">. This event </w:t>
      </w:r>
      <w:r w:rsidR="000634AE" w:rsidRPr="000634AE">
        <w:rPr>
          <w:lang w:val="en-US"/>
        </w:rPr>
        <w:t>is to be</w:t>
      </w:r>
      <w:r w:rsidR="0067110C" w:rsidRPr="000634AE">
        <w:rPr>
          <w:lang w:val="en-US"/>
        </w:rPr>
        <w:t xml:space="preserve"> coincident with the </w:t>
      </w:r>
      <w:r w:rsidR="000634AE" w:rsidRPr="000634AE">
        <w:rPr>
          <w:lang w:val="en-US"/>
        </w:rPr>
        <w:t xml:space="preserve">total </w:t>
      </w:r>
      <w:r w:rsidR="0067110C" w:rsidRPr="000634AE">
        <w:rPr>
          <w:lang w:val="en-US"/>
        </w:rPr>
        <w:t xml:space="preserve">recruitment of available motor units in </w:t>
      </w:r>
      <w:r w:rsidR="000634AE" w:rsidRPr="000634AE">
        <w:rPr>
          <w:lang w:val="en-US"/>
        </w:rPr>
        <w:t xml:space="preserve">the </w:t>
      </w:r>
      <w:r w:rsidR="0067110C" w:rsidRPr="000634AE">
        <w:rPr>
          <w:lang w:val="en-US"/>
        </w:rPr>
        <w:t>active muscle</w:t>
      </w:r>
      <w:r w:rsidR="00CB64A7" w:rsidRPr="00CB64A7">
        <w:rPr>
          <w:highlight w:val="yellow"/>
          <w:lang w:val="en-US"/>
        </w:rPr>
        <w:t>s</w:t>
      </w:r>
      <w:r w:rsidR="0067110C" w:rsidRPr="000634AE">
        <w:rPr>
          <w:lang w:val="en-US"/>
        </w:rPr>
        <w:t xml:space="preserve">. However, recent evidence does not </w:t>
      </w:r>
      <w:r w:rsidR="00CB64A7" w:rsidRPr="00CB64A7">
        <w:rPr>
          <w:highlight w:val="yellow"/>
          <w:lang w:val="en-US"/>
        </w:rPr>
        <w:t>agree with</w:t>
      </w:r>
      <w:r w:rsidR="0067110C" w:rsidRPr="000634AE">
        <w:rPr>
          <w:lang w:val="en-US"/>
        </w:rPr>
        <w:t xml:space="preserve"> these predictions. Rather, </w:t>
      </w:r>
      <w:r w:rsidR="000634AE" w:rsidRPr="000634AE">
        <w:rPr>
          <w:lang w:val="en-US"/>
        </w:rPr>
        <w:t xml:space="preserve">a centrally-regulated effort </w:t>
      </w:r>
      <w:r w:rsidR="0067110C" w:rsidRPr="000634AE">
        <w:rPr>
          <w:lang w:val="en-US"/>
        </w:rPr>
        <w:t xml:space="preserve">model argues </w:t>
      </w:r>
      <w:r w:rsidR="000634AE" w:rsidRPr="000634AE">
        <w:rPr>
          <w:lang w:val="en-US"/>
        </w:rPr>
        <w:t>that</w:t>
      </w:r>
      <w:r w:rsidR="0067110C" w:rsidRPr="000634AE">
        <w:rPr>
          <w:lang w:val="en-US"/>
        </w:rPr>
        <w:t xml:space="preserve"> the</w:t>
      </w:r>
      <w:r w:rsidR="000634AE" w:rsidRPr="000634AE">
        <w:rPr>
          <w:lang w:val="en-US"/>
        </w:rPr>
        <w:t>re is a</w:t>
      </w:r>
      <w:r w:rsidR="0067110C" w:rsidRPr="000634AE">
        <w:rPr>
          <w:lang w:val="en-US"/>
        </w:rPr>
        <w:t xml:space="preserve"> neurophysiological reserve </w:t>
      </w:r>
      <w:r w:rsidR="000634AE" w:rsidRPr="000634AE">
        <w:rPr>
          <w:lang w:val="en-US"/>
        </w:rPr>
        <w:t>in all maximal</w:t>
      </w:r>
      <w:r w:rsidR="0067110C" w:rsidRPr="000634AE">
        <w:rPr>
          <w:lang w:val="en-US"/>
        </w:rPr>
        <w:t xml:space="preserve"> aerobic </w:t>
      </w:r>
      <w:r w:rsidR="000634AE" w:rsidRPr="000634AE">
        <w:rPr>
          <w:lang w:val="en-US"/>
        </w:rPr>
        <w:t>exercises.</w:t>
      </w:r>
      <w:r w:rsidR="0067110C" w:rsidRPr="000634AE">
        <w:rPr>
          <w:lang w:val="en-US"/>
        </w:rPr>
        <w:t xml:space="preserve"> In this new interpretation the central nervous system</w:t>
      </w:r>
      <w:r w:rsidR="006753B5">
        <w:rPr>
          <w:lang w:val="en-US"/>
        </w:rPr>
        <w:t xml:space="preserve"> </w:t>
      </w:r>
      <w:r w:rsidR="00550A29" w:rsidRPr="00550A29">
        <w:rPr>
          <w:highlight w:val="yellow"/>
          <w:lang w:val="en-US"/>
        </w:rPr>
        <w:t>(CNS)</w:t>
      </w:r>
      <w:r w:rsidR="0067110C" w:rsidRPr="000634AE">
        <w:rPr>
          <w:lang w:val="en-US"/>
        </w:rPr>
        <w:t xml:space="preserve"> </w:t>
      </w:r>
      <w:r w:rsidR="000634AE" w:rsidRPr="000634AE">
        <w:rPr>
          <w:lang w:val="en-US"/>
        </w:rPr>
        <w:t xml:space="preserve">would </w:t>
      </w:r>
      <w:r w:rsidR="0067110C" w:rsidRPr="000634AE">
        <w:rPr>
          <w:lang w:val="en-US"/>
        </w:rPr>
        <w:t xml:space="preserve">modulate </w:t>
      </w:r>
      <w:r w:rsidR="000634AE" w:rsidRPr="000634AE">
        <w:rPr>
          <w:lang w:val="en-US"/>
        </w:rPr>
        <w:t xml:space="preserve">the </w:t>
      </w:r>
      <w:r w:rsidR="0067110C" w:rsidRPr="000634AE">
        <w:rPr>
          <w:lang w:val="en-US"/>
        </w:rPr>
        <w:t xml:space="preserve">muscle recruitment to prevent the </w:t>
      </w:r>
      <w:r w:rsidR="00CB64A7" w:rsidRPr="00CB64A7">
        <w:rPr>
          <w:highlight w:val="yellow"/>
          <w:lang w:val="en-US"/>
        </w:rPr>
        <w:t>recruitment</w:t>
      </w:r>
      <w:r w:rsidR="00CB64A7">
        <w:rPr>
          <w:lang w:val="en-US"/>
        </w:rPr>
        <w:t xml:space="preserve"> </w:t>
      </w:r>
      <w:r w:rsidR="0067110C" w:rsidRPr="000634AE">
        <w:rPr>
          <w:lang w:val="en-US"/>
        </w:rPr>
        <w:t xml:space="preserve">of all </w:t>
      </w:r>
      <w:r w:rsidR="000634AE" w:rsidRPr="000634AE">
        <w:rPr>
          <w:lang w:val="en-US"/>
        </w:rPr>
        <w:t xml:space="preserve">available </w:t>
      </w:r>
      <w:r w:rsidR="0067110C" w:rsidRPr="000634AE">
        <w:rPr>
          <w:lang w:val="en-US"/>
        </w:rPr>
        <w:t xml:space="preserve">motor units at the same time </w:t>
      </w:r>
      <w:r w:rsidR="000634AE" w:rsidRPr="000634AE">
        <w:rPr>
          <w:lang w:val="en-US"/>
        </w:rPr>
        <w:t>in order to</w:t>
      </w:r>
      <w:r w:rsidR="0067110C" w:rsidRPr="000634AE">
        <w:rPr>
          <w:lang w:val="en-US"/>
        </w:rPr>
        <w:t xml:space="preserve"> avoid excessive </w:t>
      </w:r>
      <w:r w:rsidR="000634AE" w:rsidRPr="000634AE">
        <w:rPr>
          <w:lang w:val="en-US"/>
        </w:rPr>
        <w:t>harm in</w:t>
      </w:r>
      <w:r w:rsidR="0067110C" w:rsidRPr="000634AE">
        <w:rPr>
          <w:lang w:val="en-US"/>
        </w:rPr>
        <w:t xml:space="preserve"> </w:t>
      </w:r>
      <w:r w:rsidR="000634AE" w:rsidRPr="000634AE">
        <w:rPr>
          <w:lang w:val="en-US"/>
        </w:rPr>
        <w:t>cellular matrix</w:t>
      </w:r>
      <w:r w:rsidR="00CB64A7" w:rsidRPr="00CB64A7">
        <w:rPr>
          <w:highlight w:val="yellow"/>
          <w:lang w:val="en-US"/>
        </w:rPr>
        <w:t>es</w:t>
      </w:r>
      <w:r w:rsidR="000634AE" w:rsidRPr="000634AE">
        <w:rPr>
          <w:lang w:val="en-US"/>
        </w:rPr>
        <w:t xml:space="preserve">. </w:t>
      </w:r>
      <w:r w:rsidR="0067110C" w:rsidRPr="000634AE">
        <w:rPr>
          <w:lang w:val="en-US"/>
        </w:rPr>
        <w:t xml:space="preserve">Such modulation performed by the </w:t>
      </w:r>
      <w:r w:rsidR="00550A29" w:rsidRPr="00550A29">
        <w:rPr>
          <w:highlight w:val="yellow"/>
          <w:lang w:val="en-US"/>
        </w:rPr>
        <w:t>CNS</w:t>
      </w:r>
      <w:r w:rsidR="008755C4" w:rsidRPr="000634AE">
        <w:rPr>
          <w:lang w:val="en-US"/>
        </w:rPr>
        <w:t xml:space="preserve"> </w:t>
      </w:r>
      <w:r w:rsidR="0067110C" w:rsidRPr="000634AE">
        <w:rPr>
          <w:lang w:val="en-US"/>
        </w:rPr>
        <w:t xml:space="preserve">would be a natural mechanism </w:t>
      </w:r>
      <w:r w:rsidR="00BA751E">
        <w:rPr>
          <w:lang w:val="en-US"/>
        </w:rPr>
        <w:t xml:space="preserve">to defend </w:t>
      </w:r>
      <w:r w:rsidR="0067110C" w:rsidRPr="000634AE">
        <w:rPr>
          <w:lang w:val="en-US"/>
        </w:rPr>
        <w:t>the body</w:t>
      </w:r>
      <w:r w:rsidR="00BA751E">
        <w:rPr>
          <w:lang w:val="en-US"/>
        </w:rPr>
        <w:t xml:space="preserve"> against catastrophic failure and rigor </w:t>
      </w:r>
      <w:r w:rsidR="00BA751E" w:rsidRPr="00BA751E">
        <w:rPr>
          <w:i/>
          <w:lang w:val="en-US"/>
        </w:rPr>
        <w:t>mortis</w:t>
      </w:r>
      <w:r w:rsidR="0067110C" w:rsidRPr="000634AE">
        <w:rPr>
          <w:lang w:val="en-US"/>
        </w:rPr>
        <w:t xml:space="preserve">. Some results obtained by </w:t>
      </w:r>
      <w:r w:rsidR="000634AE" w:rsidRPr="000634AE">
        <w:rPr>
          <w:lang w:val="en-US"/>
        </w:rPr>
        <w:t xml:space="preserve">the </w:t>
      </w:r>
      <w:r w:rsidR="00EA79E0">
        <w:rPr>
          <w:lang w:val="en-US"/>
        </w:rPr>
        <w:t xml:space="preserve">Exercise </w:t>
      </w:r>
      <w:r w:rsidR="00EA79E0" w:rsidRPr="00CD39DD">
        <w:rPr>
          <w:lang w:val="en-US"/>
        </w:rPr>
        <w:t>Psychophysiology</w:t>
      </w:r>
      <w:r w:rsidR="00EA79E0">
        <w:rPr>
          <w:lang w:val="en-US"/>
        </w:rPr>
        <w:t xml:space="preserve"> Research Group</w:t>
      </w:r>
      <w:r w:rsidR="0067110C" w:rsidRPr="000634AE">
        <w:rPr>
          <w:lang w:val="en-US"/>
        </w:rPr>
        <w:t xml:space="preserve"> </w:t>
      </w:r>
      <w:r w:rsidR="00BA751E">
        <w:rPr>
          <w:lang w:val="en-US"/>
        </w:rPr>
        <w:t>may</w:t>
      </w:r>
      <w:r w:rsidR="0067110C" w:rsidRPr="000634AE">
        <w:rPr>
          <w:lang w:val="en-US"/>
        </w:rPr>
        <w:t xml:space="preserve"> be interpreted according to </w:t>
      </w:r>
      <w:r w:rsidR="00CB64A7" w:rsidRPr="00CB64A7">
        <w:rPr>
          <w:highlight w:val="yellow"/>
          <w:lang w:val="en-US"/>
        </w:rPr>
        <w:t>this</w:t>
      </w:r>
      <w:r w:rsidR="0067110C" w:rsidRPr="000634AE">
        <w:rPr>
          <w:lang w:val="en-US"/>
        </w:rPr>
        <w:t xml:space="preserve"> neurophysiological reserve as the </w:t>
      </w:r>
      <w:r w:rsidR="000634AE" w:rsidRPr="000634AE">
        <w:rPr>
          <w:lang w:val="en-US"/>
        </w:rPr>
        <w:t>peak</w:t>
      </w:r>
      <w:r w:rsidR="0067110C" w:rsidRPr="000634AE">
        <w:rPr>
          <w:lang w:val="en-US"/>
        </w:rPr>
        <w:t xml:space="preserve"> power</w:t>
      </w:r>
      <w:r w:rsidR="000634AE" w:rsidRPr="000634AE">
        <w:rPr>
          <w:lang w:val="en-US"/>
        </w:rPr>
        <w:t xml:space="preserve"> output</w:t>
      </w:r>
      <w:r w:rsidR="0067110C" w:rsidRPr="000634AE">
        <w:rPr>
          <w:lang w:val="en-US"/>
        </w:rPr>
        <w:t xml:space="preserve"> </w:t>
      </w:r>
      <w:r w:rsidR="00550A29" w:rsidRPr="00550A29">
        <w:rPr>
          <w:highlight w:val="yellow"/>
          <w:lang w:val="en-US"/>
        </w:rPr>
        <w:t>(W</w:t>
      </w:r>
      <w:r w:rsidR="00CB64A7">
        <w:rPr>
          <w:highlight w:val="yellow"/>
          <w:vertAlign w:val="subscript"/>
          <w:lang w:val="en-US"/>
        </w:rPr>
        <w:t>PEAK</w:t>
      </w:r>
      <w:r w:rsidR="00550A29" w:rsidRPr="00550A29">
        <w:rPr>
          <w:highlight w:val="yellow"/>
          <w:lang w:val="en-US"/>
        </w:rPr>
        <w:t>)</w:t>
      </w:r>
      <w:r w:rsidR="006753B5">
        <w:rPr>
          <w:lang w:val="en-US"/>
        </w:rPr>
        <w:t xml:space="preserve"> </w:t>
      </w:r>
      <w:r w:rsidR="000634AE" w:rsidRPr="006753B5">
        <w:rPr>
          <w:lang w:val="en-US"/>
        </w:rPr>
        <w:t>in</w:t>
      </w:r>
      <w:r w:rsidR="0067110C" w:rsidRPr="000634AE">
        <w:rPr>
          <w:lang w:val="en-US"/>
        </w:rPr>
        <w:t xml:space="preserve"> a maximum incremental test was increased after caffeine and placebo perceived as caffeine</w:t>
      </w:r>
      <w:r w:rsidR="000634AE" w:rsidRPr="000634AE">
        <w:rPr>
          <w:lang w:val="en-US"/>
        </w:rPr>
        <w:t xml:space="preserve"> ingestion</w:t>
      </w:r>
      <w:r w:rsidR="0067110C" w:rsidRPr="000634AE">
        <w:rPr>
          <w:lang w:val="en-US"/>
        </w:rPr>
        <w:t xml:space="preserve">, but </w:t>
      </w:r>
      <w:r w:rsidR="000634AE" w:rsidRPr="000634AE">
        <w:rPr>
          <w:lang w:val="en-US"/>
        </w:rPr>
        <w:t xml:space="preserve">without </w:t>
      </w:r>
      <w:r w:rsidR="0067110C" w:rsidRPr="000634AE">
        <w:rPr>
          <w:lang w:val="en-US"/>
        </w:rPr>
        <w:t xml:space="preserve">change in </w:t>
      </w:r>
      <w:r w:rsidR="00EA79E0">
        <w:rPr>
          <w:lang w:val="en-US"/>
        </w:rPr>
        <w:t>maximal oxygen consumption</w:t>
      </w:r>
      <w:r w:rsidR="006753B5">
        <w:rPr>
          <w:lang w:val="en-US"/>
        </w:rPr>
        <w:t xml:space="preserve"> </w:t>
      </w:r>
      <w:r w:rsidR="00550A29" w:rsidRPr="00550A29">
        <w:rPr>
          <w:highlight w:val="yellow"/>
          <w:lang w:val="en-US"/>
        </w:rPr>
        <w:t>(VO</w:t>
      </w:r>
      <w:r w:rsidR="00550A29" w:rsidRPr="00550A29">
        <w:rPr>
          <w:highlight w:val="yellow"/>
          <w:vertAlign w:val="subscript"/>
          <w:lang w:val="en-US"/>
        </w:rPr>
        <w:t>2MAX</w:t>
      </w:r>
      <w:r w:rsidR="00550A29" w:rsidRPr="00550A29">
        <w:rPr>
          <w:highlight w:val="yellow"/>
          <w:lang w:val="en-US"/>
        </w:rPr>
        <w:t>),</w:t>
      </w:r>
      <w:r w:rsidR="00BA751E">
        <w:rPr>
          <w:lang w:val="en-US"/>
        </w:rPr>
        <w:t xml:space="preserve"> suggesting no peripheral </w:t>
      </w:r>
      <w:r w:rsidR="00BA751E" w:rsidRPr="00BA751E">
        <w:rPr>
          <w:lang w:val="en-US"/>
        </w:rPr>
        <w:t>limitation</w:t>
      </w:r>
      <w:r w:rsidR="00BA751E">
        <w:rPr>
          <w:lang w:val="en-US"/>
        </w:rPr>
        <w:t xml:space="preserve">. </w:t>
      </w:r>
      <w:r w:rsidR="00BA751E" w:rsidRPr="00BA751E">
        <w:rPr>
          <w:lang w:val="en-US"/>
        </w:rPr>
        <w:t>Yet</w:t>
      </w:r>
      <w:r w:rsidR="00BA751E">
        <w:rPr>
          <w:lang w:val="en-US"/>
        </w:rPr>
        <w:t xml:space="preserve">, </w:t>
      </w:r>
      <w:r w:rsidR="0067110C" w:rsidRPr="000634AE">
        <w:rPr>
          <w:lang w:val="en-US"/>
        </w:rPr>
        <w:t>studies</w:t>
      </w:r>
      <w:r w:rsidR="00CB64A7">
        <w:rPr>
          <w:lang w:val="en-US"/>
        </w:rPr>
        <w:t xml:space="preserve"> including </w:t>
      </w:r>
      <w:r w:rsidR="0067110C" w:rsidRPr="000634AE">
        <w:rPr>
          <w:lang w:val="en-US"/>
        </w:rPr>
        <w:t xml:space="preserve">measures of metabolic and skeletal </w:t>
      </w:r>
      <w:r w:rsidR="0067110C" w:rsidRPr="000634AE">
        <w:rPr>
          <w:lang w:val="en-US"/>
        </w:rPr>
        <w:lastRenderedPageBreak/>
        <w:t>muscle excitability</w:t>
      </w:r>
      <w:r w:rsidR="00CB64A7">
        <w:rPr>
          <w:lang w:val="en-US"/>
        </w:rPr>
        <w:t xml:space="preserve"> </w:t>
      </w:r>
      <w:r w:rsidR="00CB64A7" w:rsidRPr="00CB64A7">
        <w:rPr>
          <w:highlight w:val="yellow"/>
          <w:lang w:val="en-US"/>
        </w:rPr>
        <w:t>in addition to</w:t>
      </w:r>
      <w:r w:rsidR="00CB64A7">
        <w:rPr>
          <w:lang w:val="en-US"/>
        </w:rPr>
        <w:t xml:space="preserve"> </w:t>
      </w:r>
      <w:r w:rsidR="008755C4" w:rsidRPr="000634AE">
        <w:rPr>
          <w:lang w:val="en-US"/>
        </w:rPr>
        <w:t xml:space="preserve">the </w:t>
      </w:r>
      <w:r w:rsidR="00CB64A7" w:rsidRPr="00CB64A7">
        <w:rPr>
          <w:highlight w:val="yellow"/>
          <w:lang w:val="en-US"/>
        </w:rPr>
        <w:t>CNS function</w:t>
      </w:r>
      <w:r w:rsidR="008755C4" w:rsidRPr="000634AE">
        <w:rPr>
          <w:lang w:val="en-US"/>
        </w:rPr>
        <w:t xml:space="preserve"> during exercise</w:t>
      </w:r>
      <w:r w:rsidR="00CB64A7">
        <w:rPr>
          <w:lang w:val="en-US"/>
        </w:rPr>
        <w:t xml:space="preserve"> may</w:t>
      </w:r>
      <w:r w:rsidR="00CB64A7" w:rsidRPr="000634AE">
        <w:rPr>
          <w:lang w:val="en-US"/>
        </w:rPr>
        <w:t xml:space="preserve"> answer this question closer</w:t>
      </w:r>
      <w:r w:rsidR="008755C4" w:rsidRPr="000634AE">
        <w:rPr>
          <w:lang w:val="en-US"/>
        </w:rPr>
        <w:t xml:space="preserve">. </w:t>
      </w:r>
    </w:p>
    <w:p w:rsidR="000F2B36" w:rsidRPr="000634AE" w:rsidRDefault="002D4EE9" w:rsidP="00EA79E0">
      <w:pPr>
        <w:spacing w:line="240" w:lineRule="auto"/>
        <w:rPr>
          <w:lang w:val="en-US"/>
        </w:rPr>
      </w:pPr>
      <w:r w:rsidRPr="000634AE">
        <w:rPr>
          <w:b/>
          <w:lang w:val="en-US"/>
        </w:rPr>
        <w:t xml:space="preserve">Key </w:t>
      </w:r>
      <w:r w:rsidR="000F2B36" w:rsidRPr="000634AE">
        <w:rPr>
          <w:b/>
          <w:lang w:val="en-US"/>
        </w:rPr>
        <w:t>words</w:t>
      </w:r>
      <w:r w:rsidR="000F2B36" w:rsidRPr="000634AE">
        <w:rPr>
          <w:lang w:val="en-US"/>
        </w:rPr>
        <w:t>:</w:t>
      </w:r>
      <w:r w:rsidR="008755C4" w:rsidRPr="000634AE">
        <w:rPr>
          <w:lang w:val="en-US"/>
        </w:rPr>
        <w:t xml:space="preserve"> </w:t>
      </w:r>
      <w:r w:rsidR="00577B2B">
        <w:rPr>
          <w:lang w:val="en-US"/>
        </w:rPr>
        <w:t>Maximal o</w:t>
      </w:r>
      <w:r w:rsidR="00977FBA">
        <w:rPr>
          <w:lang w:val="en-US"/>
        </w:rPr>
        <w:t xml:space="preserve">xygen </w:t>
      </w:r>
      <w:r w:rsidR="008F59F2">
        <w:rPr>
          <w:lang w:val="en-US"/>
        </w:rPr>
        <w:t>consumption; Anoxia</w:t>
      </w:r>
      <w:r w:rsidR="008755C4" w:rsidRPr="000634AE">
        <w:rPr>
          <w:lang w:val="en-US"/>
        </w:rPr>
        <w:t xml:space="preserve">; </w:t>
      </w:r>
      <w:r w:rsidR="008F59F2">
        <w:rPr>
          <w:lang w:val="en-US"/>
        </w:rPr>
        <w:t>Central nervous system</w:t>
      </w:r>
      <w:r w:rsidR="008755C4" w:rsidRPr="000634AE">
        <w:rPr>
          <w:lang w:val="en-US"/>
        </w:rPr>
        <w:t xml:space="preserve">. </w:t>
      </w:r>
    </w:p>
    <w:p w:rsidR="000F2B36" w:rsidRPr="000634AE" w:rsidRDefault="000F2B36" w:rsidP="00EA79E0">
      <w:pPr>
        <w:spacing w:line="360" w:lineRule="auto"/>
        <w:rPr>
          <w:lang w:val="en-US"/>
        </w:rPr>
      </w:pPr>
    </w:p>
    <w:p w:rsidR="005A36C4" w:rsidRPr="000634AE" w:rsidRDefault="002D4EE9" w:rsidP="0042254B">
      <w:pPr>
        <w:spacing w:line="360" w:lineRule="auto"/>
        <w:rPr>
          <w:b/>
        </w:rPr>
      </w:pPr>
      <w:r w:rsidRPr="000634AE">
        <w:rPr>
          <w:b/>
        </w:rPr>
        <w:t>Introdução</w:t>
      </w:r>
    </w:p>
    <w:p w:rsidR="005A36C4" w:rsidRPr="000634AE" w:rsidRDefault="00180912" w:rsidP="0042254B">
      <w:pPr>
        <w:spacing w:line="360" w:lineRule="auto"/>
        <w:ind w:firstLine="600"/>
      </w:pPr>
      <w:r w:rsidRPr="000634AE">
        <w:t>O</w:t>
      </w:r>
      <w:r w:rsidR="008E7C30" w:rsidRPr="000634AE">
        <w:t xml:space="preserve"> </w:t>
      </w:r>
      <w:r w:rsidR="005A36C4" w:rsidRPr="000634AE">
        <w:t>modelo Cardiovascular/Anaeró</w:t>
      </w:r>
      <w:r w:rsidR="00065F61" w:rsidRPr="000634AE">
        <w:t>bio/Catastrófico (CAC) original</w:t>
      </w:r>
      <w:r w:rsidR="007C2523">
        <w:rPr>
          <w:vertAlign w:val="superscript"/>
        </w:rPr>
        <w:t>1</w:t>
      </w:r>
      <w:r w:rsidR="008E7C30" w:rsidRPr="000634AE">
        <w:t xml:space="preserve"> </w:t>
      </w:r>
      <w:r w:rsidR="002B11B6" w:rsidRPr="000634AE">
        <w:t>afirma</w:t>
      </w:r>
      <w:r w:rsidR="008E7C30" w:rsidRPr="000634AE">
        <w:t xml:space="preserve"> que</w:t>
      </w:r>
      <w:r w:rsidR="005A36C4" w:rsidRPr="000634AE">
        <w:t xml:space="preserve"> o </w:t>
      </w:r>
      <w:r w:rsidR="00150F92" w:rsidRPr="000634AE">
        <w:t>término</w:t>
      </w:r>
      <w:r w:rsidR="005A36C4" w:rsidRPr="000634AE">
        <w:t xml:space="preserve"> de todo e qualquer exercício </w:t>
      </w:r>
      <w:r w:rsidR="00DF4CF4" w:rsidRPr="000634AE">
        <w:t xml:space="preserve">aeróbio </w:t>
      </w:r>
      <w:r w:rsidR="005A36C4" w:rsidRPr="000634AE">
        <w:t>máximo</w:t>
      </w:r>
      <w:r w:rsidR="00AF18FC" w:rsidRPr="000634AE">
        <w:t xml:space="preserve"> </w:t>
      </w:r>
      <w:r w:rsidR="00150F92" w:rsidRPr="000634AE">
        <w:t>é</w:t>
      </w:r>
      <w:r w:rsidR="00AF18FC" w:rsidRPr="000634AE">
        <w:t xml:space="preserve"> marcado pelo alcance d</w:t>
      </w:r>
      <w:r w:rsidR="005A36C4" w:rsidRPr="000634AE">
        <w:t xml:space="preserve">o consumo </w:t>
      </w:r>
      <w:r w:rsidR="00AF18FC" w:rsidRPr="000634AE">
        <w:t xml:space="preserve">máximo </w:t>
      </w:r>
      <w:r w:rsidR="005A36C4" w:rsidRPr="000634AE">
        <w:t>de oxigênio (VO</w:t>
      </w:r>
      <w:r w:rsidR="005A36C4" w:rsidRPr="000634AE">
        <w:rPr>
          <w:vertAlign w:val="subscript"/>
        </w:rPr>
        <w:t>2MÁX</w:t>
      </w:r>
      <w:r w:rsidRPr="000634AE">
        <w:t xml:space="preserve">), indicando </w:t>
      </w:r>
      <w:r w:rsidR="005A36C4" w:rsidRPr="000634AE">
        <w:t>o</w:t>
      </w:r>
      <w:r w:rsidRPr="000634AE">
        <w:t xml:space="preserve"> início d</w:t>
      </w:r>
      <w:r w:rsidR="00243FDC" w:rsidRPr="000634AE">
        <w:t xml:space="preserve">e hipóxia </w:t>
      </w:r>
      <w:r w:rsidR="007C2523">
        <w:t>muscular severa</w:t>
      </w:r>
      <w:r w:rsidR="00243FDC" w:rsidRPr="000634AE">
        <w:t>. Ambas seriam</w:t>
      </w:r>
      <w:r w:rsidRPr="000634AE">
        <w:t xml:space="preserve"> </w:t>
      </w:r>
      <w:r w:rsidR="005A36C4" w:rsidRPr="000634AE">
        <w:t>causada</w:t>
      </w:r>
      <w:r w:rsidR="00243FDC" w:rsidRPr="000634AE">
        <w:t>s</w:t>
      </w:r>
      <w:r w:rsidR="005A36C4" w:rsidRPr="000634AE">
        <w:t xml:space="preserve"> pela oferta inadequada de </w:t>
      </w:r>
      <w:r w:rsidR="007C2523">
        <w:t>oxigênio (</w:t>
      </w:r>
      <w:r w:rsidR="005A36C4" w:rsidRPr="000634AE">
        <w:t>O</w:t>
      </w:r>
      <w:r w:rsidR="005A36C4" w:rsidRPr="000634AE">
        <w:rPr>
          <w:vertAlign w:val="subscript"/>
        </w:rPr>
        <w:t>2</w:t>
      </w:r>
      <w:r w:rsidR="007C2523">
        <w:t>)</w:t>
      </w:r>
      <w:r w:rsidR="005A36C4" w:rsidRPr="000634AE">
        <w:t xml:space="preserve"> </w:t>
      </w:r>
      <w:r w:rsidR="00AF18FC" w:rsidRPr="000634AE">
        <w:t>aos músculos ativos</w:t>
      </w:r>
      <w:r w:rsidR="00243FDC" w:rsidRPr="000634AE">
        <w:t>,</w:t>
      </w:r>
      <w:r w:rsidR="00AE411A" w:rsidRPr="000634AE">
        <w:t xml:space="preserve"> devido ao</w:t>
      </w:r>
      <w:r w:rsidR="005A36C4" w:rsidRPr="000634AE">
        <w:t xml:space="preserve"> débito cardíaco </w:t>
      </w:r>
      <w:r w:rsidR="008748BD" w:rsidRPr="000634AE">
        <w:t>limitado</w:t>
      </w:r>
      <w:r w:rsidR="00EA785F" w:rsidRPr="000634AE">
        <w:t>. Além disso, o alcance do VO</w:t>
      </w:r>
      <w:r w:rsidR="005341D5" w:rsidRPr="000634AE">
        <w:rPr>
          <w:vertAlign w:val="subscript"/>
        </w:rPr>
        <w:t>2M</w:t>
      </w:r>
      <w:r w:rsidR="00C43A46" w:rsidRPr="000634AE">
        <w:rPr>
          <w:vertAlign w:val="subscript"/>
        </w:rPr>
        <w:t>Á</w:t>
      </w:r>
      <w:r w:rsidR="005341D5" w:rsidRPr="000634AE">
        <w:rPr>
          <w:vertAlign w:val="subscript"/>
        </w:rPr>
        <w:t>X</w:t>
      </w:r>
      <w:r w:rsidR="00EA785F" w:rsidRPr="000634AE">
        <w:t xml:space="preserve"> </w:t>
      </w:r>
      <w:r w:rsidR="00DF4CF4" w:rsidRPr="000634AE">
        <w:t>deveria oc</w:t>
      </w:r>
      <w:r w:rsidR="00940AD1" w:rsidRPr="000634AE">
        <w:t>orrer</w:t>
      </w:r>
      <w:r w:rsidR="00DF4CF4" w:rsidRPr="000634AE">
        <w:t xml:space="preserve"> em</w:t>
      </w:r>
      <w:r w:rsidR="00940AD1" w:rsidRPr="000634AE">
        <w:t xml:space="preserve"> </w:t>
      </w:r>
      <w:r w:rsidR="004556D0" w:rsidRPr="000634AE">
        <w:t>paralel</w:t>
      </w:r>
      <w:r w:rsidR="00DF4CF4" w:rsidRPr="000634AE">
        <w:t>o</w:t>
      </w:r>
      <w:r w:rsidR="004556D0" w:rsidRPr="000634AE">
        <w:t xml:space="preserve"> a</w:t>
      </w:r>
      <w:r w:rsidR="00940AD1" w:rsidRPr="000634AE">
        <w:t>o</w:t>
      </w:r>
      <w:r w:rsidR="00E557BA" w:rsidRPr="000634AE">
        <w:t xml:space="preserve"> início do</w:t>
      </w:r>
      <w:r w:rsidR="005A36C4" w:rsidRPr="000634AE">
        <w:t xml:space="preserve"> recrutamento de todas as unidades motoras </w:t>
      </w:r>
      <w:r w:rsidR="00E557BA" w:rsidRPr="000634AE">
        <w:t>disponíveis n</w:t>
      </w:r>
      <w:r w:rsidR="00065F61" w:rsidRPr="000634AE">
        <w:t>os músculos ativos</w:t>
      </w:r>
      <w:r w:rsidR="007C2523">
        <w:rPr>
          <w:vertAlign w:val="superscript"/>
        </w:rPr>
        <w:t>2</w:t>
      </w:r>
      <w:r w:rsidR="005A36C4" w:rsidRPr="000634AE">
        <w:t xml:space="preserve">. </w:t>
      </w:r>
      <w:r w:rsidR="008E7C30" w:rsidRPr="000634AE">
        <w:t xml:space="preserve">Estes eventos fisiológicos suportam a </w:t>
      </w:r>
      <w:r w:rsidR="00EA785F" w:rsidRPr="000634AE">
        <w:t>noção</w:t>
      </w:r>
      <w:r w:rsidR="008E7C30" w:rsidRPr="000634AE">
        <w:t xml:space="preserve"> de que </w:t>
      </w:r>
      <w:r w:rsidR="005A36C4" w:rsidRPr="000634AE">
        <w:t>o alcance do VO</w:t>
      </w:r>
      <w:r w:rsidR="005A36C4" w:rsidRPr="000634AE">
        <w:rPr>
          <w:vertAlign w:val="subscript"/>
        </w:rPr>
        <w:t>2MÁX</w:t>
      </w:r>
      <w:r w:rsidR="005A36C4" w:rsidRPr="000634AE">
        <w:t xml:space="preserve"> indica</w:t>
      </w:r>
      <w:r w:rsidR="008E7C30" w:rsidRPr="000634AE">
        <w:t>ria</w:t>
      </w:r>
      <w:r w:rsidR="005A36C4" w:rsidRPr="000634AE">
        <w:t xml:space="preserve"> </w:t>
      </w:r>
      <w:r w:rsidR="002224DE" w:rsidRPr="000634AE">
        <w:t>a presença</w:t>
      </w:r>
      <w:r w:rsidR="009C5D50" w:rsidRPr="000634AE">
        <w:t xml:space="preserve"> de</w:t>
      </w:r>
      <w:r w:rsidR="008E7C30" w:rsidRPr="000634AE">
        <w:t xml:space="preserve"> </w:t>
      </w:r>
      <w:r w:rsidR="005A36C4" w:rsidRPr="000634AE">
        <w:t>um limite neurofisiológico</w:t>
      </w:r>
      <w:r w:rsidR="009C5D50" w:rsidRPr="000634AE">
        <w:t xml:space="preserve"> </w:t>
      </w:r>
      <w:r w:rsidR="00AF18FC" w:rsidRPr="000634AE">
        <w:t>durante exercício</w:t>
      </w:r>
      <w:r w:rsidR="00243FDC" w:rsidRPr="000634AE">
        <w:t xml:space="preserve"> aeróbio máximo</w:t>
      </w:r>
      <w:r w:rsidR="007C2523">
        <w:rPr>
          <w:vertAlign w:val="superscript"/>
        </w:rPr>
        <w:t>3,4</w:t>
      </w:r>
      <w:r w:rsidR="005A36C4" w:rsidRPr="000634AE">
        <w:t>.</w:t>
      </w:r>
    </w:p>
    <w:p w:rsidR="00DD090F" w:rsidRPr="000634AE" w:rsidRDefault="008E7C30" w:rsidP="0042254B">
      <w:pPr>
        <w:spacing w:line="360" w:lineRule="auto"/>
        <w:ind w:firstLine="600"/>
      </w:pPr>
      <w:r w:rsidRPr="000634AE">
        <w:t xml:space="preserve">Por exemplo, num exercício </w:t>
      </w:r>
      <w:r w:rsidR="00FB37EA" w:rsidRPr="000634AE">
        <w:t xml:space="preserve">aeróbio </w:t>
      </w:r>
      <w:r w:rsidR="002B11B6" w:rsidRPr="000634AE">
        <w:t xml:space="preserve">máximo </w:t>
      </w:r>
      <w:r w:rsidR="004556D0" w:rsidRPr="000634AE">
        <w:t>com</w:t>
      </w:r>
      <w:r w:rsidRPr="000634AE">
        <w:t xml:space="preserve"> potência mecânica incremental, padrão para a determinação do VO</w:t>
      </w:r>
      <w:r w:rsidRPr="000634AE">
        <w:rPr>
          <w:vertAlign w:val="subscript"/>
        </w:rPr>
        <w:t>2MÁX</w:t>
      </w:r>
      <w:r w:rsidR="007C2523">
        <w:rPr>
          <w:vertAlign w:val="superscript"/>
        </w:rPr>
        <w:t>5</w:t>
      </w:r>
      <w:r w:rsidRPr="000634AE">
        <w:t xml:space="preserve">, </w:t>
      </w:r>
      <w:r w:rsidR="008748BD" w:rsidRPr="000634AE">
        <w:t>a presença</w:t>
      </w:r>
      <w:r w:rsidRPr="000634AE">
        <w:t xml:space="preserve"> d</w:t>
      </w:r>
      <w:r w:rsidR="004A4BA9" w:rsidRPr="000634AE">
        <w:t>e um platô no consumo de oxigênio (VO</w:t>
      </w:r>
      <w:r w:rsidR="004A4BA9" w:rsidRPr="000634AE">
        <w:rPr>
          <w:vertAlign w:val="subscript"/>
        </w:rPr>
        <w:t>2</w:t>
      </w:r>
      <w:r w:rsidR="004A4BA9" w:rsidRPr="000634AE">
        <w:t xml:space="preserve">) </w:t>
      </w:r>
      <w:r w:rsidRPr="000634AE">
        <w:t>indicar</w:t>
      </w:r>
      <w:r w:rsidR="00150F92" w:rsidRPr="000634AE">
        <w:t>ia</w:t>
      </w:r>
      <w:r w:rsidRPr="000634AE">
        <w:t xml:space="preserve"> o início d</w:t>
      </w:r>
      <w:r w:rsidR="00E557BA" w:rsidRPr="000634AE">
        <w:t>e uma marcante</w:t>
      </w:r>
      <w:r w:rsidRPr="000634AE">
        <w:t xml:space="preserve"> </w:t>
      </w:r>
      <w:r w:rsidR="00243FDC" w:rsidRPr="000634AE">
        <w:t>hipóxia</w:t>
      </w:r>
      <w:r w:rsidRPr="000634AE">
        <w:t xml:space="preserve"> </w:t>
      </w:r>
      <w:r w:rsidR="009C5D50" w:rsidRPr="000634AE">
        <w:t>muscular</w:t>
      </w:r>
      <w:r w:rsidR="007C2523">
        <w:rPr>
          <w:vertAlign w:val="superscript"/>
        </w:rPr>
        <w:t>1</w:t>
      </w:r>
      <w:r w:rsidR="00AE411A" w:rsidRPr="000634AE">
        <w:t xml:space="preserve">, </w:t>
      </w:r>
      <w:r w:rsidR="00FB37EA" w:rsidRPr="000634AE">
        <w:t xml:space="preserve">e seria coincidente </w:t>
      </w:r>
      <w:r w:rsidR="00E557BA" w:rsidRPr="000634AE">
        <w:t xml:space="preserve">com </w:t>
      </w:r>
      <w:r w:rsidRPr="000634AE">
        <w:t>o</w:t>
      </w:r>
      <w:r w:rsidR="009C5D50" w:rsidRPr="000634AE">
        <w:t xml:space="preserve"> </w:t>
      </w:r>
      <w:r w:rsidR="00E557BA" w:rsidRPr="000634AE">
        <w:t>início do</w:t>
      </w:r>
      <w:r w:rsidRPr="000634AE">
        <w:t xml:space="preserve"> recrutamento </w:t>
      </w:r>
      <w:r w:rsidR="00E557BA" w:rsidRPr="000634AE">
        <w:t xml:space="preserve">total </w:t>
      </w:r>
      <w:r w:rsidRPr="000634AE">
        <w:t>d</w:t>
      </w:r>
      <w:r w:rsidR="009C5D50" w:rsidRPr="000634AE">
        <w:t>e</w:t>
      </w:r>
      <w:r w:rsidRPr="000634AE">
        <w:t xml:space="preserve"> unidades motoras disponíveis no músculo ativo</w:t>
      </w:r>
      <w:r w:rsidR="007C2523">
        <w:rPr>
          <w:vertAlign w:val="superscript"/>
        </w:rPr>
        <w:t>2</w:t>
      </w:r>
      <w:r w:rsidR="00E557BA" w:rsidRPr="000634AE">
        <w:t xml:space="preserve">. </w:t>
      </w:r>
      <w:r w:rsidR="00DD090F" w:rsidRPr="000634AE">
        <w:t xml:space="preserve">O ponto central desta </w:t>
      </w:r>
      <w:r w:rsidR="0097511C" w:rsidRPr="000634AE">
        <w:t>predição</w:t>
      </w:r>
      <w:r w:rsidR="00DD090F" w:rsidRPr="000634AE">
        <w:t xml:space="preserve"> deve ser enfatizado</w:t>
      </w:r>
      <w:r w:rsidR="007C2523">
        <w:t>:</w:t>
      </w:r>
      <w:r w:rsidR="00DD090F" w:rsidRPr="000634AE">
        <w:t xml:space="preserve"> o alcance do VO</w:t>
      </w:r>
      <w:r w:rsidR="00DD090F" w:rsidRPr="000634AE">
        <w:rPr>
          <w:vertAlign w:val="subscript"/>
        </w:rPr>
        <w:t>2MÁX</w:t>
      </w:r>
      <w:r w:rsidR="00DD090F" w:rsidRPr="000634AE">
        <w:t xml:space="preserve"> indicaria </w:t>
      </w:r>
      <w:r w:rsidR="00B676D3" w:rsidRPr="000634AE">
        <w:t>que o exercício é</w:t>
      </w:r>
      <w:r w:rsidR="00DD090F" w:rsidRPr="000634AE">
        <w:t xml:space="preserve"> limit</w:t>
      </w:r>
      <w:r w:rsidR="00B676D3" w:rsidRPr="000634AE">
        <w:t>ado</w:t>
      </w:r>
      <w:r w:rsidR="00DD090F" w:rsidRPr="000634AE">
        <w:t xml:space="preserve"> </w:t>
      </w:r>
      <w:r w:rsidR="00B676D3" w:rsidRPr="000634AE">
        <w:t>perifericamente, devido à incapacidade da oferta de O</w:t>
      </w:r>
      <w:r w:rsidR="00B676D3" w:rsidRPr="000634AE">
        <w:rPr>
          <w:vertAlign w:val="subscript"/>
        </w:rPr>
        <w:t>2</w:t>
      </w:r>
      <w:r w:rsidR="00B676D3" w:rsidRPr="000634AE">
        <w:t xml:space="preserve"> muscular atender a demanda do exercício</w:t>
      </w:r>
      <w:r w:rsidR="007C2523">
        <w:rPr>
          <w:vertAlign w:val="superscript"/>
        </w:rPr>
        <w:t>2</w:t>
      </w:r>
      <w:r w:rsidR="00DD090F" w:rsidRPr="000634AE">
        <w:t>.</w:t>
      </w:r>
      <w:r w:rsidR="005F5637" w:rsidRPr="000634AE">
        <w:t xml:space="preserve"> </w:t>
      </w:r>
      <w:r w:rsidR="00DD090F" w:rsidRPr="000634AE">
        <w:t>A oferta inadequada de O</w:t>
      </w:r>
      <w:r w:rsidR="00DD090F" w:rsidRPr="000634AE">
        <w:rPr>
          <w:vertAlign w:val="subscript"/>
        </w:rPr>
        <w:t>2</w:t>
      </w:r>
      <w:r w:rsidR="00DD090F" w:rsidRPr="000634AE">
        <w:t xml:space="preserve"> ao músculo ativo </w:t>
      </w:r>
      <w:r w:rsidR="005F5637" w:rsidRPr="000634AE">
        <w:t xml:space="preserve">elevaria a acidose metabólica, </w:t>
      </w:r>
      <w:r w:rsidR="00CB64A7" w:rsidRPr="00CB64A7">
        <w:rPr>
          <w:highlight w:val="yellow"/>
        </w:rPr>
        <w:t>resultando nu</w:t>
      </w:r>
      <w:r w:rsidR="005F5637" w:rsidRPr="00CB64A7">
        <w:rPr>
          <w:highlight w:val="yellow"/>
        </w:rPr>
        <w:t>ma</w:t>
      </w:r>
      <w:r w:rsidR="005F5637" w:rsidRPr="000634AE">
        <w:t xml:space="preserve"> elevação </w:t>
      </w:r>
      <w:r w:rsidR="00CB64A7">
        <w:t>d</w:t>
      </w:r>
      <w:r w:rsidR="005F5637" w:rsidRPr="000634AE">
        <w:t>as concentrações de lactato</w:t>
      </w:r>
      <w:r w:rsidR="00DD090F" w:rsidRPr="000634AE">
        <w:t xml:space="preserve"> muscular</w:t>
      </w:r>
      <w:r w:rsidR="007C2523">
        <w:rPr>
          <w:vertAlign w:val="superscript"/>
        </w:rPr>
        <w:t>1</w:t>
      </w:r>
      <w:r w:rsidR="005F5637" w:rsidRPr="000634AE">
        <w:t xml:space="preserve">, </w:t>
      </w:r>
      <w:r w:rsidR="00CB64A7" w:rsidRPr="00CB64A7">
        <w:rPr>
          <w:highlight w:val="yellow"/>
        </w:rPr>
        <w:t>o que geraria uma redução</w:t>
      </w:r>
      <w:r w:rsidR="00DD090F" w:rsidRPr="000634AE">
        <w:t xml:space="preserve"> na eficiência dos mecanismos de contração muscular. De fato, a redução da produção de potência muscular em condições de </w:t>
      </w:r>
      <w:r w:rsidR="005F5637" w:rsidRPr="000634AE">
        <w:t>baixa oferta de O</w:t>
      </w:r>
      <w:r w:rsidR="005F5637" w:rsidRPr="000634AE">
        <w:rPr>
          <w:vertAlign w:val="subscript"/>
        </w:rPr>
        <w:t>2</w:t>
      </w:r>
      <w:r w:rsidR="005F5637" w:rsidRPr="000634AE">
        <w:t xml:space="preserve">, tratada aqui como </w:t>
      </w:r>
      <w:r w:rsidR="00DD090F" w:rsidRPr="000634AE">
        <w:t>hipóxia</w:t>
      </w:r>
      <w:r w:rsidR="005F5637" w:rsidRPr="000634AE">
        <w:t>,</w:t>
      </w:r>
      <w:r w:rsidR="00DD090F" w:rsidRPr="000634AE">
        <w:t xml:space="preserve"> </w:t>
      </w:r>
      <w:r w:rsidR="00550A29" w:rsidRPr="00550A29">
        <w:rPr>
          <w:highlight w:val="yellow"/>
        </w:rPr>
        <w:t>está</w:t>
      </w:r>
      <w:r w:rsidR="00F103E6" w:rsidRPr="000634AE">
        <w:t xml:space="preserve"> </w:t>
      </w:r>
      <w:r w:rsidR="00DD090F" w:rsidRPr="000634AE">
        <w:t xml:space="preserve">associada à queda da amplitude e </w:t>
      </w:r>
      <w:r w:rsidR="008755C4" w:rsidRPr="000634AE">
        <w:t>frequência</w:t>
      </w:r>
      <w:r w:rsidR="00DD090F" w:rsidRPr="000634AE">
        <w:t xml:space="preserve"> do potencial de ação nas membranas dos túbulos T e do retículo sarcoplasmático</w:t>
      </w:r>
      <w:r w:rsidR="007C2523">
        <w:rPr>
          <w:vertAlign w:val="superscript"/>
        </w:rPr>
        <w:t>6</w:t>
      </w:r>
      <w:r w:rsidR="00DD090F" w:rsidRPr="000634AE">
        <w:t xml:space="preserve">. A hipóxia também parece reduzir a </w:t>
      </w:r>
      <w:r w:rsidR="00DD090F" w:rsidRPr="00CB64A7">
        <w:rPr>
          <w:highlight w:val="yellow"/>
        </w:rPr>
        <w:t>re</w:t>
      </w:r>
      <w:r w:rsidR="00CB64A7" w:rsidRPr="00CB64A7">
        <w:rPr>
          <w:highlight w:val="yellow"/>
        </w:rPr>
        <w:t xml:space="preserve">generação </w:t>
      </w:r>
      <w:r w:rsidR="00DD090F" w:rsidRPr="00CB64A7">
        <w:rPr>
          <w:highlight w:val="yellow"/>
        </w:rPr>
        <w:t>d</w:t>
      </w:r>
      <w:r w:rsidR="00CB64A7" w:rsidRPr="00CB64A7">
        <w:rPr>
          <w:highlight w:val="yellow"/>
        </w:rPr>
        <w:t>e</w:t>
      </w:r>
      <w:r w:rsidR="00DD090F" w:rsidRPr="00CB64A7">
        <w:rPr>
          <w:highlight w:val="yellow"/>
        </w:rPr>
        <w:t xml:space="preserve"> </w:t>
      </w:r>
      <w:r w:rsidR="00550A29" w:rsidRPr="00CB64A7">
        <w:rPr>
          <w:highlight w:val="yellow"/>
        </w:rPr>
        <w:t>adenosina trifosfato</w:t>
      </w:r>
      <w:r w:rsidR="00CB64A7" w:rsidRPr="00CB64A7">
        <w:rPr>
          <w:highlight w:val="yellow"/>
        </w:rPr>
        <w:t xml:space="preserve"> (ATP)</w:t>
      </w:r>
      <w:r w:rsidR="00DD090F" w:rsidRPr="000634AE">
        <w:t>, devido à inibição causada sobre as enzimas do sistema glicolític</w:t>
      </w:r>
      <w:r w:rsidR="001D090F" w:rsidRPr="000634AE">
        <w:t>o</w:t>
      </w:r>
      <w:r w:rsidR="00F81C7B">
        <w:rPr>
          <w:vertAlign w:val="superscript"/>
        </w:rPr>
        <w:t>7</w:t>
      </w:r>
      <w:r w:rsidR="00DD090F" w:rsidRPr="000634AE">
        <w:t>. Portanto, de acordo com este modelo fisiológico tradicional</w:t>
      </w:r>
      <w:r w:rsidR="004556D0" w:rsidRPr="000634AE">
        <w:t xml:space="preserve"> (</w:t>
      </w:r>
      <w:r w:rsidR="00DD090F" w:rsidRPr="000634AE">
        <w:t>CAC</w:t>
      </w:r>
      <w:r w:rsidR="004556D0" w:rsidRPr="000634AE">
        <w:t>)</w:t>
      </w:r>
      <w:r w:rsidR="00DD090F" w:rsidRPr="000634AE">
        <w:t>, os mecanismos limitantes de um exercício aeróbio máximo têm ação periférica.</w:t>
      </w:r>
    </w:p>
    <w:p w:rsidR="00D925FB" w:rsidRPr="000634AE" w:rsidRDefault="00EA785F" w:rsidP="0042254B">
      <w:pPr>
        <w:spacing w:line="360" w:lineRule="auto"/>
        <w:ind w:firstLine="600"/>
      </w:pPr>
      <w:r w:rsidRPr="000634AE">
        <w:t xml:space="preserve">Alguns resultados foram </w:t>
      </w:r>
      <w:r w:rsidR="003C2924" w:rsidRPr="000634AE">
        <w:t xml:space="preserve">interpretados como </w:t>
      </w:r>
      <w:r w:rsidR="00D925FB" w:rsidRPr="000634AE">
        <w:t xml:space="preserve">evidências </w:t>
      </w:r>
      <w:r w:rsidR="003C2924" w:rsidRPr="000634AE">
        <w:t>de</w:t>
      </w:r>
      <w:r w:rsidR="00D925FB" w:rsidRPr="000634AE">
        <w:t xml:space="preserve"> um </w:t>
      </w:r>
      <w:r w:rsidR="008748BD" w:rsidRPr="000634AE">
        <w:t>possível</w:t>
      </w:r>
      <w:r w:rsidR="00D925FB" w:rsidRPr="000634AE">
        <w:t xml:space="preserve"> limite neurofisiológico. Resultados de Brink-Elfegoun </w:t>
      </w:r>
      <w:r w:rsidR="00D925FB" w:rsidRPr="000634AE">
        <w:rPr>
          <w:i/>
        </w:rPr>
        <w:t>et al</w:t>
      </w:r>
      <w:r w:rsidR="00D925FB" w:rsidRPr="000634AE">
        <w:t>.</w:t>
      </w:r>
      <w:r w:rsidR="00F81C7B">
        <w:rPr>
          <w:vertAlign w:val="superscript"/>
        </w:rPr>
        <w:t>8,9</w:t>
      </w:r>
      <w:r w:rsidR="00D925FB" w:rsidRPr="000634AE">
        <w:t xml:space="preserve"> deram suporte a</w:t>
      </w:r>
      <w:r w:rsidR="0033770B" w:rsidRPr="000634AE">
        <w:t xml:space="preserve"> este modelo fisiológico</w:t>
      </w:r>
      <w:r w:rsidR="00D925FB" w:rsidRPr="000634AE">
        <w:t>, uma vez que o VO</w:t>
      </w:r>
      <w:r w:rsidR="00D925FB" w:rsidRPr="000634AE">
        <w:rPr>
          <w:vertAlign w:val="subscript"/>
        </w:rPr>
        <w:t>2MÁX</w:t>
      </w:r>
      <w:r w:rsidR="00D925FB" w:rsidRPr="000634AE">
        <w:t>, presente em todos os sujeitos</w:t>
      </w:r>
      <w:r w:rsidR="00CB64A7">
        <w:t>,</w:t>
      </w:r>
      <w:r w:rsidR="00D925FB" w:rsidRPr="000634AE">
        <w:t xml:space="preserve"> e a</w:t>
      </w:r>
      <w:r w:rsidR="0033770B" w:rsidRPr="000634AE">
        <w:t xml:space="preserve"> </w:t>
      </w:r>
      <w:r w:rsidR="00D925FB" w:rsidRPr="000634AE">
        <w:t xml:space="preserve">atividade </w:t>
      </w:r>
      <w:r w:rsidR="00D925FB" w:rsidRPr="000634AE">
        <w:lastRenderedPageBreak/>
        <w:t xml:space="preserve">eletromiográfica (EMG) dos músculos </w:t>
      </w:r>
      <w:r w:rsidR="006755FF" w:rsidRPr="000634AE">
        <w:t>ativos</w:t>
      </w:r>
      <w:r w:rsidR="00D925FB" w:rsidRPr="000634AE">
        <w:t xml:space="preserve"> no ponto de exaustão de um teste incremental, não mudaram quando diferentes sobrecargas foram adicionadas à carga do VO</w:t>
      </w:r>
      <w:r w:rsidR="00D925FB" w:rsidRPr="000634AE">
        <w:rPr>
          <w:vertAlign w:val="subscript"/>
        </w:rPr>
        <w:t>2MÁX</w:t>
      </w:r>
      <w:r w:rsidR="00D925FB" w:rsidRPr="000634AE">
        <w:t xml:space="preserve">. </w:t>
      </w:r>
      <w:r w:rsidR="00427921" w:rsidRPr="000634AE">
        <w:t>Ou seja, a adição de mais sobrecarga à carga do VO</w:t>
      </w:r>
      <w:r w:rsidR="00427921" w:rsidRPr="000634AE">
        <w:rPr>
          <w:vertAlign w:val="subscript"/>
        </w:rPr>
        <w:t>2MÁX</w:t>
      </w:r>
      <w:r w:rsidR="00427921" w:rsidRPr="000634AE">
        <w:t xml:space="preserve"> não modificou o VO</w:t>
      </w:r>
      <w:r w:rsidR="00427921" w:rsidRPr="000634AE">
        <w:rPr>
          <w:vertAlign w:val="subscript"/>
        </w:rPr>
        <w:t>2</w:t>
      </w:r>
      <w:r w:rsidR="00DD090F" w:rsidRPr="000634AE">
        <w:t xml:space="preserve"> ou</w:t>
      </w:r>
      <w:r w:rsidR="00427921" w:rsidRPr="000634AE">
        <w:t xml:space="preserve"> o recrutamento muscular, uma vez que estes já eram máximos. </w:t>
      </w:r>
      <w:r w:rsidR="005F5637" w:rsidRPr="000634AE">
        <w:t>E</w:t>
      </w:r>
      <w:r w:rsidR="008748BD" w:rsidRPr="000634AE">
        <w:t xml:space="preserve">sses dados </w:t>
      </w:r>
      <w:r w:rsidR="00D925FB" w:rsidRPr="000634AE">
        <w:t>indica</w:t>
      </w:r>
      <w:r w:rsidR="00B71633" w:rsidRPr="000634AE">
        <w:t>ria</w:t>
      </w:r>
      <w:r w:rsidR="00D925FB" w:rsidRPr="000634AE">
        <w:t xml:space="preserve">m </w:t>
      </w:r>
      <w:r w:rsidR="00DA3D89" w:rsidRPr="000634AE">
        <w:t xml:space="preserve">que </w:t>
      </w:r>
      <w:r w:rsidR="005F5637" w:rsidRPr="000634AE">
        <w:t>um estado de hipóxia muscular ocorreu quando d</w:t>
      </w:r>
      <w:r w:rsidR="00DA3D89" w:rsidRPr="000634AE">
        <w:t xml:space="preserve">o </w:t>
      </w:r>
      <w:r w:rsidR="005F5637" w:rsidRPr="000634AE">
        <w:t>alcance d</w:t>
      </w:r>
      <w:r w:rsidR="007B27FC" w:rsidRPr="000634AE">
        <w:t xml:space="preserve">o </w:t>
      </w:r>
      <w:r w:rsidR="00DA3D89" w:rsidRPr="000634AE">
        <w:t>VO</w:t>
      </w:r>
      <w:r w:rsidR="00DA3D89" w:rsidRPr="000634AE">
        <w:rPr>
          <w:vertAlign w:val="subscript"/>
        </w:rPr>
        <w:t>2M</w:t>
      </w:r>
      <w:r w:rsidR="00C43A46" w:rsidRPr="000634AE">
        <w:rPr>
          <w:vertAlign w:val="subscript"/>
        </w:rPr>
        <w:t>ÁX</w:t>
      </w:r>
      <w:r w:rsidR="007B27FC" w:rsidRPr="000634AE">
        <w:t>,</w:t>
      </w:r>
      <w:r w:rsidR="005F5637" w:rsidRPr="000634AE">
        <w:t xml:space="preserve"> </w:t>
      </w:r>
      <w:r w:rsidR="00FB37EA" w:rsidRPr="000634AE">
        <w:t xml:space="preserve">e </w:t>
      </w:r>
      <w:r w:rsidR="007B27FC" w:rsidRPr="000634AE">
        <w:t>coincid</w:t>
      </w:r>
      <w:r w:rsidR="00FB37EA" w:rsidRPr="000634AE">
        <w:t xml:space="preserve">iu com </w:t>
      </w:r>
      <w:r w:rsidR="0009506B" w:rsidRPr="000634AE">
        <w:t>o</w:t>
      </w:r>
      <w:r w:rsidR="007B27FC" w:rsidRPr="000634AE">
        <w:t xml:space="preserve"> total</w:t>
      </w:r>
      <w:r w:rsidR="0009506B" w:rsidRPr="000634AE">
        <w:t xml:space="preserve"> recrutamento d</w:t>
      </w:r>
      <w:r w:rsidR="005F5637" w:rsidRPr="000634AE">
        <w:t>as</w:t>
      </w:r>
      <w:r w:rsidR="0009506B" w:rsidRPr="000634AE">
        <w:t xml:space="preserve"> unidades motoras disponíveis</w:t>
      </w:r>
      <w:r w:rsidR="001D090F" w:rsidRPr="000634AE">
        <w:t>.</w:t>
      </w:r>
      <w:r w:rsidR="00B71633" w:rsidRPr="000634AE">
        <w:t xml:space="preserve"> </w:t>
      </w:r>
    </w:p>
    <w:p w:rsidR="00691728" w:rsidRPr="000634AE" w:rsidRDefault="005341D5" w:rsidP="0042254B">
      <w:pPr>
        <w:spacing w:line="360" w:lineRule="auto"/>
        <w:ind w:firstLine="600"/>
      </w:pPr>
      <w:r w:rsidRPr="000634AE">
        <w:t xml:space="preserve">Contudo, resultados </w:t>
      </w:r>
      <w:r w:rsidR="00A72DDB" w:rsidRPr="000634AE">
        <w:t>recentes</w:t>
      </w:r>
      <w:r w:rsidRPr="000634AE">
        <w:t xml:space="preserve"> não se ajustam </w:t>
      </w:r>
      <w:r w:rsidR="007A2FD8" w:rsidRPr="000634AE">
        <w:t>às predições d</w:t>
      </w:r>
      <w:r w:rsidR="004A6B52" w:rsidRPr="000634AE">
        <w:t>o</w:t>
      </w:r>
      <w:r w:rsidR="007A2FD8" w:rsidRPr="000634AE">
        <w:t xml:space="preserve"> modelo</w:t>
      </w:r>
      <w:r w:rsidR="00326E6C" w:rsidRPr="000634AE">
        <w:t xml:space="preserve"> tradicional de fisiologia do exercício, o modelo</w:t>
      </w:r>
      <w:r w:rsidR="004D3055" w:rsidRPr="000634AE">
        <w:t xml:space="preserve"> CAC,</w:t>
      </w:r>
      <w:r w:rsidR="00944E77" w:rsidRPr="000634AE">
        <w:t xml:space="preserve"> </w:t>
      </w:r>
      <w:r w:rsidR="00FB37EA" w:rsidRPr="000634AE">
        <w:t xml:space="preserve">o qual </w:t>
      </w:r>
      <w:r w:rsidR="00A72DDB" w:rsidRPr="000634AE">
        <w:t>suger</w:t>
      </w:r>
      <w:r w:rsidR="00FB37EA" w:rsidRPr="000634AE">
        <w:t xml:space="preserve">e </w:t>
      </w:r>
      <w:r w:rsidR="00944E77" w:rsidRPr="000634AE">
        <w:t xml:space="preserve">a existência de </w:t>
      </w:r>
      <w:r w:rsidRPr="000634AE">
        <w:t xml:space="preserve">um limite neurofisiológico </w:t>
      </w:r>
      <w:r w:rsidR="00326E6C" w:rsidRPr="000634AE">
        <w:t>quando</w:t>
      </w:r>
      <w:r w:rsidR="00C43A46" w:rsidRPr="000634AE">
        <w:t xml:space="preserve"> </w:t>
      </w:r>
      <w:r w:rsidR="00326E6C" w:rsidRPr="000634AE">
        <w:t>d</w:t>
      </w:r>
      <w:r w:rsidR="00A72DDB" w:rsidRPr="000634AE">
        <w:t>o alcance do VO</w:t>
      </w:r>
      <w:r w:rsidR="00A72DDB" w:rsidRPr="000634AE">
        <w:rPr>
          <w:vertAlign w:val="subscript"/>
        </w:rPr>
        <w:t>2M</w:t>
      </w:r>
      <w:r w:rsidR="00C43A46" w:rsidRPr="000634AE">
        <w:rPr>
          <w:vertAlign w:val="subscript"/>
        </w:rPr>
        <w:t>Á</w:t>
      </w:r>
      <w:r w:rsidR="00A72DDB" w:rsidRPr="000634AE">
        <w:rPr>
          <w:vertAlign w:val="subscript"/>
        </w:rPr>
        <w:t>X</w:t>
      </w:r>
      <w:r w:rsidRPr="000634AE">
        <w:t xml:space="preserve">. </w:t>
      </w:r>
      <w:r w:rsidR="00A72DDB" w:rsidRPr="000634AE">
        <w:t xml:space="preserve">Por exemplo, utilizando um protocolo incremental com potência mecânica variável, Mauger </w:t>
      </w:r>
      <w:r w:rsidR="0070233A" w:rsidRPr="000634AE">
        <w:t>e</w:t>
      </w:r>
      <w:r w:rsidR="00725DF8" w:rsidRPr="000634AE">
        <w:t xml:space="preserve"> Sculthorpe</w:t>
      </w:r>
      <w:r w:rsidR="00F81C7B">
        <w:rPr>
          <w:vertAlign w:val="superscript"/>
        </w:rPr>
        <w:t>10</w:t>
      </w:r>
      <w:r w:rsidR="00A72DDB" w:rsidRPr="000634AE">
        <w:t xml:space="preserve"> encontraram maiores valores de VO</w:t>
      </w:r>
      <w:r w:rsidR="00A72DDB" w:rsidRPr="000634AE">
        <w:rPr>
          <w:vertAlign w:val="subscript"/>
        </w:rPr>
        <w:t>2</w:t>
      </w:r>
      <w:r w:rsidR="00A72DDB" w:rsidRPr="000634AE">
        <w:t xml:space="preserve"> </w:t>
      </w:r>
      <w:r w:rsidR="00944E77" w:rsidRPr="000634AE">
        <w:t>e potência mecânica máxima</w:t>
      </w:r>
      <w:r w:rsidR="00003408" w:rsidRPr="000634AE">
        <w:t xml:space="preserve"> (W</w:t>
      </w:r>
      <w:r w:rsidR="00003408" w:rsidRPr="000634AE">
        <w:rPr>
          <w:vertAlign w:val="subscript"/>
        </w:rPr>
        <w:t>M</w:t>
      </w:r>
      <w:r w:rsidR="00326E6C" w:rsidRPr="000634AE">
        <w:rPr>
          <w:vertAlign w:val="subscript"/>
        </w:rPr>
        <w:t>Á</w:t>
      </w:r>
      <w:r w:rsidR="00003408" w:rsidRPr="000634AE">
        <w:rPr>
          <w:vertAlign w:val="subscript"/>
        </w:rPr>
        <w:t>X</w:t>
      </w:r>
      <w:r w:rsidR="00003408" w:rsidRPr="000634AE">
        <w:t>)</w:t>
      </w:r>
      <w:r w:rsidR="00944E77" w:rsidRPr="000634AE">
        <w:t xml:space="preserve"> </w:t>
      </w:r>
      <w:r w:rsidR="00A72DDB" w:rsidRPr="000634AE">
        <w:t xml:space="preserve">quando comparados aos valores </w:t>
      </w:r>
      <w:r w:rsidR="004A6B52" w:rsidRPr="000634AE">
        <w:t>de VO</w:t>
      </w:r>
      <w:r w:rsidR="004A6B52" w:rsidRPr="000634AE">
        <w:rPr>
          <w:vertAlign w:val="subscript"/>
        </w:rPr>
        <w:t>2</w:t>
      </w:r>
      <w:r w:rsidR="00003408" w:rsidRPr="000634AE">
        <w:rPr>
          <w:vertAlign w:val="subscript"/>
        </w:rPr>
        <w:t>M</w:t>
      </w:r>
      <w:r w:rsidR="00C43A46" w:rsidRPr="000634AE">
        <w:rPr>
          <w:vertAlign w:val="subscript"/>
        </w:rPr>
        <w:t>Á</w:t>
      </w:r>
      <w:r w:rsidR="00003408" w:rsidRPr="000634AE">
        <w:rPr>
          <w:vertAlign w:val="subscript"/>
        </w:rPr>
        <w:t>X</w:t>
      </w:r>
      <w:r w:rsidR="004A6B52" w:rsidRPr="000634AE">
        <w:t xml:space="preserve"> </w:t>
      </w:r>
      <w:r w:rsidR="00003408" w:rsidRPr="000634AE">
        <w:t>e W</w:t>
      </w:r>
      <w:r w:rsidR="00003408" w:rsidRPr="000634AE">
        <w:rPr>
          <w:vertAlign w:val="subscript"/>
        </w:rPr>
        <w:t>M</w:t>
      </w:r>
      <w:r w:rsidR="00326E6C" w:rsidRPr="000634AE">
        <w:rPr>
          <w:vertAlign w:val="subscript"/>
        </w:rPr>
        <w:t>Á</w:t>
      </w:r>
      <w:r w:rsidR="00003408" w:rsidRPr="000634AE">
        <w:rPr>
          <w:vertAlign w:val="subscript"/>
        </w:rPr>
        <w:t>X</w:t>
      </w:r>
      <w:r w:rsidR="00003408" w:rsidRPr="000634AE">
        <w:t xml:space="preserve"> </w:t>
      </w:r>
      <w:r w:rsidR="00A72DDB" w:rsidRPr="000634AE">
        <w:t xml:space="preserve">obtidos num teste </w:t>
      </w:r>
      <w:r w:rsidR="00997C1F" w:rsidRPr="000634AE">
        <w:t xml:space="preserve">incremental </w:t>
      </w:r>
      <w:r w:rsidR="00A72DDB" w:rsidRPr="000634AE">
        <w:t xml:space="preserve">padrão. </w:t>
      </w:r>
      <w:r w:rsidR="00825A5A" w:rsidRPr="000634AE">
        <w:t>Em adição, Beltrami</w:t>
      </w:r>
      <w:r w:rsidR="00944E77" w:rsidRPr="000634AE">
        <w:t xml:space="preserve"> </w:t>
      </w:r>
      <w:r w:rsidR="00944E77" w:rsidRPr="000634AE">
        <w:rPr>
          <w:i/>
        </w:rPr>
        <w:t>et al</w:t>
      </w:r>
      <w:r w:rsidR="00725DF8" w:rsidRPr="000634AE">
        <w:t>.</w:t>
      </w:r>
      <w:r w:rsidR="00F81C7B">
        <w:rPr>
          <w:vertAlign w:val="superscript"/>
        </w:rPr>
        <w:t>11</w:t>
      </w:r>
      <w:r w:rsidR="00944E77" w:rsidRPr="000634AE">
        <w:t xml:space="preserve"> demo</w:t>
      </w:r>
      <w:r w:rsidR="00825A5A" w:rsidRPr="000634AE">
        <w:t>n</w:t>
      </w:r>
      <w:r w:rsidR="00944E77" w:rsidRPr="000634AE">
        <w:t>s</w:t>
      </w:r>
      <w:r w:rsidR="00825A5A" w:rsidRPr="000634AE">
        <w:t xml:space="preserve">traram que é possível </w:t>
      </w:r>
      <w:r w:rsidR="00944E77" w:rsidRPr="000634AE">
        <w:t>gerar maiores valores de VO</w:t>
      </w:r>
      <w:r w:rsidR="00944E77" w:rsidRPr="000634AE">
        <w:rPr>
          <w:vertAlign w:val="subscript"/>
        </w:rPr>
        <w:t>2M</w:t>
      </w:r>
      <w:r w:rsidR="00C4737B" w:rsidRPr="000634AE">
        <w:rPr>
          <w:vertAlign w:val="subscript"/>
        </w:rPr>
        <w:t>Á</w:t>
      </w:r>
      <w:r w:rsidR="00944E77" w:rsidRPr="000634AE">
        <w:rPr>
          <w:vertAlign w:val="subscript"/>
        </w:rPr>
        <w:t>X</w:t>
      </w:r>
      <w:r w:rsidR="00944E77" w:rsidRPr="000634AE">
        <w:t xml:space="preserve"> durante exercício com </w:t>
      </w:r>
      <w:r w:rsidR="004C1B69" w:rsidRPr="000634AE">
        <w:t>de</w:t>
      </w:r>
      <w:r w:rsidR="00944E77" w:rsidRPr="000634AE">
        <w:t xml:space="preserve">crementos de </w:t>
      </w:r>
      <w:r w:rsidR="004A6B52" w:rsidRPr="000634AE">
        <w:t>potência mecânica</w:t>
      </w:r>
      <w:r w:rsidR="00944E77" w:rsidRPr="000634AE">
        <w:t xml:space="preserve">. </w:t>
      </w:r>
      <w:r w:rsidR="004A6B52" w:rsidRPr="000634AE">
        <w:t xml:space="preserve">Tais resultados não são compatíveis com a hipótese de que um limite neurofisiológico </w:t>
      </w:r>
      <w:r w:rsidR="00997C1F" w:rsidRPr="000634AE">
        <w:t xml:space="preserve">é </w:t>
      </w:r>
      <w:r w:rsidR="004A6B52" w:rsidRPr="000634AE">
        <w:t>demarcado pelo alcance do VO</w:t>
      </w:r>
      <w:r w:rsidR="004A6B52" w:rsidRPr="000634AE">
        <w:rPr>
          <w:vertAlign w:val="subscript"/>
        </w:rPr>
        <w:t>2M</w:t>
      </w:r>
      <w:r w:rsidR="00C4737B" w:rsidRPr="000634AE">
        <w:rPr>
          <w:vertAlign w:val="subscript"/>
        </w:rPr>
        <w:t>Á</w:t>
      </w:r>
      <w:r w:rsidR="004A6B52" w:rsidRPr="000634AE">
        <w:rPr>
          <w:vertAlign w:val="subscript"/>
        </w:rPr>
        <w:t>X</w:t>
      </w:r>
      <w:r w:rsidR="00997C1F" w:rsidRPr="000634AE">
        <w:t xml:space="preserve">. </w:t>
      </w:r>
      <w:r w:rsidR="00DB5DB2" w:rsidRPr="000634AE">
        <w:t xml:space="preserve">Neste caso, o modelo CAC parece </w:t>
      </w:r>
      <w:r w:rsidR="00003408" w:rsidRPr="000634AE">
        <w:t>não responde</w:t>
      </w:r>
      <w:r w:rsidR="00DB5DB2" w:rsidRPr="000634AE">
        <w:t>r</w:t>
      </w:r>
      <w:r w:rsidR="00725DF8" w:rsidRPr="000634AE">
        <w:t xml:space="preserve"> adequadamente</w:t>
      </w:r>
      <w:r w:rsidR="00CB64A7">
        <w:t xml:space="preserve"> </w:t>
      </w:r>
      <w:r w:rsidR="00CB64A7" w:rsidRPr="00CB64A7">
        <w:rPr>
          <w:highlight w:val="yellow"/>
        </w:rPr>
        <w:t>dois pontos cruciais</w:t>
      </w:r>
      <w:r w:rsidR="00550A29" w:rsidRPr="00CB64A7">
        <w:rPr>
          <w:highlight w:val="yellow"/>
        </w:rPr>
        <w:t>:</w:t>
      </w:r>
      <w:r w:rsidR="00725DF8" w:rsidRPr="000634AE">
        <w:t xml:space="preserve"> (</w:t>
      </w:r>
      <w:r w:rsidR="00725DF8" w:rsidRPr="000634AE">
        <w:rPr>
          <w:i/>
        </w:rPr>
        <w:t>i</w:t>
      </w:r>
      <w:r w:rsidR="00725DF8" w:rsidRPr="000634AE">
        <w:t>)</w:t>
      </w:r>
      <w:r w:rsidR="00003408" w:rsidRPr="000634AE">
        <w:t xml:space="preserve"> como é possível gerar valores de</w:t>
      </w:r>
      <w:r w:rsidR="00997C1F" w:rsidRPr="000634AE">
        <w:t xml:space="preserve"> </w:t>
      </w:r>
      <w:r w:rsidR="00003408" w:rsidRPr="000634AE">
        <w:t>VO</w:t>
      </w:r>
      <w:r w:rsidR="00003408" w:rsidRPr="000634AE">
        <w:rPr>
          <w:vertAlign w:val="subscript"/>
        </w:rPr>
        <w:t>2</w:t>
      </w:r>
      <w:r w:rsidR="00DB5DB2" w:rsidRPr="000634AE">
        <w:rPr>
          <w:vertAlign w:val="subscript"/>
        </w:rPr>
        <w:t>MÁX</w:t>
      </w:r>
      <w:r w:rsidR="00003408" w:rsidRPr="000634AE">
        <w:t xml:space="preserve"> </w:t>
      </w:r>
      <w:r w:rsidR="00997C1F" w:rsidRPr="000634AE">
        <w:t>maiores que os valores de VO</w:t>
      </w:r>
      <w:r w:rsidR="00997C1F" w:rsidRPr="000634AE">
        <w:rPr>
          <w:vertAlign w:val="subscript"/>
        </w:rPr>
        <w:t>2M</w:t>
      </w:r>
      <w:r w:rsidR="00C4737B" w:rsidRPr="000634AE">
        <w:rPr>
          <w:vertAlign w:val="subscript"/>
        </w:rPr>
        <w:t>Á</w:t>
      </w:r>
      <w:r w:rsidR="00997C1F" w:rsidRPr="000634AE">
        <w:rPr>
          <w:vertAlign w:val="subscript"/>
        </w:rPr>
        <w:t>X</w:t>
      </w:r>
      <w:r w:rsidR="007C2523">
        <w:t xml:space="preserve"> obtidos num teste padrão</w:t>
      </w:r>
      <w:r w:rsidR="00F81C7B">
        <w:rPr>
          <w:vertAlign w:val="superscript"/>
        </w:rPr>
        <w:t>11</w:t>
      </w:r>
      <w:r w:rsidR="00550A29" w:rsidRPr="00550A29">
        <w:rPr>
          <w:highlight w:val="yellow"/>
        </w:rPr>
        <w:t>?</w:t>
      </w:r>
      <w:r w:rsidR="00CB64A7">
        <w:t>;</w:t>
      </w:r>
      <w:r w:rsidR="00725DF8" w:rsidRPr="000634AE">
        <w:t xml:space="preserve"> (</w:t>
      </w:r>
      <w:r w:rsidR="00725DF8" w:rsidRPr="000634AE">
        <w:rPr>
          <w:i/>
        </w:rPr>
        <w:t>ii</w:t>
      </w:r>
      <w:r w:rsidR="00725DF8" w:rsidRPr="000634AE">
        <w:t>)</w:t>
      </w:r>
      <w:r w:rsidR="00997C1F" w:rsidRPr="000634AE">
        <w:t xml:space="preserve"> como é possível gerar maiores valores de VO</w:t>
      </w:r>
      <w:r w:rsidR="00997C1F" w:rsidRPr="000634AE">
        <w:rPr>
          <w:vertAlign w:val="subscript"/>
        </w:rPr>
        <w:t>2M</w:t>
      </w:r>
      <w:r w:rsidR="00C4737B" w:rsidRPr="000634AE">
        <w:rPr>
          <w:vertAlign w:val="subscript"/>
        </w:rPr>
        <w:t>Á</w:t>
      </w:r>
      <w:r w:rsidR="00997C1F" w:rsidRPr="000634AE">
        <w:rPr>
          <w:vertAlign w:val="subscript"/>
        </w:rPr>
        <w:t>X</w:t>
      </w:r>
      <w:r w:rsidR="00997C1F" w:rsidRPr="000634AE">
        <w:t xml:space="preserve"> quando a potência mecânica é </w:t>
      </w:r>
      <w:r w:rsidR="00DB5DB2" w:rsidRPr="000634AE">
        <w:t>sub</w:t>
      </w:r>
      <w:r w:rsidR="00997C1F" w:rsidRPr="000634AE">
        <w:t>máxima</w:t>
      </w:r>
      <w:r w:rsidR="00F81C7B">
        <w:rPr>
          <w:vertAlign w:val="superscript"/>
        </w:rPr>
        <w:t>11</w:t>
      </w:r>
      <w:r w:rsidR="00550A29" w:rsidRPr="00550A29">
        <w:rPr>
          <w:highlight w:val="yellow"/>
        </w:rPr>
        <w:t>?</w:t>
      </w:r>
      <w:r w:rsidR="00A13D5C">
        <w:t xml:space="preserve"> </w:t>
      </w:r>
      <w:r w:rsidR="00326E6C" w:rsidRPr="000634AE">
        <w:t>Este</w:t>
      </w:r>
      <w:r w:rsidR="004A6B52" w:rsidRPr="000634AE">
        <w:t xml:space="preserve"> desalinhamento entre teoria e evidências experimentais requer uma </w:t>
      </w:r>
      <w:r w:rsidR="00326E6C" w:rsidRPr="000634AE">
        <w:t xml:space="preserve">reflexão </w:t>
      </w:r>
      <w:r w:rsidR="00DB5DB2" w:rsidRPr="000634AE">
        <w:t xml:space="preserve">crítica </w:t>
      </w:r>
      <w:r w:rsidR="00326E6C" w:rsidRPr="000634AE">
        <w:t xml:space="preserve">sobre </w:t>
      </w:r>
      <w:r w:rsidR="00997C1F" w:rsidRPr="000634AE">
        <w:t>o tema</w:t>
      </w:r>
      <w:r w:rsidR="004A6B52" w:rsidRPr="000634AE">
        <w:t>, com</w:t>
      </w:r>
      <w:r w:rsidR="00997C1F" w:rsidRPr="000634AE">
        <w:t xml:space="preserve"> </w:t>
      </w:r>
      <w:r w:rsidR="00DB5DB2" w:rsidRPr="000634AE">
        <w:t>uma análise dos aspectos metodológicos necessários para responder esta questão</w:t>
      </w:r>
      <w:r w:rsidR="004A6B52" w:rsidRPr="000634AE">
        <w:t>.</w:t>
      </w:r>
      <w:r w:rsidR="004C1B69" w:rsidRPr="000634AE">
        <w:t xml:space="preserve"> </w:t>
      </w:r>
      <w:r w:rsidR="00DB5DB2" w:rsidRPr="000634AE">
        <w:t xml:space="preserve">Desta forma, </w:t>
      </w:r>
      <w:r w:rsidR="00DB5DB2" w:rsidRPr="00CB64A7">
        <w:rPr>
          <w:highlight w:val="yellow"/>
        </w:rPr>
        <w:t>o</w:t>
      </w:r>
      <w:r w:rsidR="00347729" w:rsidRPr="00CB64A7">
        <w:rPr>
          <w:highlight w:val="yellow"/>
        </w:rPr>
        <w:t>s</w:t>
      </w:r>
      <w:r w:rsidR="005C11B0" w:rsidRPr="00CB64A7">
        <w:rPr>
          <w:highlight w:val="yellow"/>
        </w:rPr>
        <w:t xml:space="preserve"> objetivo</w:t>
      </w:r>
      <w:r w:rsidR="00347729" w:rsidRPr="00CB64A7">
        <w:rPr>
          <w:highlight w:val="yellow"/>
        </w:rPr>
        <w:t>s</w:t>
      </w:r>
      <w:r w:rsidR="005C11B0" w:rsidRPr="000634AE">
        <w:t xml:space="preserve"> d</w:t>
      </w:r>
      <w:r w:rsidR="003022FB" w:rsidRPr="000634AE">
        <w:t>este ponto de vista</w:t>
      </w:r>
      <w:r w:rsidR="00DB5DB2" w:rsidRPr="000634AE">
        <w:t xml:space="preserve"> </w:t>
      </w:r>
      <w:r w:rsidR="00347729" w:rsidRPr="00CB64A7">
        <w:rPr>
          <w:highlight w:val="yellow"/>
        </w:rPr>
        <w:t>foram</w:t>
      </w:r>
      <w:r w:rsidR="00347729" w:rsidRPr="000634AE">
        <w:t xml:space="preserve"> </w:t>
      </w:r>
      <w:r w:rsidR="005C11B0" w:rsidRPr="000634AE">
        <w:t>apresenta</w:t>
      </w:r>
      <w:r w:rsidR="0042190A" w:rsidRPr="000634AE">
        <w:t>r</w:t>
      </w:r>
      <w:r w:rsidR="005C11B0" w:rsidRPr="000634AE">
        <w:t xml:space="preserve"> </w:t>
      </w:r>
      <w:r w:rsidR="003022FB" w:rsidRPr="000634AE">
        <w:t xml:space="preserve">os pontos centrais desta predição feita pelo modelo CAC e </w:t>
      </w:r>
      <w:r w:rsidR="005C11B0" w:rsidRPr="000634AE">
        <w:t>um</w:t>
      </w:r>
      <w:r w:rsidR="004A3D2A" w:rsidRPr="000634AE">
        <w:t>a interpretação</w:t>
      </w:r>
      <w:r w:rsidR="00326E6C" w:rsidRPr="000634AE">
        <w:t xml:space="preserve"> alternativa</w:t>
      </w:r>
      <w:r w:rsidR="0042190A" w:rsidRPr="000634AE">
        <w:t xml:space="preserve"> sobre </w:t>
      </w:r>
      <w:r w:rsidR="005C11B0" w:rsidRPr="000634AE">
        <w:t>este fenômeno</w:t>
      </w:r>
      <w:r w:rsidR="0042190A" w:rsidRPr="000634AE">
        <w:t xml:space="preserve"> fisiológico</w:t>
      </w:r>
      <w:r w:rsidR="003022FB" w:rsidRPr="000634AE">
        <w:t xml:space="preserve">. </w:t>
      </w:r>
      <w:r w:rsidR="00347729" w:rsidRPr="00CB64A7">
        <w:rPr>
          <w:highlight w:val="yellow"/>
        </w:rPr>
        <w:t>Os a</w:t>
      </w:r>
      <w:r w:rsidR="00997C1F" w:rsidRPr="000634AE">
        <w:t xml:space="preserve">spectos metodológicos necessários para responder </w:t>
      </w:r>
      <w:r w:rsidR="00BF3BE9" w:rsidRPr="00CB64A7">
        <w:rPr>
          <w:highlight w:val="yellow"/>
        </w:rPr>
        <w:t>esta</w:t>
      </w:r>
      <w:r w:rsidR="00347729" w:rsidRPr="00CB64A7">
        <w:rPr>
          <w:highlight w:val="yellow"/>
        </w:rPr>
        <w:t>s</w:t>
      </w:r>
      <w:r w:rsidR="00BF3BE9" w:rsidRPr="00CB64A7">
        <w:rPr>
          <w:highlight w:val="yellow"/>
        </w:rPr>
        <w:t xml:space="preserve"> </w:t>
      </w:r>
      <w:r w:rsidR="00347729" w:rsidRPr="00CB64A7">
        <w:rPr>
          <w:highlight w:val="yellow"/>
        </w:rPr>
        <w:t>questões</w:t>
      </w:r>
      <w:r w:rsidR="00347729" w:rsidRPr="000634AE">
        <w:t xml:space="preserve"> </w:t>
      </w:r>
      <w:r w:rsidR="003022FB" w:rsidRPr="000634AE">
        <w:t>foram apresentados</w:t>
      </w:r>
      <w:r w:rsidR="005C11B0" w:rsidRPr="000634AE">
        <w:t>.</w:t>
      </w:r>
    </w:p>
    <w:p w:rsidR="005C11B0" w:rsidRPr="000634AE" w:rsidRDefault="005C11B0" w:rsidP="0042254B">
      <w:pPr>
        <w:spacing w:line="360" w:lineRule="auto"/>
        <w:ind w:firstLine="600"/>
      </w:pPr>
    </w:p>
    <w:p w:rsidR="00F6795B" w:rsidRPr="000634AE" w:rsidRDefault="00EC00B9" w:rsidP="0042254B">
      <w:pPr>
        <w:spacing w:line="360" w:lineRule="auto"/>
        <w:rPr>
          <w:b/>
        </w:rPr>
      </w:pPr>
      <w:r w:rsidRPr="000634AE">
        <w:rPr>
          <w:b/>
        </w:rPr>
        <w:t xml:space="preserve">A </w:t>
      </w:r>
      <w:r w:rsidR="00804016">
        <w:rPr>
          <w:b/>
        </w:rPr>
        <w:t>p</w:t>
      </w:r>
      <w:r w:rsidR="00A178AA" w:rsidRPr="000634AE">
        <w:rPr>
          <w:b/>
        </w:rPr>
        <w:t>rovável Reserva Neurofisiológica</w:t>
      </w:r>
    </w:p>
    <w:p w:rsidR="007F7A34" w:rsidRPr="000634AE" w:rsidRDefault="00625F32" w:rsidP="0042254B">
      <w:pPr>
        <w:spacing w:line="360" w:lineRule="auto"/>
        <w:ind w:firstLine="600"/>
      </w:pPr>
      <w:r w:rsidRPr="000634AE">
        <w:t>De acordo com o modelo CAC, o alcance do VO</w:t>
      </w:r>
      <w:r w:rsidRPr="000634AE">
        <w:rPr>
          <w:vertAlign w:val="subscript"/>
        </w:rPr>
        <w:t>2MÁX</w:t>
      </w:r>
      <w:r w:rsidRPr="000634AE">
        <w:t xml:space="preserve"> deveria ser acompanhado pela presença de hipóxia muscular</w:t>
      </w:r>
      <w:r w:rsidR="005E63C3" w:rsidRPr="000634AE">
        <w:t xml:space="preserve"> severa, </w:t>
      </w:r>
      <w:r w:rsidR="00EC00B9" w:rsidRPr="000634AE">
        <w:t>com</w:t>
      </w:r>
      <w:r w:rsidRPr="000634AE">
        <w:t xml:space="preserve"> total recrutamento das unidades motoras disponíveis, evidenciando a presença de um limite neurofisiológico que induziria ao término do exercício</w:t>
      </w:r>
      <w:r w:rsidR="007C2523">
        <w:rPr>
          <w:vertAlign w:val="superscript"/>
        </w:rPr>
        <w:t>1-3</w:t>
      </w:r>
      <w:r w:rsidRPr="000634AE">
        <w:t xml:space="preserve">. Por ser uma premissa básica deste modelo fisiológico, os eventos que </w:t>
      </w:r>
      <w:r w:rsidR="005E63C3" w:rsidRPr="000634AE">
        <w:t xml:space="preserve">indicam </w:t>
      </w:r>
      <w:r w:rsidRPr="000634AE">
        <w:t xml:space="preserve">a presença de um limite neurofisiológico deveriam estar presentes em quaisquer exercícios </w:t>
      </w:r>
      <w:r w:rsidR="005E63C3" w:rsidRPr="000634AE">
        <w:t xml:space="preserve">aeróbios </w:t>
      </w:r>
      <w:r w:rsidR="00BF3BE9" w:rsidRPr="000634AE">
        <w:t>máximos</w:t>
      </w:r>
      <w:r w:rsidR="007C2523">
        <w:rPr>
          <w:vertAlign w:val="superscript"/>
        </w:rPr>
        <w:t>2,4</w:t>
      </w:r>
      <w:r w:rsidR="007A2FD8" w:rsidRPr="000634AE">
        <w:t>.</w:t>
      </w:r>
      <w:r w:rsidR="00BF3BE9" w:rsidRPr="000634AE">
        <w:t xml:space="preserve"> E</w:t>
      </w:r>
      <w:r w:rsidR="00F301DE" w:rsidRPr="000634AE">
        <w:t xml:space="preserve">ntretanto, algumas são as limitações </w:t>
      </w:r>
      <w:r w:rsidR="004A3D2A" w:rsidRPr="000634AE">
        <w:lastRenderedPageBreak/>
        <w:t>para</w:t>
      </w:r>
      <w:r w:rsidR="00F301DE" w:rsidRPr="000634AE">
        <w:t xml:space="preserve"> suportar esta</w:t>
      </w:r>
      <w:r w:rsidR="00BF3BE9" w:rsidRPr="000634AE">
        <w:t xml:space="preserve"> sugestão</w:t>
      </w:r>
      <w:r w:rsidR="00F301DE" w:rsidRPr="000634AE">
        <w:t>, pois</w:t>
      </w:r>
      <w:r w:rsidR="00BF3BE9" w:rsidRPr="000634AE">
        <w:t>: 1) o platô no VO</w:t>
      </w:r>
      <w:r w:rsidR="00BF3BE9" w:rsidRPr="000634AE">
        <w:rPr>
          <w:vertAlign w:val="subscript"/>
        </w:rPr>
        <w:t>2</w:t>
      </w:r>
      <w:r w:rsidR="00BF3BE9" w:rsidRPr="000634AE">
        <w:t xml:space="preserve"> durante teste incremental máximo</w:t>
      </w:r>
      <w:r w:rsidR="005E63C3" w:rsidRPr="000634AE">
        <w:t>, padrão para essa medida,</w:t>
      </w:r>
      <w:r w:rsidR="00BF3BE9" w:rsidRPr="000634AE">
        <w:t xml:space="preserve"> não é observado em todos os sujeitos</w:t>
      </w:r>
      <w:r w:rsidR="005143DE" w:rsidRPr="000634AE">
        <w:t xml:space="preserve"> avaliados</w:t>
      </w:r>
      <w:r w:rsidR="007C2523">
        <w:rPr>
          <w:vertAlign w:val="superscript"/>
        </w:rPr>
        <w:t>2,1</w:t>
      </w:r>
      <w:r w:rsidR="00F81C7B">
        <w:rPr>
          <w:vertAlign w:val="superscript"/>
        </w:rPr>
        <w:t>2</w:t>
      </w:r>
      <w:r w:rsidR="00BF3BE9" w:rsidRPr="000634AE">
        <w:t xml:space="preserve">; 2) </w:t>
      </w:r>
      <w:r w:rsidR="005143DE" w:rsidRPr="000634AE">
        <w:t>h</w:t>
      </w:r>
      <w:r w:rsidR="00BF3BE9" w:rsidRPr="000634AE">
        <w:t>á evidências de que o nível de recrutamento muscular no ponto de exaustão de um teste de potência incremental não é máximo</w:t>
      </w:r>
      <w:r w:rsidR="00F81C7B">
        <w:rPr>
          <w:vertAlign w:val="superscript"/>
        </w:rPr>
        <w:t>13</w:t>
      </w:r>
      <w:r w:rsidR="00BF3BE9" w:rsidRPr="000634AE">
        <w:t xml:space="preserve">; </w:t>
      </w:r>
      <w:r w:rsidR="003022FB" w:rsidRPr="000634AE">
        <w:t>3</w:t>
      </w:r>
      <w:r w:rsidR="00BF3BE9" w:rsidRPr="000634AE">
        <w:t xml:space="preserve">) </w:t>
      </w:r>
      <w:r w:rsidR="007B27FC" w:rsidRPr="000634AE">
        <w:t xml:space="preserve">como o sugerido por alguns </w:t>
      </w:r>
      <w:r w:rsidR="00BF3BE9" w:rsidRPr="000634AE">
        <w:t>autores</w:t>
      </w:r>
      <w:r w:rsidR="007B27FC" w:rsidRPr="000634AE">
        <w:t>,</w:t>
      </w:r>
      <w:r w:rsidR="00BF3BE9" w:rsidRPr="000634AE">
        <w:t xml:space="preserve"> o término d</w:t>
      </w:r>
      <w:r w:rsidR="007B27FC" w:rsidRPr="000634AE">
        <w:t>e um</w:t>
      </w:r>
      <w:r w:rsidR="00BF3BE9" w:rsidRPr="000634AE">
        <w:t xml:space="preserve"> exercício</w:t>
      </w:r>
      <w:r w:rsidR="007B27FC" w:rsidRPr="000634AE">
        <w:t xml:space="preserve"> </w:t>
      </w:r>
      <w:r w:rsidR="003022FB" w:rsidRPr="000634AE">
        <w:t xml:space="preserve">aeróbio </w:t>
      </w:r>
      <w:r w:rsidR="007B27FC" w:rsidRPr="000634AE">
        <w:t>máximo</w:t>
      </w:r>
      <w:r w:rsidR="00BF3BE9" w:rsidRPr="000634AE">
        <w:t xml:space="preserve"> ocorr</w:t>
      </w:r>
      <w:r w:rsidR="00414F60" w:rsidRPr="000634AE">
        <w:t>e</w:t>
      </w:r>
      <w:r w:rsidR="00BF3BE9" w:rsidRPr="000634AE">
        <w:t xml:space="preserve"> </w:t>
      </w:r>
      <w:r w:rsidR="007B27FC" w:rsidRPr="000634AE">
        <w:t xml:space="preserve">na presença de </w:t>
      </w:r>
      <w:r w:rsidR="005143DE" w:rsidRPr="000634AE">
        <w:t>níveis</w:t>
      </w:r>
      <w:r w:rsidR="007B27FC" w:rsidRPr="000634AE">
        <w:t xml:space="preserve"> suficientes de oxigênio muscula</w:t>
      </w:r>
      <w:r w:rsidR="00BF3BE9" w:rsidRPr="000634AE">
        <w:t>r</w:t>
      </w:r>
      <w:r w:rsidR="007C2523">
        <w:rPr>
          <w:vertAlign w:val="superscript"/>
        </w:rPr>
        <w:t>1</w:t>
      </w:r>
      <w:r w:rsidR="00F81C7B">
        <w:rPr>
          <w:vertAlign w:val="superscript"/>
        </w:rPr>
        <w:t>4</w:t>
      </w:r>
      <w:r w:rsidR="00BF3BE9" w:rsidRPr="000634AE">
        <w:t>.</w:t>
      </w:r>
    </w:p>
    <w:p w:rsidR="006A59A9" w:rsidRPr="000634AE" w:rsidRDefault="00F301DE" w:rsidP="0042254B">
      <w:pPr>
        <w:spacing w:line="360" w:lineRule="auto"/>
        <w:ind w:firstLine="600"/>
      </w:pPr>
      <w:r w:rsidRPr="000634AE">
        <w:t xml:space="preserve">Desta forma, </w:t>
      </w:r>
      <w:r w:rsidR="00D204D1" w:rsidRPr="000634AE">
        <w:t>evidências</w:t>
      </w:r>
      <w:r w:rsidR="00BC02C7" w:rsidRPr="000634AE">
        <w:t xml:space="preserve"> </w:t>
      </w:r>
      <w:r w:rsidRPr="000634AE">
        <w:t>não suportam</w:t>
      </w:r>
      <w:r w:rsidR="00B6462F" w:rsidRPr="000634AE">
        <w:t>,</w:t>
      </w:r>
      <w:r w:rsidRPr="000634AE">
        <w:t xml:space="preserve"> totalmente, a sugestão </w:t>
      </w:r>
      <w:r w:rsidR="00B6462F" w:rsidRPr="000634AE">
        <w:t>de</w:t>
      </w:r>
      <w:r w:rsidRPr="000634AE">
        <w:t xml:space="preserve"> </w:t>
      </w:r>
      <w:r w:rsidR="00BC02C7" w:rsidRPr="000634AE">
        <w:t>que o</w:t>
      </w:r>
      <w:r w:rsidR="001A3A0B" w:rsidRPr="000634AE">
        <w:t xml:space="preserve"> término de </w:t>
      </w:r>
      <w:r w:rsidR="00026FD2" w:rsidRPr="000634AE">
        <w:t>um</w:t>
      </w:r>
      <w:r w:rsidR="00BC02C7" w:rsidRPr="000634AE">
        <w:t xml:space="preserve"> exercício</w:t>
      </w:r>
      <w:r w:rsidR="00026FD2" w:rsidRPr="000634AE">
        <w:t xml:space="preserve"> </w:t>
      </w:r>
      <w:r w:rsidR="00414F60" w:rsidRPr="000634AE">
        <w:t xml:space="preserve">aeróbio </w:t>
      </w:r>
      <w:r w:rsidR="00026FD2" w:rsidRPr="000634AE">
        <w:t>máximo</w:t>
      </w:r>
      <w:r w:rsidR="00BC02C7" w:rsidRPr="000634AE">
        <w:t xml:space="preserve"> </w:t>
      </w:r>
      <w:r w:rsidR="001A3A0B" w:rsidRPr="000634AE">
        <w:t xml:space="preserve">ocorre </w:t>
      </w:r>
      <w:r w:rsidR="00BC02C7" w:rsidRPr="000634AE">
        <w:t xml:space="preserve">devido ao alcance de um limite neurofisiológico localizado </w:t>
      </w:r>
      <w:r w:rsidR="00B6462F" w:rsidRPr="000634AE">
        <w:t xml:space="preserve">no músculo </w:t>
      </w:r>
      <w:r w:rsidR="00BC02C7" w:rsidRPr="000634AE">
        <w:t>perif</w:t>
      </w:r>
      <w:r w:rsidR="00B6462F" w:rsidRPr="000634AE">
        <w:t>érico.</w:t>
      </w:r>
      <w:r w:rsidR="00591681" w:rsidRPr="000634AE">
        <w:t xml:space="preserve"> </w:t>
      </w:r>
      <w:r w:rsidR="00B6462F" w:rsidRPr="000634AE">
        <w:t xml:space="preserve">Ao invés de limite neurofisiológico, </w:t>
      </w:r>
      <w:r w:rsidR="00F32558" w:rsidRPr="000634AE">
        <w:t xml:space="preserve">é possível </w:t>
      </w:r>
      <w:r w:rsidR="004A3D2A" w:rsidRPr="000634AE">
        <w:t xml:space="preserve">que o esforço seja regulado para garantir a presença </w:t>
      </w:r>
      <w:r w:rsidR="00B6462F" w:rsidRPr="000634AE">
        <w:t>de uma reserva neurofisiológica</w:t>
      </w:r>
      <w:r w:rsidR="00BC02C7" w:rsidRPr="000634AE">
        <w:t xml:space="preserve"> </w:t>
      </w:r>
      <w:r w:rsidR="00B6462F" w:rsidRPr="000634AE">
        <w:t>durante o exercício</w:t>
      </w:r>
      <w:r w:rsidR="00F81C7B">
        <w:rPr>
          <w:vertAlign w:val="superscript"/>
        </w:rPr>
        <w:t>4</w:t>
      </w:r>
      <w:r w:rsidR="007C2523">
        <w:rPr>
          <w:vertAlign w:val="superscript"/>
        </w:rPr>
        <w:t>,1</w:t>
      </w:r>
      <w:r w:rsidR="00F81C7B">
        <w:rPr>
          <w:vertAlign w:val="superscript"/>
        </w:rPr>
        <w:t>5</w:t>
      </w:r>
      <w:r w:rsidR="00B6462F" w:rsidRPr="000634AE">
        <w:t xml:space="preserve">. </w:t>
      </w:r>
      <w:r w:rsidR="007806CA" w:rsidRPr="000634AE">
        <w:t>Assumindo um</w:t>
      </w:r>
      <w:r w:rsidR="00B6462F" w:rsidRPr="000634AE">
        <w:t xml:space="preserve"> modelo</w:t>
      </w:r>
      <w:r w:rsidR="007806CA" w:rsidRPr="000634AE">
        <w:t xml:space="preserve"> </w:t>
      </w:r>
      <w:r w:rsidR="00F32558" w:rsidRPr="000634AE">
        <w:t xml:space="preserve">de regulação central, </w:t>
      </w:r>
      <w:r w:rsidR="007806CA" w:rsidRPr="000634AE">
        <w:t>no qual</w:t>
      </w:r>
      <w:r w:rsidR="00B6462F" w:rsidRPr="000634AE">
        <w:t xml:space="preserve"> o esforço físico é </w:t>
      </w:r>
      <w:r w:rsidR="007C2523">
        <w:t>regulado a partir das ações do sistema nervoso central (S</w:t>
      </w:r>
      <w:r w:rsidR="00B6462F" w:rsidRPr="000634AE">
        <w:t>NC</w:t>
      </w:r>
      <w:r w:rsidR="007C2523">
        <w:t>)</w:t>
      </w:r>
      <w:r w:rsidR="00B6462F" w:rsidRPr="000634AE">
        <w:t xml:space="preserve">, </w:t>
      </w:r>
      <w:r w:rsidR="001C7AFD" w:rsidRPr="000634AE">
        <w:t xml:space="preserve">a presença de </w:t>
      </w:r>
      <w:r w:rsidR="006A59A9" w:rsidRPr="000634AE">
        <w:t xml:space="preserve">uma </w:t>
      </w:r>
      <w:r w:rsidR="001C7AFD" w:rsidRPr="000634AE">
        <w:t xml:space="preserve">reserva neurofisiológica seria resultado </w:t>
      </w:r>
      <w:r w:rsidR="006A59A9" w:rsidRPr="000634AE">
        <w:t xml:space="preserve">da </w:t>
      </w:r>
      <w:r w:rsidR="00B6462F" w:rsidRPr="000634AE">
        <w:t>modula</w:t>
      </w:r>
      <w:r w:rsidR="006A59A9" w:rsidRPr="000634AE">
        <w:t>ção</w:t>
      </w:r>
      <w:r w:rsidR="00B6462F" w:rsidRPr="000634AE">
        <w:t xml:space="preserve"> </w:t>
      </w:r>
      <w:r w:rsidR="006A59A9" w:rsidRPr="000634AE">
        <w:t>d</w:t>
      </w:r>
      <w:r w:rsidR="00B6462F" w:rsidRPr="000634AE">
        <w:t xml:space="preserve">o recrutamento </w:t>
      </w:r>
      <w:r w:rsidR="00F32558" w:rsidRPr="000634AE">
        <w:t>neuro</w:t>
      </w:r>
      <w:r w:rsidR="00B6462F" w:rsidRPr="000634AE">
        <w:t>muscular</w:t>
      </w:r>
      <w:r w:rsidR="006A59A9" w:rsidRPr="000634AE">
        <w:t>. O</w:t>
      </w:r>
      <w:r w:rsidR="006F483E" w:rsidRPr="000634AE">
        <w:t xml:space="preserve"> SNC modularia </w:t>
      </w:r>
      <w:r w:rsidR="007E5E76" w:rsidRPr="000634AE">
        <w:t>a ativação dos</w:t>
      </w:r>
      <w:r w:rsidR="006F483E" w:rsidRPr="000634AE">
        <w:t xml:space="preserve"> músculos </w:t>
      </w:r>
      <w:r w:rsidR="00F32558" w:rsidRPr="000634AE">
        <w:t>esqueléticos</w:t>
      </w:r>
      <w:r w:rsidR="00AD2EE9" w:rsidRPr="000634AE">
        <w:t xml:space="preserve">, </w:t>
      </w:r>
      <w:r w:rsidR="004E3FB0" w:rsidRPr="000634AE">
        <w:t>reveza</w:t>
      </w:r>
      <w:r w:rsidR="009E1FFE" w:rsidRPr="000634AE">
        <w:t>ndo</w:t>
      </w:r>
      <w:r w:rsidR="004E3FB0" w:rsidRPr="000634AE">
        <w:t xml:space="preserve"> as unidades motoras</w:t>
      </w:r>
      <w:r w:rsidR="006A59A9" w:rsidRPr="000634AE">
        <w:t xml:space="preserve"> </w:t>
      </w:r>
      <w:r w:rsidR="004A3D2A" w:rsidRPr="000634AE">
        <w:t>recrutadas</w:t>
      </w:r>
      <w:r w:rsidR="007B27FC" w:rsidRPr="000634AE">
        <w:t xml:space="preserve"> para</w:t>
      </w:r>
      <w:r w:rsidR="009E1FFE" w:rsidRPr="000634AE">
        <w:t xml:space="preserve"> </w:t>
      </w:r>
      <w:r w:rsidR="00834330" w:rsidRPr="000634AE">
        <w:t>impedi</w:t>
      </w:r>
      <w:r w:rsidR="007B27FC" w:rsidRPr="000634AE">
        <w:t>r que ocorra</w:t>
      </w:r>
      <w:r w:rsidR="007E5E76" w:rsidRPr="000634AE">
        <w:t xml:space="preserve"> recrutamento </w:t>
      </w:r>
      <w:r w:rsidR="006F483E" w:rsidRPr="000634AE">
        <w:t xml:space="preserve">de </w:t>
      </w:r>
      <w:r w:rsidR="00DC4639" w:rsidRPr="000634AE">
        <w:t xml:space="preserve">todas as </w:t>
      </w:r>
      <w:r w:rsidR="006F483E" w:rsidRPr="000634AE">
        <w:t>unidades motoras</w:t>
      </w:r>
      <w:r w:rsidR="00F32558" w:rsidRPr="000634AE">
        <w:t xml:space="preserve"> ao mesmo tempo</w:t>
      </w:r>
      <w:r w:rsidR="00F81C7B">
        <w:rPr>
          <w:vertAlign w:val="superscript"/>
        </w:rPr>
        <w:t>4</w:t>
      </w:r>
      <w:r w:rsidR="007C2523">
        <w:rPr>
          <w:vertAlign w:val="superscript"/>
        </w:rPr>
        <w:t>,</w:t>
      </w:r>
      <w:r w:rsidR="00F81C7B">
        <w:rPr>
          <w:vertAlign w:val="superscript"/>
        </w:rPr>
        <w:t>16</w:t>
      </w:r>
      <w:r w:rsidR="006F483E" w:rsidRPr="000634AE">
        <w:t xml:space="preserve">. </w:t>
      </w:r>
      <w:r w:rsidR="003D6339" w:rsidRPr="000634AE">
        <w:t xml:space="preserve">Através de sinais aferentes dos músculos ativos, enviados às estruturas subcorticais tais </w:t>
      </w:r>
      <w:r w:rsidR="007B27FC" w:rsidRPr="000634AE">
        <w:t xml:space="preserve">tálamo, córtex insular, hipotálamo e giro </w:t>
      </w:r>
      <w:r w:rsidR="00AA5A34" w:rsidRPr="00CB64A7">
        <w:rPr>
          <w:highlight w:val="yellow"/>
        </w:rPr>
        <w:t>cingulado</w:t>
      </w:r>
      <w:r w:rsidR="00AA5A34">
        <w:t xml:space="preserve"> </w:t>
      </w:r>
      <w:r w:rsidR="007B27FC" w:rsidRPr="000634AE">
        <w:t>anterior</w:t>
      </w:r>
      <w:r w:rsidR="00F81C7B">
        <w:rPr>
          <w:vertAlign w:val="superscript"/>
        </w:rPr>
        <w:t>17</w:t>
      </w:r>
      <w:r w:rsidR="007B27FC" w:rsidRPr="000634AE">
        <w:t xml:space="preserve">, </w:t>
      </w:r>
      <w:r w:rsidR="003D6339" w:rsidRPr="000634AE">
        <w:t xml:space="preserve">o SNC </w:t>
      </w:r>
      <w:r w:rsidR="007B27FC" w:rsidRPr="000634AE">
        <w:t>modularia</w:t>
      </w:r>
      <w:r w:rsidR="003D6339" w:rsidRPr="000634AE">
        <w:t xml:space="preserve"> o recrutamento das unidades motoras de acordo com </w:t>
      </w:r>
      <w:r w:rsidR="007B27FC" w:rsidRPr="000634AE">
        <w:t>o limite fisiológico</w:t>
      </w:r>
      <w:r w:rsidR="003D6339" w:rsidRPr="000634AE">
        <w:t xml:space="preserve"> tolerável</w:t>
      </w:r>
      <w:r w:rsidR="00B56403">
        <w:rPr>
          <w:vertAlign w:val="superscript"/>
        </w:rPr>
        <w:t>2</w:t>
      </w:r>
      <w:r w:rsidR="00F81C7B">
        <w:rPr>
          <w:vertAlign w:val="superscript"/>
        </w:rPr>
        <w:t>,4,15</w:t>
      </w:r>
      <w:r w:rsidR="003D6339" w:rsidRPr="000634AE">
        <w:t xml:space="preserve">. </w:t>
      </w:r>
      <w:r w:rsidR="004A3D2A" w:rsidRPr="000634AE">
        <w:t>E</w:t>
      </w:r>
      <w:r w:rsidR="006A59A9" w:rsidRPr="000634AE">
        <w:t xml:space="preserve">sta modulação faria parte de um </w:t>
      </w:r>
      <w:r w:rsidR="003D6339" w:rsidRPr="000634AE">
        <w:t>mecanismo</w:t>
      </w:r>
      <w:r w:rsidR="00F8247B" w:rsidRPr="000634AE">
        <w:t xml:space="preserve"> de proteção, que</w:t>
      </w:r>
      <w:r w:rsidR="006A59A9" w:rsidRPr="000634AE">
        <w:t xml:space="preserve"> evita o excesso de dano </w:t>
      </w:r>
      <w:r w:rsidR="007B27FC" w:rsidRPr="000634AE">
        <w:t xml:space="preserve">à estrutura </w:t>
      </w:r>
      <w:r w:rsidR="006A59A9" w:rsidRPr="000634AE">
        <w:t xml:space="preserve">celular </w:t>
      </w:r>
      <w:r w:rsidR="007B27FC" w:rsidRPr="000634AE">
        <w:t xml:space="preserve">durante </w:t>
      </w:r>
      <w:r w:rsidR="006A59A9" w:rsidRPr="000634AE">
        <w:t>o esforço físico.</w:t>
      </w:r>
    </w:p>
    <w:p w:rsidR="00E74A3A" w:rsidRPr="000634AE" w:rsidRDefault="0095074D" w:rsidP="0042254B">
      <w:pPr>
        <w:spacing w:line="360" w:lineRule="auto"/>
        <w:ind w:firstLine="600"/>
      </w:pPr>
      <w:r w:rsidRPr="000634AE">
        <w:t>E</w:t>
      </w:r>
      <w:r w:rsidR="00D55940" w:rsidRPr="000634AE">
        <w:t>vidência</w:t>
      </w:r>
      <w:r w:rsidRPr="000634AE">
        <w:t>s</w:t>
      </w:r>
      <w:r w:rsidR="00D55940" w:rsidRPr="000634AE">
        <w:t xml:space="preserve"> </w:t>
      </w:r>
      <w:r w:rsidR="00F32558" w:rsidRPr="000634AE">
        <w:t xml:space="preserve">que </w:t>
      </w:r>
      <w:r w:rsidR="00676735" w:rsidRPr="000634AE">
        <w:t xml:space="preserve">poderiam ser utilizadas para </w:t>
      </w:r>
      <w:r w:rsidR="00D55940" w:rsidRPr="000634AE">
        <w:t>sustenta</w:t>
      </w:r>
      <w:r w:rsidR="00676735" w:rsidRPr="000634AE">
        <w:t>r</w:t>
      </w:r>
      <w:r w:rsidR="00D55940" w:rsidRPr="000634AE">
        <w:t xml:space="preserve"> esta interpretação </w:t>
      </w:r>
      <w:r w:rsidRPr="000634AE">
        <w:t xml:space="preserve">são derivadas </w:t>
      </w:r>
      <w:r w:rsidR="00D55940" w:rsidRPr="000634AE">
        <w:t>de</w:t>
      </w:r>
      <w:r w:rsidR="006F483E" w:rsidRPr="000634AE">
        <w:t xml:space="preserve"> exercícios</w:t>
      </w:r>
      <w:r w:rsidR="001E7FB4" w:rsidRPr="000634AE">
        <w:t xml:space="preserve"> com potência mecânica variável e</w:t>
      </w:r>
      <w:r w:rsidR="006F483E" w:rsidRPr="000634AE">
        <w:t xml:space="preserve"> ponto final conhecido</w:t>
      </w:r>
      <w:r w:rsidR="001E7FB4" w:rsidRPr="000634AE">
        <w:t>,</w:t>
      </w:r>
      <w:r w:rsidR="009A76DB" w:rsidRPr="000634AE">
        <w:t xml:space="preserve"> </w:t>
      </w:r>
      <w:r w:rsidR="00F32558" w:rsidRPr="000634AE">
        <w:t>conhecidos como “</w:t>
      </w:r>
      <w:r w:rsidR="002D4C21" w:rsidRPr="000634AE">
        <w:rPr>
          <w:i/>
        </w:rPr>
        <w:t>self-paced exercise</w:t>
      </w:r>
      <w:r w:rsidR="00F32558" w:rsidRPr="000634AE">
        <w:t>”</w:t>
      </w:r>
      <w:r w:rsidRPr="000634AE">
        <w:t xml:space="preserve">. </w:t>
      </w:r>
      <w:r w:rsidR="00676735" w:rsidRPr="000634AE">
        <w:t>Nestes exercícios, m</w:t>
      </w:r>
      <w:r w:rsidRPr="000634AE">
        <w:t xml:space="preserve">esmo quando </w:t>
      </w:r>
      <w:r w:rsidR="000D3767" w:rsidRPr="000634AE">
        <w:t xml:space="preserve">são alcançados </w:t>
      </w:r>
      <w:r w:rsidRPr="000634AE">
        <w:t>valores de</w:t>
      </w:r>
      <w:r w:rsidR="00B62C96" w:rsidRPr="000634AE">
        <w:t xml:space="preserve"> </w:t>
      </w:r>
      <w:r w:rsidRPr="000634AE">
        <w:t>VO</w:t>
      </w:r>
      <w:r w:rsidRPr="000634AE">
        <w:rPr>
          <w:vertAlign w:val="subscript"/>
        </w:rPr>
        <w:t>2MAX</w:t>
      </w:r>
      <w:r w:rsidR="006F483E" w:rsidRPr="000634AE">
        <w:t>,</w:t>
      </w:r>
      <w:r w:rsidR="001B10F4" w:rsidRPr="000634AE">
        <w:t xml:space="preserve"> </w:t>
      </w:r>
      <w:r w:rsidR="000D3767" w:rsidRPr="000634AE">
        <w:t xml:space="preserve">pode haver elevação </w:t>
      </w:r>
      <w:r w:rsidR="001B10F4" w:rsidRPr="000634AE">
        <w:t>da EMG do</w:t>
      </w:r>
      <w:r w:rsidR="00026FD2" w:rsidRPr="000634AE">
        <w:t>s</w:t>
      </w:r>
      <w:r w:rsidR="001B10F4" w:rsidRPr="000634AE">
        <w:t xml:space="preserve"> músculo</w:t>
      </w:r>
      <w:r w:rsidR="00026FD2" w:rsidRPr="000634AE">
        <w:t>s</w:t>
      </w:r>
      <w:r w:rsidR="001B10F4" w:rsidRPr="000634AE">
        <w:t xml:space="preserve"> ativ</w:t>
      </w:r>
      <w:r w:rsidR="00F32558" w:rsidRPr="000634AE">
        <w:t>o</w:t>
      </w:r>
      <w:r w:rsidR="00026FD2" w:rsidRPr="000634AE">
        <w:t>s</w:t>
      </w:r>
      <w:r w:rsidR="005325F4" w:rsidRPr="000634AE">
        <w:t xml:space="preserve"> quando as</w:t>
      </w:r>
      <w:r w:rsidR="000D3767" w:rsidRPr="000634AE">
        <w:t xml:space="preserve"> condições metabólicas </w:t>
      </w:r>
      <w:r w:rsidR="00676735" w:rsidRPr="000634AE">
        <w:t xml:space="preserve">do músculo esquelético </w:t>
      </w:r>
      <w:r w:rsidR="005325F4" w:rsidRPr="000634AE">
        <w:t xml:space="preserve">atingem os níveis mais </w:t>
      </w:r>
      <w:r w:rsidR="000D3767" w:rsidRPr="000634AE">
        <w:t>desfavoráveis</w:t>
      </w:r>
      <w:r w:rsidR="002F35E7" w:rsidRPr="000634AE">
        <w:t>, tais como os mais baixos níveis de O</w:t>
      </w:r>
      <w:r w:rsidR="002F35E7" w:rsidRPr="000634AE">
        <w:rPr>
          <w:vertAlign w:val="subscript"/>
        </w:rPr>
        <w:t>2</w:t>
      </w:r>
      <w:r w:rsidR="00F81C7B">
        <w:rPr>
          <w:vertAlign w:val="superscript"/>
        </w:rPr>
        <w:t>18</w:t>
      </w:r>
      <w:r w:rsidR="00B56403">
        <w:rPr>
          <w:vertAlign w:val="superscript"/>
        </w:rPr>
        <w:t>-</w:t>
      </w:r>
      <w:r w:rsidR="00F81C7B">
        <w:rPr>
          <w:vertAlign w:val="superscript"/>
        </w:rPr>
        <w:t>20</w:t>
      </w:r>
      <w:r w:rsidR="002D4C21" w:rsidRPr="000634AE">
        <w:t>.</w:t>
      </w:r>
      <w:r w:rsidR="00447DDA" w:rsidRPr="000634AE">
        <w:t xml:space="preserve"> </w:t>
      </w:r>
      <w:r w:rsidR="005B2A38" w:rsidRPr="000634AE">
        <w:t xml:space="preserve">Por exemplo, </w:t>
      </w:r>
      <w:r w:rsidR="007E5E76" w:rsidRPr="000634AE">
        <w:t xml:space="preserve">Amann </w:t>
      </w:r>
      <w:r w:rsidR="007E5E76" w:rsidRPr="000634AE">
        <w:rPr>
          <w:i/>
        </w:rPr>
        <w:t>et al</w:t>
      </w:r>
      <w:r w:rsidR="00545C72" w:rsidRPr="000634AE">
        <w:t>.</w:t>
      </w:r>
      <w:r w:rsidR="00F81C7B">
        <w:rPr>
          <w:vertAlign w:val="superscript"/>
        </w:rPr>
        <w:t>21</w:t>
      </w:r>
      <w:r w:rsidR="009D4C5C" w:rsidRPr="000634AE">
        <w:t xml:space="preserve"> </w:t>
      </w:r>
      <w:r w:rsidR="00676735" w:rsidRPr="000634AE">
        <w:t>demonstraram</w:t>
      </w:r>
      <w:r w:rsidR="007F48E5" w:rsidRPr="000634AE">
        <w:t xml:space="preserve"> que a </w:t>
      </w:r>
      <w:r w:rsidR="000D3767" w:rsidRPr="000634AE">
        <w:t xml:space="preserve">EMG de músculos ativados durante </w:t>
      </w:r>
      <w:r w:rsidR="005325F4" w:rsidRPr="000634AE">
        <w:t xml:space="preserve">um </w:t>
      </w:r>
      <w:r w:rsidR="000D3767" w:rsidRPr="000634AE">
        <w:t xml:space="preserve">teste de ciclismo </w:t>
      </w:r>
      <w:r w:rsidR="005325F4" w:rsidRPr="000634AE">
        <w:t xml:space="preserve">de 5km </w:t>
      </w:r>
      <w:r w:rsidR="00122CC1" w:rsidRPr="000634AE">
        <w:t xml:space="preserve">atingiu os maiores </w:t>
      </w:r>
      <w:r w:rsidR="009D4C5C" w:rsidRPr="000634AE">
        <w:t>valores</w:t>
      </w:r>
      <w:r w:rsidR="00122CC1" w:rsidRPr="000634AE">
        <w:t xml:space="preserve"> </w:t>
      </w:r>
      <w:r w:rsidR="009D4C5C" w:rsidRPr="000634AE">
        <w:t>n</w:t>
      </w:r>
      <w:r w:rsidR="00122CC1" w:rsidRPr="000634AE">
        <w:t>o</w:t>
      </w:r>
      <w:r w:rsidR="00676735" w:rsidRPr="000634AE">
        <w:t xml:space="preserve"> início (</w:t>
      </w:r>
      <w:r w:rsidR="00122CC1" w:rsidRPr="000634AE">
        <w:t>10% iniciais</w:t>
      </w:r>
      <w:r w:rsidR="00676735" w:rsidRPr="000634AE">
        <w:t>)</w:t>
      </w:r>
      <w:r w:rsidR="00122CC1" w:rsidRPr="000634AE">
        <w:t xml:space="preserve"> e</w:t>
      </w:r>
      <w:r w:rsidR="00676735" w:rsidRPr="000634AE">
        <w:t xml:space="preserve"> </w:t>
      </w:r>
      <w:r w:rsidR="00447DDA" w:rsidRPr="000634AE">
        <w:t xml:space="preserve">no </w:t>
      </w:r>
      <w:r w:rsidR="00676735" w:rsidRPr="000634AE">
        <w:t>final (10%</w:t>
      </w:r>
      <w:r w:rsidR="00122CC1" w:rsidRPr="000634AE">
        <w:t xml:space="preserve"> </w:t>
      </w:r>
      <w:r w:rsidR="005325F4" w:rsidRPr="000634AE">
        <w:t>finais</w:t>
      </w:r>
      <w:r w:rsidR="00676735" w:rsidRPr="000634AE">
        <w:t>)</w:t>
      </w:r>
      <w:r w:rsidR="005325F4" w:rsidRPr="000634AE">
        <w:t xml:space="preserve"> do teste</w:t>
      </w:r>
      <w:r w:rsidR="00122CC1" w:rsidRPr="000634AE">
        <w:t xml:space="preserve">, </w:t>
      </w:r>
      <w:r w:rsidR="00676735" w:rsidRPr="000634AE">
        <w:t xml:space="preserve">e foi </w:t>
      </w:r>
      <w:r w:rsidR="00122CC1" w:rsidRPr="000634AE">
        <w:t xml:space="preserve">coincidente com os momentos de maior potência mecânica produzida. </w:t>
      </w:r>
      <w:r w:rsidR="002F35E7" w:rsidRPr="000634AE">
        <w:t xml:space="preserve">Os valores de potência gerada </w:t>
      </w:r>
      <w:r w:rsidR="00283B15" w:rsidRPr="000634AE">
        <w:t>ao final do teste foram coincidentes com os níveis mais baixos de saturação arterial</w:t>
      </w:r>
      <w:r w:rsidR="002F35E7" w:rsidRPr="000634AE">
        <w:t xml:space="preserve"> de O</w:t>
      </w:r>
      <w:r w:rsidR="00283B15" w:rsidRPr="000634AE">
        <w:rPr>
          <w:vertAlign w:val="subscript"/>
        </w:rPr>
        <w:t>2</w:t>
      </w:r>
      <w:r w:rsidR="00283B15" w:rsidRPr="000634AE">
        <w:t>, sugerindo que a capacidade de contração muscular não foi limitada pela oferta de O</w:t>
      </w:r>
      <w:r w:rsidR="00283B15" w:rsidRPr="000634AE">
        <w:rPr>
          <w:vertAlign w:val="subscript"/>
        </w:rPr>
        <w:t>2</w:t>
      </w:r>
      <w:r w:rsidR="00283B15" w:rsidRPr="000634AE">
        <w:t xml:space="preserve"> ao músculo ativo.</w:t>
      </w:r>
      <w:r w:rsidR="002F35E7" w:rsidRPr="000634AE">
        <w:t xml:space="preserve"> </w:t>
      </w:r>
      <w:r w:rsidR="00447DDA" w:rsidRPr="000634AE">
        <w:t xml:space="preserve">Estes achados não poderiam ser </w:t>
      </w:r>
      <w:r w:rsidR="00447DDA" w:rsidRPr="000634AE">
        <w:lastRenderedPageBreak/>
        <w:t xml:space="preserve">interpretados de acordo com o modelo CAC, pois indicam </w:t>
      </w:r>
      <w:r w:rsidR="00122CC1" w:rsidRPr="000634AE">
        <w:t>que</w:t>
      </w:r>
      <w:r w:rsidR="005325F4" w:rsidRPr="000634AE">
        <w:t xml:space="preserve"> </w:t>
      </w:r>
      <w:r w:rsidR="00122CC1" w:rsidRPr="000634AE">
        <w:t xml:space="preserve">os sujeitos </w:t>
      </w:r>
      <w:r w:rsidR="00447DDA" w:rsidRPr="000634AE">
        <w:t>aumentaram o</w:t>
      </w:r>
      <w:r w:rsidR="00122CC1" w:rsidRPr="000634AE">
        <w:t xml:space="preserve"> recrutamento muscular</w:t>
      </w:r>
      <w:r w:rsidR="00447DDA" w:rsidRPr="000634AE">
        <w:t xml:space="preserve"> e</w:t>
      </w:r>
      <w:r w:rsidR="00122CC1" w:rsidRPr="000634AE">
        <w:t xml:space="preserve"> </w:t>
      </w:r>
      <w:r w:rsidR="00447DDA" w:rsidRPr="000634AE">
        <w:t>elevaram</w:t>
      </w:r>
      <w:r w:rsidR="00122CC1" w:rsidRPr="000634AE">
        <w:t xml:space="preserve"> </w:t>
      </w:r>
      <w:r w:rsidR="00447DDA" w:rsidRPr="000634AE">
        <w:t xml:space="preserve">a </w:t>
      </w:r>
      <w:r w:rsidR="00122CC1" w:rsidRPr="000634AE">
        <w:t>potência mecânica</w:t>
      </w:r>
      <w:r w:rsidR="00447DDA" w:rsidRPr="000634AE">
        <w:t xml:space="preserve"> gerada</w:t>
      </w:r>
      <w:r w:rsidR="00122CC1" w:rsidRPr="000634AE">
        <w:t xml:space="preserve">, </w:t>
      </w:r>
      <w:r w:rsidR="005325F4" w:rsidRPr="000634AE">
        <w:t xml:space="preserve">exatamente </w:t>
      </w:r>
      <w:r w:rsidR="005B2A38" w:rsidRPr="000634AE">
        <w:t>durante</w:t>
      </w:r>
      <w:r w:rsidR="005325F4" w:rsidRPr="000634AE">
        <w:t xml:space="preserve"> os níveis </w:t>
      </w:r>
      <w:r w:rsidR="00447DDA" w:rsidRPr="000634AE">
        <w:t xml:space="preserve">mais críticos de </w:t>
      </w:r>
      <w:r w:rsidR="00283B15" w:rsidRPr="000634AE">
        <w:t>O</w:t>
      </w:r>
      <w:r w:rsidR="00283B15" w:rsidRPr="000634AE">
        <w:rPr>
          <w:vertAlign w:val="subscript"/>
        </w:rPr>
        <w:t>2</w:t>
      </w:r>
      <w:r w:rsidR="00447DDA" w:rsidRPr="000634AE">
        <w:t xml:space="preserve"> e pH </w:t>
      </w:r>
      <w:r w:rsidR="009D4C5C" w:rsidRPr="000634AE">
        <w:t>musculares</w:t>
      </w:r>
      <w:r w:rsidR="00447DDA" w:rsidRPr="000634AE">
        <w:t>.</w:t>
      </w:r>
    </w:p>
    <w:p w:rsidR="007E5E76" w:rsidRPr="000634AE" w:rsidRDefault="002513E5" w:rsidP="0042254B">
      <w:pPr>
        <w:spacing w:line="360" w:lineRule="auto"/>
        <w:ind w:firstLine="600"/>
      </w:pPr>
      <w:r w:rsidRPr="000634AE">
        <w:t>R</w:t>
      </w:r>
      <w:r w:rsidR="00E74A3A" w:rsidRPr="000634AE">
        <w:t xml:space="preserve">esultados de Amann </w:t>
      </w:r>
      <w:r w:rsidR="00E74A3A" w:rsidRPr="000634AE">
        <w:rPr>
          <w:i/>
        </w:rPr>
        <w:t>et al</w:t>
      </w:r>
      <w:r w:rsidR="00E74A3A" w:rsidRPr="000634AE">
        <w:t>.</w:t>
      </w:r>
      <w:r w:rsidR="00F81C7B">
        <w:rPr>
          <w:vertAlign w:val="superscript"/>
        </w:rPr>
        <w:t>21</w:t>
      </w:r>
      <w:r w:rsidR="00074608" w:rsidRPr="000634AE">
        <w:t xml:space="preserve"> e outros</w:t>
      </w:r>
      <w:r w:rsidR="00F81C7B">
        <w:rPr>
          <w:vertAlign w:val="superscript"/>
        </w:rPr>
        <w:t>18-20</w:t>
      </w:r>
      <w:r w:rsidRPr="000634AE">
        <w:t xml:space="preserve"> poderiam ser</w:t>
      </w:r>
      <w:r w:rsidR="009D4C5C" w:rsidRPr="000634AE">
        <w:t xml:space="preserve"> interpretados como</w:t>
      </w:r>
      <w:r w:rsidR="00F32558" w:rsidRPr="000634AE">
        <w:t xml:space="preserve"> evidência</w:t>
      </w:r>
      <w:r w:rsidR="00EF59AD" w:rsidRPr="000634AE">
        <w:t xml:space="preserve"> </w:t>
      </w:r>
      <w:r w:rsidR="009D4C5C" w:rsidRPr="000634AE">
        <w:t xml:space="preserve">de </w:t>
      </w:r>
      <w:r w:rsidR="00EF59AD" w:rsidRPr="000634AE">
        <w:t>q</w:t>
      </w:r>
      <w:r w:rsidR="00BC2D6F" w:rsidRPr="000634AE">
        <w:t xml:space="preserve">ue o SNC </w:t>
      </w:r>
      <w:r w:rsidR="00046618" w:rsidRPr="000634AE">
        <w:t>regul</w:t>
      </w:r>
      <w:r w:rsidR="00026FD2" w:rsidRPr="000634AE">
        <w:t>a</w:t>
      </w:r>
      <w:r w:rsidR="00FC14F8" w:rsidRPr="000634AE">
        <w:t>ria</w:t>
      </w:r>
      <w:r w:rsidR="00BC2D6F" w:rsidRPr="000634AE">
        <w:t xml:space="preserve"> </w:t>
      </w:r>
      <w:r w:rsidR="00046618" w:rsidRPr="000634AE">
        <w:t>o</w:t>
      </w:r>
      <w:r w:rsidR="006F483E" w:rsidRPr="000634AE">
        <w:t xml:space="preserve"> </w:t>
      </w:r>
      <w:r w:rsidR="00BC2D6F" w:rsidRPr="000634AE">
        <w:t xml:space="preserve">esforço </w:t>
      </w:r>
      <w:r w:rsidR="00F32558" w:rsidRPr="000634AE">
        <w:t xml:space="preserve">físico, </w:t>
      </w:r>
      <w:r w:rsidR="00122CC1" w:rsidRPr="000634AE">
        <w:t>permitindo a execução do exercício dentro de limites toleráveis</w:t>
      </w:r>
      <w:r w:rsidR="009D4C5C" w:rsidRPr="000634AE">
        <w:t xml:space="preserve">, </w:t>
      </w:r>
      <w:r w:rsidR="00744E1B" w:rsidRPr="000634AE">
        <w:t>mesmo</w:t>
      </w:r>
      <w:r w:rsidR="009D4C5C" w:rsidRPr="000634AE">
        <w:t xml:space="preserve"> que </w:t>
      </w:r>
      <w:r w:rsidR="00676735" w:rsidRPr="000634AE">
        <w:t xml:space="preserve">as </w:t>
      </w:r>
      <w:r w:rsidR="009D4C5C" w:rsidRPr="000634AE">
        <w:t xml:space="preserve">condições </w:t>
      </w:r>
      <w:r w:rsidR="00676735" w:rsidRPr="000634AE">
        <w:t xml:space="preserve">metabólicas do músculo ativo estejam </w:t>
      </w:r>
      <w:r w:rsidR="009D4C5C" w:rsidRPr="000634AE">
        <w:t>desfavoráveis</w:t>
      </w:r>
      <w:r w:rsidR="00F81C7B">
        <w:rPr>
          <w:vertAlign w:val="superscript"/>
        </w:rPr>
        <w:t>4</w:t>
      </w:r>
      <w:r w:rsidR="00B56403">
        <w:rPr>
          <w:vertAlign w:val="superscript"/>
        </w:rPr>
        <w:t>,1</w:t>
      </w:r>
      <w:r w:rsidR="00F81C7B">
        <w:rPr>
          <w:vertAlign w:val="superscript"/>
        </w:rPr>
        <w:t>6</w:t>
      </w:r>
      <w:r w:rsidR="006F483E" w:rsidRPr="000634AE">
        <w:t>.</w:t>
      </w:r>
      <w:r w:rsidR="00B62C96" w:rsidRPr="000634AE">
        <w:t xml:space="preserve"> </w:t>
      </w:r>
      <w:r w:rsidR="00F6795B" w:rsidRPr="000634AE">
        <w:t>No caso de um exercício “</w:t>
      </w:r>
      <w:r w:rsidR="00F6795B" w:rsidRPr="000634AE">
        <w:rPr>
          <w:i/>
        </w:rPr>
        <w:t>self-paced</w:t>
      </w:r>
      <w:r w:rsidR="00F6795B" w:rsidRPr="000634AE">
        <w:t xml:space="preserve">”, </w:t>
      </w:r>
      <w:r w:rsidR="00E74A3A" w:rsidRPr="000634AE">
        <w:t>ess</w:t>
      </w:r>
      <w:r w:rsidR="00F6795B" w:rsidRPr="000634AE">
        <w:t>a regulação do esforço ocorreria em antecipação ao início do exercício, com ajustes contínuos à medida que o exercício progride</w:t>
      </w:r>
      <w:r w:rsidR="00B56403">
        <w:rPr>
          <w:vertAlign w:val="superscript"/>
        </w:rPr>
        <w:t>1</w:t>
      </w:r>
      <w:r w:rsidR="00F81C7B">
        <w:rPr>
          <w:vertAlign w:val="superscript"/>
        </w:rPr>
        <w:t>6</w:t>
      </w:r>
      <w:r w:rsidR="00F6795B" w:rsidRPr="000634AE">
        <w:t>.</w:t>
      </w:r>
      <w:r w:rsidR="00E74A3A" w:rsidRPr="000634AE">
        <w:t xml:space="preserve"> Portanto, a presença de reserva neurofisiológica, se existente, </w:t>
      </w:r>
      <w:r w:rsidR="002101D6" w:rsidRPr="000634AE">
        <w:t>ocorreria</w:t>
      </w:r>
      <w:r w:rsidR="00E74A3A" w:rsidRPr="000634AE">
        <w:t xml:space="preserve"> centralmente, nas ações executadas pelo SNC.</w:t>
      </w:r>
    </w:p>
    <w:p w:rsidR="00F6795B" w:rsidRPr="000634AE" w:rsidRDefault="00F6795B" w:rsidP="0042254B">
      <w:pPr>
        <w:spacing w:line="360" w:lineRule="auto"/>
        <w:ind w:firstLine="600"/>
      </w:pPr>
    </w:p>
    <w:p w:rsidR="00F6795B" w:rsidRPr="000634AE" w:rsidRDefault="00A178AA" w:rsidP="0042254B">
      <w:pPr>
        <w:spacing w:line="360" w:lineRule="auto"/>
        <w:rPr>
          <w:b/>
        </w:rPr>
      </w:pPr>
      <w:r w:rsidRPr="000634AE">
        <w:rPr>
          <w:b/>
        </w:rPr>
        <w:t xml:space="preserve">Desenhos experimentais para verificar uma provável </w:t>
      </w:r>
      <w:r w:rsidR="00550A29" w:rsidRPr="00550A29">
        <w:rPr>
          <w:b/>
          <w:highlight w:val="yellow"/>
        </w:rPr>
        <w:t>r</w:t>
      </w:r>
      <w:r w:rsidRPr="000634AE">
        <w:rPr>
          <w:b/>
        </w:rPr>
        <w:t xml:space="preserve">eserva </w:t>
      </w:r>
      <w:r w:rsidR="00550A29" w:rsidRPr="00550A29">
        <w:rPr>
          <w:b/>
          <w:highlight w:val="yellow"/>
        </w:rPr>
        <w:t>n</w:t>
      </w:r>
      <w:r w:rsidRPr="000634AE">
        <w:rPr>
          <w:b/>
        </w:rPr>
        <w:t>eurofisiológica</w:t>
      </w:r>
    </w:p>
    <w:p w:rsidR="00F6795B" w:rsidRPr="000634AE" w:rsidRDefault="005A17CA" w:rsidP="0042254B">
      <w:pPr>
        <w:spacing w:line="360" w:lineRule="auto"/>
        <w:ind w:firstLine="600"/>
      </w:pPr>
      <w:r w:rsidRPr="000634AE">
        <w:t>O ponto central que limita uma afirmação mais categórica, tanto para sugerir a presença de limite neurofisiológico</w:t>
      </w:r>
      <w:r w:rsidR="00F6795B" w:rsidRPr="000634AE">
        <w:t>,</w:t>
      </w:r>
      <w:r w:rsidRPr="000634AE">
        <w:t xml:space="preserve"> quanto para su</w:t>
      </w:r>
      <w:r w:rsidR="00392BAF" w:rsidRPr="000634AE">
        <w:t>por</w:t>
      </w:r>
      <w:r w:rsidRPr="000634AE">
        <w:t xml:space="preserve"> a existência de reserva neurofisiológica, é a ausência de</w:t>
      </w:r>
      <w:r w:rsidR="00F6795B" w:rsidRPr="000634AE">
        <w:t xml:space="preserve"> estudos </w:t>
      </w:r>
      <w:r w:rsidR="00392BAF" w:rsidRPr="000634AE">
        <w:t>que tenham</w:t>
      </w:r>
      <w:r w:rsidR="00F6795B" w:rsidRPr="000634AE">
        <w:t xml:space="preserve"> aborda</w:t>
      </w:r>
      <w:r w:rsidR="00392BAF" w:rsidRPr="000634AE">
        <w:t xml:space="preserve">do </w:t>
      </w:r>
      <w:r w:rsidR="00F6795B" w:rsidRPr="000634AE">
        <w:t xml:space="preserve">pontos essenciais sobre </w:t>
      </w:r>
      <w:r w:rsidR="00116E88" w:rsidRPr="000634AE">
        <w:t>este</w:t>
      </w:r>
      <w:r w:rsidR="00392BAF" w:rsidRPr="000634AE">
        <w:t xml:space="preserve"> fenômeno. Um desenho experimental que inclua medidas </w:t>
      </w:r>
      <w:r w:rsidR="00F6795B" w:rsidRPr="000634AE">
        <w:t xml:space="preserve">de oxigenação </w:t>
      </w:r>
      <w:r w:rsidR="0057295E" w:rsidRPr="000634AE">
        <w:t xml:space="preserve">e excitabilidade, </w:t>
      </w:r>
      <w:r w:rsidR="00F6795B" w:rsidRPr="000634AE">
        <w:t>muscular</w:t>
      </w:r>
      <w:r w:rsidR="00550A29" w:rsidRPr="00550A29">
        <w:rPr>
          <w:highlight w:val="yellow"/>
        </w:rPr>
        <w:t>es</w:t>
      </w:r>
      <w:r w:rsidR="00F6795B" w:rsidRPr="000634AE">
        <w:t xml:space="preserve"> e cerebra</w:t>
      </w:r>
      <w:r w:rsidR="00550A29" w:rsidRPr="00550A29">
        <w:rPr>
          <w:highlight w:val="yellow"/>
        </w:rPr>
        <w:t>is</w:t>
      </w:r>
      <w:r w:rsidR="00F6795B" w:rsidRPr="000634AE">
        <w:t xml:space="preserve">, durante diferentes tipos de exercícios </w:t>
      </w:r>
      <w:r w:rsidR="0057295E" w:rsidRPr="000634AE">
        <w:t xml:space="preserve">aeróbios </w:t>
      </w:r>
      <w:r w:rsidR="00F6795B" w:rsidRPr="000634AE">
        <w:t>máximos</w:t>
      </w:r>
      <w:r w:rsidR="00392BAF" w:rsidRPr="000634AE">
        <w:t xml:space="preserve">, </w:t>
      </w:r>
      <w:r w:rsidR="005143DE" w:rsidRPr="000634AE">
        <w:t xml:space="preserve">poderia útil </w:t>
      </w:r>
      <w:r w:rsidR="00392BAF" w:rsidRPr="000634AE">
        <w:t>para responder a questão do limite/reserva neurofisiológic</w:t>
      </w:r>
      <w:r w:rsidR="005514C3" w:rsidRPr="000634AE">
        <w:t>a</w:t>
      </w:r>
      <w:r w:rsidR="00F6795B" w:rsidRPr="000634AE">
        <w:t>.</w:t>
      </w:r>
    </w:p>
    <w:p w:rsidR="0057295E" w:rsidRPr="000634AE" w:rsidRDefault="00392BAF" w:rsidP="0042254B">
      <w:pPr>
        <w:spacing w:line="360" w:lineRule="auto"/>
        <w:ind w:firstLine="600"/>
      </w:pPr>
      <w:r w:rsidRPr="000634AE">
        <w:t xml:space="preserve">Por exemplo, embora desenhados para </w:t>
      </w:r>
      <w:r w:rsidR="006F070E" w:rsidRPr="000634AE">
        <w:t xml:space="preserve">sustentar a </w:t>
      </w:r>
      <w:r w:rsidR="0057295E" w:rsidRPr="000634AE">
        <w:t>noção</w:t>
      </w:r>
      <w:r w:rsidR="0092434D" w:rsidRPr="000634AE">
        <w:t xml:space="preserve"> de um</w:t>
      </w:r>
      <w:r w:rsidR="006F070E" w:rsidRPr="000634AE">
        <w:t xml:space="preserve"> limite neurofisiológico, </w:t>
      </w:r>
      <w:r w:rsidRPr="000634AE">
        <w:t xml:space="preserve">estudos de Brink-Elfegoun </w:t>
      </w:r>
      <w:r w:rsidRPr="000634AE">
        <w:rPr>
          <w:i/>
        </w:rPr>
        <w:t>et al</w:t>
      </w:r>
      <w:r w:rsidRPr="000634AE">
        <w:t>.</w:t>
      </w:r>
      <w:r w:rsidR="00F81C7B">
        <w:rPr>
          <w:vertAlign w:val="superscript"/>
        </w:rPr>
        <w:t>8,9</w:t>
      </w:r>
      <w:r w:rsidRPr="000634AE">
        <w:t xml:space="preserve"> não incluíram, em seu modelo experimental, medidas do estado metabólico e da excitabilidade do</w:t>
      </w:r>
      <w:r w:rsidR="00550A29" w:rsidRPr="00550A29">
        <w:rPr>
          <w:highlight w:val="yellow"/>
        </w:rPr>
        <w:t>s</w:t>
      </w:r>
      <w:r w:rsidRPr="000634AE">
        <w:t xml:space="preserve"> músculo</w:t>
      </w:r>
      <w:r w:rsidR="00550A29" w:rsidRPr="00550A29">
        <w:rPr>
          <w:highlight w:val="yellow"/>
        </w:rPr>
        <w:t>s</w:t>
      </w:r>
      <w:r w:rsidRPr="000634AE">
        <w:t xml:space="preserve"> periférico</w:t>
      </w:r>
      <w:r w:rsidR="00550A29" w:rsidRPr="00550A29">
        <w:rPr>
          <w:highlight w:val="yellow"/>
        </w:rPr>
        <w:t>s</w:t>
      </w:r>
      <w:r w:rsidRPr="000634AE">
        <w:t xml:space="preserve"> e do SNC</w:t>
      </w:r>
      <w:r w:rsidR="0057295E" w:rsidRPr="000634AE">
        <w:t>, durante</w:t>
      </w:r>
      <w:r w:rsidRPr="000634AE">
        <w:t xml:space="preserve"> diferentes tipos de exercícios máximos. Eles apenas verificaram os efeitos de diferentes sobrecargas sobre o VO</w:t>
      </w:r>
      <w:r w:rsidRPr="000634AE">
        <w:rPr>
          <w:vertAlign w:val="subscript"/>
        </w:rPr>
        <w:t>2MÁX</w:t>
      </w:r>
      <w:r w:rsidRPr="000634AE">
        <w:t xml:space="preserve"> e a EMG num exercício incremental máximo.</w:t>
      </w:r>
      <w:r w:rsidR="006F070E" w:rsidRPr="000634AE">
        <w:t xml:space="preserve"> </w:t>
      </w:r>
      <w:r w:rsidR="0057295E" w:rsidRPr="000634AE">
        <w:t xml:space="preserve">A realização concomitante </w:t>
      </w:r>
      <w:r w:rsidR="006F070E" w:rsidRPr="000634AE">
        <w:t>de medidas do</w:t>
      </w:r>
      <w:r w:rsidR="00550A29" w:rsidRPr="00550A29">
        <w:rPr>
          <w:highlight w:val="yellow"/>
        </w:rPr>
        <w:t>s</w:t>
      </w:r>
      <w:r w:rsidR="006F070E" w:rsidRPr="000634AE">
        <w:t xml:space="preserve"> músculo</w:t>
      </w:r>
      <w:r w:rsidR="00550A29" w:rsidRPr="00550A29">
        <w:rPr>
          <w:highlight w:val="yellow"/>
        </w:rPr>
        <w:t>s</w:t>
      </w:r>
      <w:r w:rsidR="006F070E" w:rsidRPr="000634AE">
        <w:t xml:space="preserve"> periférico</w:t>
      </w:r>
      <w:r w:rsidR="00550A29" w:rsidRPr="00550A29">
        <w:rPr>
          <w:highlight w:val="yellow"/>
        </w:rPr>
        <w:t>s</w:t>
      </w:r>
      <w:r w:rsidR="006F070E" w:rsidRPr="000634AE">
        <w:t xml:space="preserve"> e SNC</w:t>
      </w:r>
      <w:r w:rsidR="002101D6" w:rsidRPr="000634AE">
        <w:t>, durante um exercício máximo,</w:t>
      </w:r>
      <w:r w:rsidR="006F070E" w:rsidRPr="000634AE">
        <w:t xml:space="preserve"> </w:t>
      </w:r>
      <w:r w:rsidR="00235FBF" w:rsidRPr="000634AE">
        <w:t xml:space="preserve">podem ser vitais para compreender melhor </w:t>
      </w:r>
      <w:r w:rsidR="0057295E" w:rsidRPr="000634AE">
        <w:t xml:space="preserve">a </w:t>
      </w:r>
      <w:r w:rsidR="00235FBF" w:rsidRPr="000634AE">
        <w:t xml:space="preserve">hipótese da </w:t>
      </w:r>
      <w:r w:rsidR="0057295E" w:rsidRPr="000634AE">
        <w:t>existência de</w:t>
      </w:r>
      <w:r w:rsidR="006F070E" w:rsidRPr="000634AE">
        <w:t xml:space="preserve"> </w:t>
      </w:r>
      <w:r w:rsidR="002101D6" w:rsidRPr="000634AE">
        <w:t>um limite neurofisiológico</w:t>
      </w:r>
      <w:r w:rsidR="00D448CA" w:rsidRPr="000634AE">
        <w:t xml:space="preserve">. </w:t>
      </w:r>
      <w:r w:rsidR="0079321D" w:rsidRPr="000634AE">
        <w:t>Tal l</w:t>
      </w:r>
      <w:r w:rsidR="00D448CA" w:rsidRPr="000634AE">
        <w:t>imite</w:t>
      </w:r>
      <w:r w:rsidR="002101D6" w:rsidRPr="000634AE">
        <w:t>, se existente, estaria localizado no</w:t>
      </w:r>
      <w:r w:rsidR="00550A29" w:rsidRPr="00550A29">
        <w:rPr>
          <w:highlight w:val="yellow"/>
        </w:rPr>
        <w:t>s</w:t>
      </w:r>
      <w:r w:rsidR="002101D6" w:rsidRPr="000634AE">
        <w:t xml:space="preserve"> músculo</w:t>
      </w:r>
      <w:r w:rsidR="00550A29" w:rsidRPr="00550A29">
        <w:rPr>
          <w:highlight w:val="yellow"/>
        </w:rPr>
        <w:t>s</w:t>
      </w:r>
      <w:r w:rsidR="002101D6" w:rsidRPr="000634AE">
        <w:t xml:space="preserve"> periférico</w:t>
      </w:r>
      <w:r w:rsidR="00550A29" w:rsidRPr="00550A29">
        <w:rPr>
          <w:highlight w:val="yellow"/>
        </w:rPr>
        <w:t>s</w:t>
      </w:r>
      <w:r w:rsidR="002101D6" w:rsidRPr="000634AE">
        <w:t xml:space="preserve">, e </w:t>
      </w:r>
      <w:r w:rsidR="0057295E" w:rsidRPr="000634AE">
        <w:t xml:space="preserve">seria </w:t>
      </w:r>
      <w:r w:rsidR="0079321D" w:rsidRPr="000634AE">
        <w:t>dependente da</w:t>
      </w:r>
      <w:r w:rsidR="002101D6" w:rsidRPr="000634AE">
        <w:t xml:space="preserve"> oferta </w:t>
      </w:r>
      <w:r w:rsidR="000F797F" w:rsidRPr="000634AE">
        <w:t xml:space="preserve">muscular </w:t>
      </w:r>
      <w:r w:rsidR="002101D6" w:rsidRPr="000634AE">
        <w:t>de O</w:t>
      </w:r>
      <w:r w:rsidR="002101D6" w:rsidRPr="000634AE">
        <w:rPr>
          <w:vertAlign w:val="subscript"/>
        </w:rPr>
        <w:t>2</w:t>
      </w:r>
      <w:r w:rsidR="00B56403">
        <w:rPr>
          <w:vertAlign w:val="superscript"/>
        </w:rPr>
        <w:t>1</w:t>
      </w:r>
      <w:r w:rsidR="00F81C7B">
        <w:rPr>
          <w:vertAlign w:val="superscript"/>
        </w:rPr>
        <w:t>1</w:t>
      </w:r>
      <w:r w:rsidR="00B56403">
        <w:rPr>
          <w:vertAlign w:val="superscript"/>
        </w:rPr>
        <w:t>-</w:t>
      </w:r>
      <w:r w:rsidR="00F81C7B">
        <w:rPr>
          <w:vertAlign w:val="superscript"/>
        </w:rPr>
        <w:t>13</w:t>
      </w:r>
      <w:r w:rsidR="002101D6" w:rsidRPr="000634AE">
        <w:t>.</w:t>
      </w:r>
    </w:p>
    <w:p w:rsidR="00392BAF" w:rsidRPr="000634AE" w:rsidRDefault="002101D6" w:rsidP="0042254B">
      <w:pPr>
        <w:spacing w:line="360" w:lineRule="auto"/>
        <w:ind w:firstLine="600"/>
      </w:pPr>
      <w:r w:rsidRPr="000634AE">
        <w:t xml:space="preserve">De outro lado, </w:t>
      </w:r>
      <w:r w:rsidR="0057295E" w:rsidRPr="000634AE">
        <w:t>os estudos utilizados para suportar a proposta de reserva neurofisiológica</w:t>
      </w:r>
      <w:r w:rsidR="00F81C7B">
        <w:rPr>
          <w:vertAlign w:val="superscript"/>
        </w:rPr>
        <w:t>18</w:t>
      </w:r>
      <w:r w:rsidR="00B56403">
        <w:rPr>
          <w:vertAlign w:val="superscript"/>
        </w:rPr>
        <w:t>,</w:t>
      </w:r>
      <w:r w:rsidR="00F81C7B">
        <w:rPr>
          <w:vertAlign w:val="superscript"/>
        </w:rPr>
        <w:t>19</w:t>
      </w:r>
      <w:r w:rsidR="00B56403">
        <w:rPr>
          <w:vertAlign w:val="superscript"/>
        </w:rPr>
        <w:t>,2</w:t>
      </w:r>
      <w:r w:rsidR="00F81C7B">
        <w:rPr>
          <w:vertAlign w:val="superscript"/>
        </w:rPr>
        <w:t>1</w:t>
      </w:r>
      <w:r w:rsidR="0057295E" w:rsidRPr="000634AE">
        <w:t xml:space="preserve"> também não incluíram medidas da atividade do SNC durante diferentes exercícios aeróbios máximos. No geral, tais estudos investigaram a EMG de músculos ativados, junto das respostas metabólicas, cardiopulmonares e de </w:t>
      </w:r>
      <w:r w:rsidR="005A1AD4" w:rsidRPr="000634AE">
        <w:t xml:space="preserve">potência </w:t>
      </w:r>
      <w:r w:rsidR="005A1AD4" w:rsidRPr="000634AE">
        <w:lastRenderedPageBreak/>
        <w:t>mecânica gerada</w:t>
      </w:r>
      <w:r w:rsidR="0057295E" w:rsidRPr="000634AE">
        <w:t>, durante exercícios máximos do tipo “</w:t>
      </w:r>
      <w:r w:rsidR="0057295E" w:rsidRPr="000634AE">
        <w:rPr>
          <w:i/>
        </w:rPr>
        <w:t>self-paced</w:t>
      </w:r>
      <w:r w:rsidR="0057295E" w:rsidRPr="000634AE">
        <w:t>”.</w:t>
      </w:r>
      <w:r w:rsidR="00851B1A" w:rsidRPr="000634AE">
        <w:t xml:space="preserve"> A ausência de medidas diretas do metabolismo e da excitabilidade muscular e do SNC limita</w:t>
      </w:r>
      <w:r w:rsidR="009E1FFE" w:rsidRPr="000634AE">
        <w:t>m</w:t>
      </w:r>
      <w:r w:rsidR="00851B1A" w:rsidRPr="000634AE">
        <w:t xml:space="preserve"> uma inferência mais consistente para suportar a presença de uma</w:t>
      </w:r>
      <w:r w:rsidRPr="000634AE">
        <w:t xml:space="preserve"> reserva neurofisiológica</w:t>
      </w:r>
      <w:r w:rsidR="00851B1A" w:rsidRPr="000634AE">
        <w:t>,</w:t>
      </w:r>
      <w:r w:rsidRPr="000634AE">
        <w:t xml:space="preserve"> decorrente das ações do SNC</w:t>
      </w:r>
      <w:r w:rsidR="002E518E" w:rsidRPr="000634AE">
        <w:t>.</w:t>
      </w:r>
    </w:p>
    <w:p w:rsidR="00B01B54" w:rsidRPr="000634AE" w:rsidRDefault="005230F5" w:rsidP="0042254B">
      <w:pPr>
        <w:spacing w:line="360" w:lineRule="auto"/>
        <w:ind w:firstLine="600"/>
      </w:pPr>
      <w:r w:rsidRPr="000634AE">
        <w:t>E</w:t>
      </w:r>
      <w:r w:rsidR="000E6C75" w:rsidRPr="000634AE">
        <w:t xml:space="preserve">vidências diretas de reserva neurofisiológica </w:t>
      </w:r>
      <w:r w:rsidR="00C93290" w:rsidRPr="000634AE">
        <w:t>poderiam</w:t>
      </w:r>
      <w:r w:rsidR="000E6C75" w:rsidRPr="000634AE">
        <w:t xml:space="preserve"> ser obtidas</w:t>
      </w:r>
      <w:r w:rsidR="00764D46" w:rsidRPr="000634AE">
        <w:t>,</w:t>
      </w:r>
      <w:r w:rsidR="000E6C75" w:rsidRPr="000634AE">
        <w:t xml:space="preserve"> </w:t>
      </w:r>
      <w:r w:rsidR="00C34E19" w:rsidRPr="000634AE">
        <w:t>com</w:t>
      </w:r>
      <w:r w:rsidR="0020795A" w:rsidRPr="000634AE">
        <w:t>parando</w:t>
      </w:r>
      <w:r w:rsidR="00C34E19" w:rsidRPr="000634AE">
        <w:t xml:space="preserve"> a oxigenação e </w:t>
      </w:r>
      <w:r w:rsidR="00734782" w:rsidRPr="000634AE">
        <w:t xml:space="preserve">a </w:t>
      </w:r>
      <w:r w:rsidR="00C34E19" w:rsidRPr="000634AE">
        <w:t>excitabilidade do</w:t>
      </w:r>
      <w:r w:rsidR="00550A29" w:rsidRPr="00550A29">
        <w:rPr>
          <w:highlight w:val="yellow"/>
        </w:rPr>
        <w:t>s</w:t>
      </w:r>
      <w:r w:rsidR="00C34E19" w:rsidRPr="000634AE">
        <w:t xml:space="preserve"> músculo</w:t>
      </w:r>
      <w:r w:rsidR="00550A29" w:rsidRPr="00550A29">
        <w:rPr>
          <w:highlight w:val="yellow"/>
        </w:rPr>
        <w:t>s</w:t>
      </w:r>
      <w:r w:rsidR="00C34E19" w:rsidRPr="000634AE">
        <w:t xml:space="preserve"> periférico</w:t>
      </w:r>
      <w:r w:rsidR="00550A29" w:rsidRPr="00550A29">
        <w:rPr>
          <w:highlight w:val="yellow"/>
        </w:rPr>
        <w:t>s</w:t>
      </w:r>
      <w:r w:rsidR="00C34E19" w:rsidRPr="000634AE">
        <w:t xml:space="preserve"> e do SNC</w:t>
      </w:r>
      <w:r w:rsidR="00764D46" w:rsidRPr="000634AE">
        <w:t>,</w:t>
      </w:r>
      <w:r w:rsidRPr="000634AE">
        <w:t xml:space="preserve"> </w:t>
      </w:r>
      <w:r w:rsidR="00C34E19" w:rsidRPr="000634AE">
        <w:t xml:space="preserve">durante </w:t>
      </w:r>
      <w:r w:rsidR="000E6C75" w:rsidRPr="000634AE">
        <w:t xml:space="preserve">a execução de </w:t>
      </w:r>
      <w:r w:rsidR="00764D46" w:rsidRPr="000634AE">
        <w:t xml:space="preserve">um </w:t>
      </w:r>
      <w:r w:rsidR="000E6C75" w:rsidRPr="000634AE">
        <w:t>exercício</w:t>
      </w:r>
      <w:r w:rsidR="0020795A" w:rsidRPr="000634AE">
        <w:t xml:space="preserve"> </w:t>
      </w:r>
      <w:r w:rsidR="00C93290" w:rsidRPr="000634AE">
        <w:t xml:space="preserve">aeróbio </w:t>
      </w:r>
      <w:r w:rsidR="0020795A" w:rsidRPr="000634AE">
        <w:t>máximo</w:t>
      </w:r>
      <w:r w:rsidR="000E6C75" w:rsidRPr="000634AE">
        <w:t xml:space="preserve"> </w:t>
      </w:r>
      <w:r w:rsidR="00764D46" w:rsidRPr="000634AE">
        <w:t>de</w:t>
      </w:r>
      <w:r w:rsidR="000E6C75" w:rsidRPr="000634AE">
        <w:t xml:space="preserve"> características idênticas</w:t>
      </w:r>
      <w:r w:rsidR="00C34E19" w:rsidRPr="000634AE">
        <w:t xml:space="preserve">. </w:t>
      </w:r>
      <w:r w:rsidR="00C93290" w:rsidRPr="000634AE">
        <w:t>Em adição, s</w:t>
      </w:r>
      <w:r w:rsidR="00764D46" w:rsidRPr="000634AE">
        <w:t xml:space="preserve">e existente, </w:t>
      </w:r>
      <w:r w:rsidR="00C34E19" w:rsidRPr="000634AE">
        <w:t>uma reserva neurofisiológica</w:t>
      </w:r>
      <w:r w:rsidR="0020795A" w:rsidRPr="000634AE">
        <w:t xml:space="preserve"> deveria estar presente em </w:t>
      </w:r>
      <w:r w:rsidR="00C93290" w:rsidRPr="000634AE">
        <w:t xml:space="preserve">diferentes </w:t>
      </w:r>
      <w:r w:rsidR="0020795A" w:rsidRPr="000634AE">
        <w:t>tipo</w:t>
      </w:r>
      <w:r w:rsidR="00C93290" w:rsidRPr="000634AE">
        <w:t>s</w:t>
      </w:r>
      <w:r w:rsidR="0020795A" w:rsidRPr="000634AE">
        <w:t xml:space="preserve"> de exercício</w:t>
      </w:r>
      <w:r w:rsidR="00550A29" w:rsidRPr="00550A29">
        <w:rPr>
          <w:highlight w:val="yellow"/>
        </w:rPr>
        <w:t>s</w:t>
      </w:r>
      <w:r w:rsidR="00C93290" w:rsidRPr="000634AE">
        <w:t xml:space="preserve"> aeróbio</w:t>
      </w:r>
      <w:r w:rsidR="00550A29" w:rsidRPr="00550A29">
        <w:rPr>
          <w:highlight w:val="yellow"/>
        </w:rPr>
        <w:t>s</w:t>
      </w:r>
      <w:r w:rsidR="0020795A" w:rsidRPr="000634AE">
        <w:t xml:space="preserve"> máximo</w:t>
      </w:r>
      <w:r w:rsidR="00550A29" w:rsidRPr="00550A29">
        <w:rPr>
          <w:highlight w:val="yellow"/>
        </w:rPr>
        <w:t>s</w:t>
      </w:r>
      <w:r w:rsidR="00764D46" w:rsidRPr="000634AE">
        <w:t>. Po</w:t>
      </w:r>
      <w:r w:rsidR="0020795A" w:rsidRPr="000634AE">
        <w:t xml:space="preserve">r exemplo, </w:t>
      </w:r>
      <w:r w:rsidR="00764D46" w:rsidRPr="000634AE">
        <w:t xml:space="preserve">uma reserva neurofisiológica deveria ser observada, não apenas em exercícios </w:t>
      </w:r>
      <w:r w:rsidR="00520DD6" w:rsidRPr="000634AE">
        <w:t>com</w:t>
      </w:r>
      <w:r w:rsidR="00764D46" w:rsidRPr="000634AE">
        <w:t xml:space="preserve"> </w:t>
      </w:r>
      <w:r w:rsidR="00B56403">
        <w:t>potência mecânica de sobrecarga constante</w:t>
      </w:r>
      <w:r w:rsidR="00764D46" w:rsidRPr="000634AE">
        <w:t xml:space="preserve"> e ponto final desconhecido</w:t>
      </w:r>
      <w:r w:rsidR="00520DD6" w:rsidRPr="000634AE">
        <w:t>, mas também em exercícios com potência mecânica variável e ponto final conhecido</w:t>
      </w:r>
      <w:r w:rsidR="00D342FC" w:rsidRPr="000634AE">
        <w:t xml:space="preserve"> (“</w:t>
      </w:r>
      <w:r w:rsidR="00D342FC" w:rsidRPr="000634AE">
        <w:rPr>
          <w:i/>
        </w:rPr>
        <w:t>self-paced</w:t>
      </w:r>
      <w:r w:rsidR="00D342FC" w:rsidRPr="000634AE">
        <w:t>”)</w:t>
      </w:r>
      <w:r w:rsidR="00C34E19" w:rsidRPr="000634AE">
        <w:t>.</w:t>
      </w:r>
      <w:r w:rsidR="00D342FC" w:rsidRPr="000634AE">
        <w:t xml:space="preserve"> Mesmo com algumas diferenças entre esses modelos de exercício, a presença de uma provável reserva neurofisiológica deveria estar presente em ambos. </w:t>
      </w:r>
    </w:p>
    <w:p w:rsidR="00555EDE" w:rsidRPr="000634AE" w:rsidRDefault="005A36C4" w:rsidP="0042254B">
      <w:pPr>
        <w:spacing w:line="360" w:lineRule="auto"/>
        <w:ind w:firstLine="600"/>
      </w:pPr>
      <w:r w:rsidRPr="000634AE">
        <w:t>Evidências d</w:t>
      </w:r>
      <w:r w:rsidR="00D722FA" w:rsidRPr="000634AE">
        <w:t>e uma</w:t>
      </w:r>
      <w:r w:rsidR="00505B45" w:rsidRPr="000634AE">
        <w:t xml:space="preserve"> possível </w:t>
      </w:r>
      <w:r w:rsidRPr="000634AE">
        <w:t xml:space="preserve">reserva </w:t>
      </w:r>
      <w:r w:rsidR="00505B45" w:rsidRPr="000634AE">
        <w:t xml:space="preserve">neurofisiológica </w:t>
      </w:r>
      <w:r w:rsidRPr="000634AE">
        <w:t>poderiam ser obtidas com a manipulação de agentes ergogênicos</w:t>
      </w:r>
      <w:r w:rsidR="00A772C2" w:rsidRPr="000634AE">
        <w:t>,</w:t>
      </w:r>
      <w:r w:rsidRPr="000634AE">
        <w:t xml:space="preserve"> como a cafeína. Estudos bem controlados demonstram que a cafeína pode aumentar o tempo de exaustão num</w:t>
      </w:r>
      <w:r w:rsidR="009B7AD4" w:rsidRPr="000634AE">
        <w:t xml:space="preserve"> mesmo exercício sem ponto final estabelecido</w:t>
      </w:r>
      <w:r w:rsidR="00B56403">
        <w:rPr>
          <w:vertAlign w:val="superscript"/>
        </w:rPr>
        <w:t>2</w:t>
      </w:r>
      <w:r w:rsidR="00F81C7B">
        <w:rPr>
          <w:vertAlign w:val="superscript"/>
        </w:rPr>
        <w:t>2,23</w:t>
      </w:r>
      <w:r w:rsidR="00550A29" w:rsidRPr="00550A29">
        <w:rPr>
          <w:highlight w:val="yellow"/>
        </w:rPr>
        <w:t>,</w:t>
      </w:r>
      <w:r w:rsidRPr="000634AE">
        <w:t xml:space="preserve"> aumentar o trabalho </w:t>
      </w:r>
      <w:r w:rsidR="0046384E" w:rsidRPr="000634AE">
        <w:t>mecânic</w:t>
      </w:r>
      <w:r w:rsidRPr="000634AE">
        <w:t>o</w:t>
      </w:r>
      <w:r w:rsidR="00B56403">
        <w:rPr>
          <w:vertAlign w:val="superscript"/>
        </w:rPr>
        <w:t>2</w:t>
      </w:r>
      <w:r w:rsidR="00F81C7B">
        <w:rPr>
          <w:vertAlign w:val="superscript"/>
        </w:rPr>
        <w:t>4</w:t>
      </w:r>
      <w:r w:rsidRPr="000634AE">
        <w:t xml:space="preserve"> </w:t>
      </w:r>
      <w:r w:rsidR="00550A29" w:rsidRPr="00550A29">
        <w:rPr>
          <w:highlight w:val="yellow"/>
        </w:rPr>
        <w:t>e/</w:t>
      </w:r>
      <w:r w:rsidRPr="000634AE">
        <w:t>ou reduzir o tempo de realização de um</w:t>
      </w:r>
      <w:r w:rsidR="009B7AD4" w:rsidRPr="000634AE">
        <w:t xml:space="preserve"> exercício “</w:t>
      </w:r>
      <w:r w:rsidR="009B7AD4" w:rsidRPr="000634AE">
        <w:rPr>
          <w:i/>
        </w:rPr>
        <w:t>self-paced</w:t>
      </w:r>
      <w:r w:rsidR="009B7AD4" w:rsidRPr="000634AE">
        <w:t>”</w:t>
      </w:r>
      <w:r w:rsidR="00F81C7B">
        <w:rPr>
          <w:vertAlign w:val="superscript"/>
        </w:rPr>
        <w:t>25</w:t>
      </w:r>
      <w:r w:rsidRPr="000634AE">
        <w:t>. O ponto atraente do uso da cafeína está em relação ao seu local de atuação</w:t>
      </w:r>
      <w:r w:rsidR="00D722FA" w:rsidRPr="000634AE">
        <w:t>. E</w:t>
      </w:r>
      <w:r w:rsidR="00A97E27" w:rsidRPr="000634AE">
        <w:t>m humanos</w:t>
      </w:r>
      <w:r w:rsidR="00D722FA" w:rsidRPr="000634AE">
        <w:t xml:space="preserve">, </w:t>
      </w:r>
      <w:r w:rsidRPr="000634AE">
        <w:t>a</w:t>
      </w:r>
      <w:r w:rsidR="00A97E27" w:rsidRPr="000634AE">
        <w:t xml:space="preserve"> cafeína</w:t>
      </w:r>
      <w:r w:rsidRPr="000634AE">
        <w:t xml:space="preserve"> reduz a inibição </w:t>
      </w:r>
      <w:r w:rsidR="00A97E27" w:rsidRPr="000634AE">
        <w:t xml:space="preserve">causada pela </w:t>
      </w:r>
      <w:r w:rsidR="00C93290" w:rsidRPr="000634AE">
        <w:t xml:space="preserve">adenosina </w:t>
      </w:r>
      <w:r w:rsidR="00A97E27" w:rsidRPr="000634AE">
        <w:t>sobre os receptores dopaminérgicos</w:t>
      </w:r>
      <w:r w:rsidRPr="000634AE">
        <w:t>, aumentando a excitabilidade cortical</w:t>
      </w:r>
      <w:r w:rsidR="00F81C7B">
        <w:rPr>
          <w:vertAlign w:val="superscript"/>
        </w:rPr>
        <w:t>26,27</w:t>
      </w:r>
      <w:r w:rsidRPr="000634AE">
        <w:t xml:space="preserve">. </w:t>
      </w:r>
      <w:r w:rsidR="00D722FA" w:rsidRPr="000634AE">
        <w:t>Além disso</w:t>
      </w:r>
      <w:r w:rsidR="00A97E27" w:rsidRPr="000634AE">
        <w:t xml:space="preserve">, a cafeína também parece aumentar a excitabilidade espinhal, devido </w:t>
      </w:r>
      <w:r w:rsidR="00EC31F2" w:rsidRPr="000634AE">
        <w:t xml:space="preserve">a uma </w:t>
      </w:r>
      <w:r w:rsidR="00A97E27" w:rsidRPr="000634AE">
        <w:t xml:space="preserve">maior facilitação </w:t>
      </w:r>
      <w:r w:rsidR="00C93E98" w:rsidRPr="000634AE">
        <w:t>d</w:t>
      </w:r>
      <w:r w:rsidR="00A97E27" w:rsidRPr="000634AE">
        <w:t xml:space="preserve">os motoneurônios </w:t>
      </w:r>
      <w:r w:rsidR="00550A29" w:rsidRPr="00550A29">
        <w:rPr>
          <w:highlight w:val="yellow"/>
        </w:rPr>
        <w:t>alfa (</w:t>
      </w:r>
      <w:r w:rsidR="00A97E27" w:rsidRPr="000634AE">
        <w:t>α</w:t>
      </w:r>
      <w:r w:rsidR="00550A29" w:rsidRPr="00550A29">
        <w:rPr>
          <w:highlight w:val="yellow"/>
        </w:rPr>
        <w:t>)</w:t>
      </w:r>
      <w:r w:rsidR="00F81C7B">
        <w:rPr>
          <w:vertAlign w:val="superscript"/>
        </w:rPr>
        <w:t>27,28</w:t>
      </w:r>
      <w:r w:rsidR="00B56403">
        <w:t xml:space="preserve">. </w:t>
      </w:r>
      <w:r w:rsidR="00A97E27" w:rsidRPr="000634AE">
        <w:t>Embora sua</w:t>
      </w:r>
      <w:r w:rsidRPr="000634AE">
        <w:t xml:space="preserve"> ação </w:t>
      </w:r>
      <w:r w:rsidR="00A97E27" w:rsidRPr="000634AE">
        <w:t xml:space="preserve">no músculo periférico </w:t>
      </w:r>
      <w:r w:rsidRPr="000634AE">
        <w:t>não po</w:t>
      </w:r>
      <w:r w:rsidR="00A97E27" w:rsidRPr="000634AE">
        <w:t>ssa</w:t>
      </w:r>
      <w:r w:rsidR="00B56403">
        <w:t xml:space="preserve"> ser descartada</w:t>
      </w:r>
      <w:r w:rsidR="00F81C7B">
        <w:rPr>
          <w:vertAlign w:val="superscript"/>
        </w:rPr>
        <w:t>29</w:t>
      </w:r>
      <w:r w:rsidRPr="000634AE">
        <w:t xml:space="preserve">, </w:t>
      </w:r>
      <w:r w:rsidR="003554CE" w:rsidRPr="000634AE">
        <w:t xml:space="preserve">o </w:t>
      </w:r>
      <w:r w:rsidRPr="000634AE">
        <w:t>SNC</w:t>
      </w:r>
      <w:r w:rsidR="00EC31F2" w:rsidRPr="000634AE">
        <w:t xml:space="preserve"> </w:t>
      </w:r>
      <w:r w:rsidR="003554CE" w:rsidRPr="000634AE">
        <w:t>parece ser o principal sítio d</w:t>
      </w:r>
      <w:r w:rsidR="00D13884" w:rsidRPr="000634AE">
        <w:t>a</w:t>
      </w:r>
      <w:r w:rsidR="003554CE" w:rsidRPr="000634AE">
        <w:t xml:space="preserve"> ação </w:t>
      </w:r>
      <w:r w:rsidR="00D13884" w:rsidRPr="000634AE">
        <w:t xml:space="preserve">da cafeína </w:t>
      </w:r>
      <w:r w:rsidR="003554CE" w:rsidRPr="000634AE">
        <w:t>em humanos</w:t>
      </w:r>
      <w:r w:rsidR="00F81C7B">
        <w:rPr>
          <w:vertAlign w:val="superscript"/>
        </w:rPr>
        <w:t>26-28</w:t>
      </w:r>
      <w:r w:rsidRPr="001F6A4D">
        <w:t>.</w:t>
      </w:r>
    </w:p>
    <w:p w:rsidR="006C4FE8" w:rsidRPr="000634AE" w:rsidRDefault="00180125" w:rsidP="0042254B">
      <w:pPr>
        <w:spacing w:line="360" w:lineRule="auto"/>
        <w:ind w:firstLine="600"/>
      </w:pPr>
      <w:r w:rsidRPr="000634AE">
        <w:t>U</w:t>
      </w:r>
      <w:r w:rsidR="005A36C4" w:rsidRPr="000634AE">
        <w:t xml:space="preserve">ma reserva neurofisiológica ligada </w:t>
      </w:r>
      <w:r w:rsidR="009B7AD4" w:rsidRPr="000634AE">
        <w:t xml:space="preserve">à ação do </w:t>
      </w:r>
      <w:r w:rsidR="00A772C2" w:rsidRPr="000634AE">
        <w:t>SNC</w:t>
      </w:r>
      <w:r w:rsidR="005A36C4" w:rsidRPr="000634AE">
        <w:t xml:space="preserve">, se presente, deveria se manifestar com </w:t>
      </w:r>
      <w:r w:rsidR="00A772C2" w:rsidRPr="000634AE">
        <w:t>um</w:t>
      </w:r>
      <w:r w:rsidR="005A36C4" w:rsidRPr="000634AE">
        <w:t xml:space="preserve"> aumento </w:t>
      </w:r>
      <w:r w:rsidR="00F87876" w:rsidRPr="000634AE">
        <w:t>n</w:t>
      </w:r>
      <w:r w:rsidR="005A36C4" w:rsidRPr="000634AE">
        <w:t xml:space="preserve">o desempenho muscular </w:t>
      </w:r>
      <w:r w:rsidR="00F87876" w:rsidRPr="000634AE">
        <w:t xml:space="preserve">causado por </w:t>
      </w:r>
      <w:r w:rsidR="00A772C2" w:rsidRPr="000634AE">
        <w:t>um</w:t>
      </w:r>
      <w:r w:rsidR="009B7AD4" w:rsidRPr="000634AE">
        <w:t>a</w:t>
      </w:r>
      <w:r w:rsidR="005A36C4" w:rsidRPr="000634AE">
        <w:t xml:space="preserve"> maior</w:t>
      </w:r>
      <w:r w:rsidR="009B7AD4" w:rsidRPr="000634AE">
        <w:t xml:space="preserve"> excitabilidade no</w:t>
      </w:r>
      <w:r w:rsidR="00F87876" w:rsidRPr="000634AE">
        <w:rPr>
          <w:iCs/>
        </w:rPr>
        <w:t xml:space="preserve"> SNC</w:t>
      </w:r>
      <w:r w:rsidR="009B7AD4" w:rsidRPr="000634AE">
        <w:rPr>
          <w:iCs/>
        </w:rPr>
        <w:t>,</w:t>
      </w:r>
      <w:r w:rsidR="005A36C4" w:rsidRPr="000634AE">
        <w:t xml:space="preserve"> </w:t>
      </w:r>
      <w:r w:rsidR="00573FC5" w:rsidRPr="000634AE">
        <w:t xml:space="preserve">sem </w:t>
      </w:r>
      <w:r w:rsidR="003554CE" w:rsidRPr="000634AE">
        <w:t xml:space="preserve">a presença </w:t>
      </w:r>
      <w:r w:rsidR="00573FC5" w:rsidRPr="000634AE">
        <w:t>de</w:t>
      </w:r>
      <w:r w:rsidR="005A36C4" w:rsidRPr="000634AE">
        <w:t xml:space="preserve"> mecanismos</w:t>
      </w:r>
      <w:r w:rsidR="00573FC5" w:rsidRPr="000634AE">
        <w:t xml:space="preserve"> </w:t>
      </w:r>
      <w:r w:rsidR="003554CE" w:rsidRPr="000634AE">
        <w:t>periféricos limitantes</w:t>
      </w:r>
      <w:r w:rsidR="00B56403">
        <w:rPr>
          <w:vertAlign w:val="superscript"/>
        </w:rPr>
        <w:t>4,</w:t>
      </w:r>
      <w:r w:rsidR="00F81C7B">
        <w:rPr>
          <w:vertAlign w:val="superscript"/>
        </w:rPr>
        <w:t>16</w:t>
      </w:r>
      <w:r w:rsidR="005A36C4" w:rsidRPr="000634AE">
        <w:t>. O contrário, a ausência de resposta do</w:t>
      </w:r>
      <w:r w:rsidR="00550A29" w:rsidRPr="00550A29">
        <w:rPr>
          <w:highlight w:val="yellow"/>
        </w:rPr>
        <w:t>s</w:t>
      </w:r>
      <w:r w:rsidR="005A36C4" w:rsidRPr="000634AE">
        <w:t xml:space="preserve"> músculo</w:t>
      </w:r>
      <w:r w:rsidR="00550A29" w:rsidRPr="00550A29">
        <w:rPr>
          <w:highlight w:val="yellow"/>
        </w:rPr>
        <w:t>s</w:t>
      </w:r>
      <w:r w:rsidR="005A36C4" w:rsidRPr="000634AE">
        <w:t xml:space="preserve"> periférico</w:t>
      </w:r>
      <w:r w:rsidR="00550A29" w:rsidRPr="00550A29">
        <w:rPr>
          <w:highlight w:val="yellow"/>
        </w:rPr>
        <w:t>s</w:t>
      </w:r>
      <w:r w:rsidR="005A36C4" w:rsidRPr="000634AE">
        <w:t xml:space="preserve"> ao aument</w:t>
      </w:r>
      <w:r w:rsidR="00550A29" w:rsidRPr="00550A29">
        <w:rPr>
          <w:highlight w:val="yellow"/>
        </w:rPr>
        <w:t xml:space="preserve">o </w:t>
      </w:r>
      <w:r w:rsidR="003E1678">
        <w:rPr>
          <w:highlight w:val="yellow"/>
        </w:rPr>
        <w:t xml:space="preserve">no sinal provido </w:t>
      </w:r>
      <w:r w:rsidR="009B7AD4" w:rsidRPr="000634AE">
        <w:t>p</w:t>
      </w:r>
      <w:r w:rsidR="0010717F" w:rsidRPr="000634AE">
        <w:t xml:space="preserve">elo SNC, após </w:t>
      </w:r>
      <w:r w:rsidR="005A36C4" w:rsidRPr="000634AE">
        <w:t xml:space="preserve">uso de </w:t>
      </w:r>
      <w:r w:rsidR="0010717F" w:rsidRPr="000634AE">
        <w:t>estimulante com ação</w:t>
      </w:r>
      <w:r w:rsidR="005A36C4" w:rsidRPr="000634AE">
        <w:t xml:space="preserve"> central</w:t>
      </w:r>
      <w:r w:rsidR="0010717F" w:rsidRPr="000634AE">
        <w:t>,</w:t>
      </w:r>
      <w:r w:rsidR="005A36C4" w:rsidRPr="000634AE">
        <w:t xml:space="preserve"> seria </w:t>
      </w:r>
      <w:r w:rsidR="00734782" w:rsidRPr="000634AE">
        <w:t xml:space="preserve">uma </w:t>
      </w:r>
      <w:r w:rsidR="005A36C4" w:rsidRPr="000634AE">
        <w:t xml:space="preserve">evidência da ausência de reserva </w:t>
      </w:r>
      <w:r w:rsidR="00573FC5" w:rsidRPr="000634AE">
        <w:t>neurofisiológica</w:t>
      </w:r>
      <w:r w:rsidR="00D2746C" w:rsidRPr="000634AE">
        <w:t xml:space="preserve"> e</w:t>
      </w:r>
      <w:r w:rsidR="00C93E98" w:rsidRPr="000634AE">
        <w:t xml:space="preserve"> indica</w:t>
      </w:r>
      <w:r w:rsidR="00D2746C" w:rsidRPr="000634AE">
        <w:t xml:space="preserve">ria </w:t>
      </w:r>
      <w:r w:rsidR="00C93E98" w:rsidRPr="000634AE">
        <w:t>a presença de</w:t>
      </w:r>
      <w:r w:rsidR="00573FC5" w:rsidRPr="000634AE">
        <w:t xml:space="preserve"> um </w:t>
      </w:r>
      <w:r w:rsidR="005A36C4" w:rsidRPr="000634AE">
        <w:t>limite localizado perifericamente</w:t>
      </w:r>
      <w:r w:rsidRPr="000634AE">
        <w:t xml:space="preserve">. </w:t>
      </w:r>
      <w:r w:rsidR="005A36C4" w:rsidRPr="000634AE">
        <w:t xml:space="preserve">Portanto, </w:t>
      </w:r>
      <w:r w:rsidR="00354B51" w:rsidRPr="000634AE">
        <w:t>a existência de</w:t>
      </w:r>
      <w:r w:rsidR="005A36C4" w:rsidRPr="000634AE">
        <w:t xml:space="preserve"> </w:t>
      </w:r>
      <w:r w:rsidR="003554CE" w:rsidRPr="000634AE">
        <w:t>um</w:t>
      </w:r>
      <w:r w:rsidR="005A36C4" w:rsidRPr="000634AE">
        <w:t>a reserva</w:t>
      </w:r>
      <w:r w:rsidR="008274FC" w:rsidRPr="000634AE">
        <w:t xml:space="preserve"> neurofisiológica</w:t>
      </w:r>
      <w:r w:rsidR="005A36C4" w:rsidRPr="000634AE">
        <w:t xml:space="preserve"> poderia ser </w:t>
      </w:r>
      <w:r w:rsidR="005A36C4" w:rsidRPr="000634AE">
        <w:lastRenderedPageBreak/>
        <w:t xml:space="preserve">verificada </w:t>
      </w:r>
      <w:r w:rsidR="00D722FA" w:rsidRPr="000634AE">
        <w:t xml:space="preserve">com </w:t>
      </w:r>
      <w:r w:rsidR="00354B51" w:rsidRPr="000634AE">
        <w:t>a</w:t>
      </w:r>
      <w:r w:rsidR="00AE7D6C" w:rsidRPr="000634AE">
        <w:t xml:space="preserve"> manipulação de cafeína </w:t>
      </w:r>
      <w:r w:rsidR="003554CE" w:rsidRPr="000634AE">
        <w:t>durante</w:t>
      </w:r>
      <w:r w:rsidR="00AE7D6C" w:rsidRPr="000634AE">
        <w:t xml:space="preserve"> </w:t>
      </w:r>
      <w:r w:rsidR="00C93290" w:rsidRPr="000634AE">
        <w:t>diferentes</w:t>
      </w:r>
      <w:r w:rsidR="00CC36AB" w:rsidRPr="000634AE">
        <w:t xml:space="preserve"> </w:t>
      </w:r>
      <w:r w:rsidR="00C93290" w:rsidRPr="000634AE">
        <w:t xml:space="preserve">tipos de </w:t>
      </w:r>
      <w:r w:rsidR="008274FC" w:rsidRPr="000634AE">
        <w:t>exercício</w:t>
      </w:r>
      <w:r w:rsidR="00CC36AB" w:rsidRPr="000634AE">
        <w:t xml:space="preserve"> </w:t>
      </w:r>
      <w:r w:rsidR="00D722FA" w:rsidRPr="000634AE">
        <w:t xml:space="preserve">aeróbio </w:t>
      </w:r>
      <w:r w:rsidR="00CC36AB" w:rsidRPr="000634AE">
        <w:t>máximo</w:t>
      </w:r>
      <w:r w:rsidR="003554CE" w:rsidRPr="000634AE">
        <w:t xml:space="preserve">. Neste caso, </w:t>
      </w:r>
      <w:r w:rsidR="005A36C4" w:rsidRPr="000634AE">
        <w:t xml:space="preserve">medidas </w:t>
      </w:r>
      <w:r w:rsidR="00CC36AB" w:rsidRPr="000634AE">
        <w:t>d</w:t>
      </w:r>
      <w:r w:rsidR="006C4FE8" w:rsidRPr="000634AE">
        <w:t>o estado metabólico e d</w:t>
      </w:r>
      <w:r w:rsidR="00CC36AB" w:rsidRPr="000634AE">
        <w:t>e excitabilidade</w:t>
      </w:r>
      <w:r w:rsidR="006C4FE8" w:rsidRPr="000634AE">
        <w:t xml:space="preserve"> do </w:t>
      </w:r>
      <w:r w:rsidR="00CC36AB" w:rsidRPr="000634AE">
        <w:t>SNC</w:t>
      </w:r>
      <w:r w:rsidR="006C4FE8" w:rsidRPr="000634AE">
        <w:t>, tanto quanto do</w:t>
      </w:r>
      <w:r w:rsidR="00550A29" w:rsidRPr="00550A29">
        <w:rPr>
          <w:highlight w:val="yellow"/>
        </w:rPr>
        <w:t>s</w:t>
      </w:r>
      <w:r w:rsidR="006C4FE8" w:rsidRPr="000634AE">
        <w:t xml:space="preserve"> músculo</w:t>
      </w:r>
      <w:r w:rsidR="00550A29" w:rsidRPr="00550A29">
        <w:rPr>
          <w:highlight w:val="yellow"/>
        </w:rPr>
        <w:t>s</w:t>
      </w:r>
      <w:r w:rsidR="006C4FE8" w:rsidRPr="000634AE">
        <w:t xml:space="preserve"> periférico</w:t>
      </w:r>
      <w:r w:rsidR="00550A29" w:rsidRPr="00550A29">
        <w:rPr>
          <w:highlight w:val="yellow"/>
        </w:rPr>
        <w:t>s</w:t>
      </w:r>
      <w:r w:rsidR="003554CE" w:rsidRPr="000634AE">
        <w:t>,</w:t>
      </w:r>
      <w:r w:rsidR="00AE7D6C" w:rsidRPr="000634AE">
        <w:t xml:space="preserve"> deveriam ser </w:t>
      </w:r>
      <w:r w:rsidR="006C4FE8" w:rsidRPr="000634AE">
        <w:t>obtidas.</w:t>
      </w:r>
    </w:p>
    <w:p w:rsidR="00023C32" w:rsidRDefault="00180125" w:rsidP="0042254B">
      <w:pPr>
        <w:spacing w:line="360" w:lineRule="auto"/>
        <w:ind w:firstLine="709"/>
        <w:rPr>
          <w:highlight w:val="yellow"/>
        </w:rPr>
      </w:pPr>
      <w:r w:rsidRPr="000634AE">
        <w:t xml:space="preserve">Entretanto, por argumento lógico derivado do modelo de regulação central do esforço, </w:t>
      </w:r>
      <w:r w:rsidR="00D722FA" w:rsidRPr="000634AE">
        <w:t xml:space="preserve">também </w:t>
      </w:r>
      <w:r w:rsidR="005A36C4" w:rsidRPr="000634AE">
        <w:t xml:space="preserve">deveria ser possível acessar </w:t>
      </w:r>
      <w:r w:rsidR="00FB6632" w:rsidRPr="000634AE">
        <w:t>uma suposta</w:t>
      </w:r>
      <w:r w:rsidR="005A36C4" w:rsidRPr="000634AE">
        <w:t xml:space="preserve"> reserva sem a ação de estimulante (efeito placebo</w:t>
      </w:r>
      <w:r w:rsidR="00C41CBA">
        <w:t xml:space="preserve"> </w:t>
      </w:r>
      <w:r w:rsidR="0034629A">
        <w:t xml:space="preserve">do </w:t>
      </w:r>
      <w:r w:rsidR="00550A29" w:rsidRPr="0034629A">
        <w:rPr>
          <w:highlight w:val="yellow"/>
        </w:rPr>
        <w:t>percebido</w:t>
      </w:r>
      <w:r w:rsidR="0034629A" w:rsidRPr="0034629A">
        <w:rPr>
          <w:highlight w:val="yellow"/>
        </w:rPr>
        <w:t xml:space="preserve"> como cafeína</w:t>
      </w:r>
      <w:r w:rsidR="005A36C4" w:rsidRPr="000634AE">
        <w:t xml:space="preserve">), uma vez que </w:t>
      </w:r>
      <w:r w:rsidR="00D722FA" w:rsidRPr="000634AE">
        <w:t>seria</w:t>
      </w:r>
      <w:r w:rsidRPr="000634AE">
        <w:t xml:space="preserve"> um</w:t>
      </w:r>
      <w:r w:rsidR="005A36C4" w:rsidRPr="000634AE">
        <w:t xml:space="preserve"> mecanismo fisiológico natural de proteção da integridade </w:t>
      </w:r>
      <w:r w:rsidR="00734782" w:rsidRPr="000634AE">
        <w:t>celular</w:t>
      </w:r>
      <w:r w:rsidR="00F81C7B">
        <w:rPr>
          <w:vertAlign w:val="superscript"/>
        </w:rPr>
        <w:t>4</w:t>
      </w:r>
      <w:r w:rsidR="00B56403">
        <w:rPr>
          <w:vertAlign w:val="superscript"/>
        </w:rPr>
        <w:t>,</w:t>
      </w:r>
      <w:r w:rsidR="00F81C7B">
        <w:rPr>
          <w:vertAlign w:val="superscript"/>
        </w:rPr>
        <w:t>15</w:t>
      </w:r>
      <w:r w:rsidR="005A36C4" w:rsidRPr="000634AE">
        <w:t xml:space="preserve">. </w:t>
      </w:r>
      <w:r w:rsidR="00B56403">
        <w:t xml:space="preserve">Resultados recentes do </w:t>
      </w:r>
      <w:r w:rsidRPr="000634AE">
        <w:t>Grupo de Estudos em Psico-fisiologia do Exercício</w:t>
      </w:r>
      <w:r w:rsidR="00B56403">
        <w:t xml:space="preserve"> (GEPsE</w:t>
      </w:r>
      <w:r w:rsidR="00804D81" w:rsidRPr="000634AE">
        <w:t>)</w:t>
      </w:r>
      <w:r w:rsidRPr="000634AE">
        <w:t xml:space="preserve"> </w:t>
      </w:r>
      <w:r w:rsidR="00014CD4" w:rsidRPr="000634AE">
        <w:t xml:space="preserve">estão alinhados a essa sugestão. </w:t>
      </w:r>
      <w:r w:rsidR="004B2062" w:rsidRPr="000634AE">
        <w:t xml:space="preserve">Utilizando um teste </w:t>
      </w:r>
      <w:r w:rsidR="00734782" w:rsidRPr="000634AE">
        <w:t>de esforço</w:t>
      </w:r>
      <w:r w:rsidR="004B2062" w:rsidRPr="000634AE">
        <w:t xml:space="preserve"> máximo com incrementos de 25W.min</w:t>
      </w:r>
      <w:r w:rsidR="004B2062" w:rsidRPr="000634AE">
        <w:rPr>
          <w:vertAlign w:val="superscript"/>
        </w:rPr>
        <w:t>-1</w:t>
      </w:r>
      <w:r w:rsidR="004B2062" w:rsidRPr="000634AE">
        <w:t>,</w:t>
      </w:r>
      <w:r w:rsidR="0034629A">
        <w:t xml:space="preserve"> </w:t>
      </w:r>
      <w:r w:rsidR="0034629A" w:rsidRPr="00420947">
        <w:rPr>
          <w:highlight w:val="yellow"/>
        </w:rPr>
        <w:t>similar ao utilizado por estudos que investigaram respostas cerebrais</w:t>
      </w:r>
      <w:r w:rsidR="00420947" w:rsidRPr="00420947">
        <w:rPr>
          <w:highlight w:val="yellow"/>
        </w:rPr>
        <w:t xml:space="preserve"> e musculares ao teste progressivo</w:t>
      </w:r>
      <w:r w:rsidR="00F80B2D">
        <w:rPr>
          <w:vertAlign w:val="superscript"/>
        </w:rPr>
        <w:t>30,31</w:t>
      </w:r>
      <w:r w:rsidR="0034629A">
        <w:t>,</w:t>
      </w:r>
      <w:r w:rsidR="004B2062" w:rsidRPr="000634AE">
        <w:t xml:space="preserve"> verificamos que indivíduos </w:t>
      </w:r>
      <w:r w:rsidR="00804D81" w:rsidRPr="000634AE">
        <w:t>saudáveis</w:t>
      </w:r>
      <w:r w:rsidR="00D722FA" w:rsidRPr="000634AE">
        <w:t>,</w:t>
      </w:r>
      <w:r w:rsidR="00804D81" w:rsidRPr="000634AE">
        <w:t xml:space="preserve"> fisicamente ativos</w:t>
      </w:r>
      <w:r w:rsidR="00D722FA" w:rsidRPr="000634AE">
        <w:t>,</w:t>
      </w:r>
      <w:r w:rsidR="00804D81" w:rsidRPr="000634AE">
        <w:t xml:space="preserve"> </w:t>
      </w:r>
      <w:r w:rsidR="004B2062" w:rsidRPr="000634AE">
        <w:t xml:space="preserve">aumentaram </w:t>
      </w:r>
      <w:r w:rsidR="00D722FA" w:rsidRPr="000634AE">
        <w:t>a W</w:t>
      </w:r>
      <w:r w:rsidR="00D722FA" w:rsidRPr="000634AE">
        <w:rPr>
          <w:vertAlign w:val="subscript"/>
        </w:rPr>
        <w:t>MAX</w:t>
      </w:r>
      <w:r w:rsidR="004B2062" w:rsidRPr="000634AE">
        <w:t xml:space="preserve"> </w:t>
      </w:r>
      <w:r w:rsidR="00FC669A">
        <w:t>no teste incremental</w:t>
      </w:r>
      <w:r w:rsidR="0034629A">
        <w:t xml:space="preserve"> </w:t>
      </w:r>
      <w:r w:rsidR="00FC669A">
        <w:t>(p&lt;0,</w:t>
      </w:r>
      <w:r w:rsidR="00B56403">
        <w:t>05</w:t>
      </w:r>
      <w:r w:rsidR="0034629A">
        <w:t xml:space="preserve">; </w:t>
      </w:r>
      <w:r w:rsidR="0034629A" w:rsidRPr="0034629A">
        <w:rPr>
          <w:highlight w:val="yellow"/>
        </w:rPr>
        <w:t>An</w:t>
      </w:r>
      <w:r w:rsidR="00F80B2D">
        <w:rPr>
          <w:highlight w:val="yellow"/>
        </w:rPr>
        <w:t>álise de variância de</w:t>
      </w:r>
      <w:r w:rsidR="0034629A" w:rsidRPr="0034629A">
        <w:rPr>
          <w:highlight w:val="yellow"/>
        </w:rPr>
        <w:t xml:space="preserve"> de Friedman com </w:t>
      </w:r>
      <w:r w:rsidR="0034629A" w:rsidRPr="0034629A">
        <w:rPr>
          <w:i/>
          <w:highlight w:val="yellow"/>
        </w:rPr>
        <w:t>post hoc</w:t>
      </w:r>
      <w:r w:rsidR="0034629A" w:rsidRPr="0034629A">
        <w:rPr>
          <w:highlight w:val="yellow"/>
        </w:rPr>
        <w:t xml:space="preserve"> de Wilcoxon</w:t>
      </w:r>
      <w:r w:rsidR="00B56403">
        <w:t>) uma</w:t>
      </w:r>
      <w:r w:rsidR="004B2062" w:rsidRPr="000634AE">
        <w:t xml:space="preserve"> hora </w:t>
      </w:r>
      <w:r w:rsidR="00804D81" w:rsidRPr="000634AE">
        <w:t xml:space="preserve">depois </w:t>
      </w:r>
      <w:r w:rsidR="004B2062" w:rsidRPr="000634AE">
        <w:t>da ingestão de 6 mg</w:t>
      </w:r>
      <w:r w:rsidR="0034629A">
        <w:t xml:space="preserve"> de cafeína para cada </w:t>
      </w:r>
      <w:r w:rsidR="004B2062" w:rsidRPr="000634AE">
        <w:t>kg de massa corporal.</w:t>
      </w:r>
      <w:r w:rsidR="0034629A">
        <w:t xml:space="preserve"> </w:t>
      </w:r>
      <w:r w:rsidR="00D722FA" w:rsidRPr="000634AE">
        <w:t>Fortalecendo a hipótese de uma reserva neurofisiológica como mecanismo natural de proteção à integridade celular, também observamos</w:t>
      </w:r>
      <w:r w:rsidR="004B2062" w:rsidRPr="000634AE">
        <w:t xml:space="preserve"> incremento na W</w:t>
      </w:r>
      <w:r w:rsidR="00D722FA" w:rsidRPr="000634AE">
        <w:rPr>
          <w:vertAlign w:val="subscript"/>
        </w:rPr>
        <w:t>MAX</w:t>
      </w:r>
      <w:r w:rsidR="004B2062" w:rsidRPr="000634AE">
        <w:t xml:space="preserve"> </w:t>
      </w:r>
      <w:r w:rsidR="00804D81" w:rsidRPr="000634AE">
        <w:t xml:space="preserve">depois da </w:t>
      </w:r>
      <w:r w:rsidR="004B2062" w:rsidRPr="000634AE">
        <w:t>ingestão de 6 mg</w:t>
      </w:r>
      <w:r w:rsidR="00420947">
        <w:t xml:space="preserve"> </w:t>
      </w:r>
      <w:r w:rsidR="00420947" w:rsidRPr="00313535">
        <w:rPr>
          <w:highlight w:val="yellow"/>
        </w:rPr>
        <w:t>de sacar</w:t>
      </w:r>
      <w:r w:rsidR="00023C32">
        <w:rPr>
          <w:highlight w:val="yellow"/>
        </w:rPr>
        <w:t>ina</w:t>
      </w:r>
      <w:r w:rsidR="00420947" w:rsidRPr="00313535">
        <w:rPr>
          <w:highlight w:val="yellow"/>
        </w:rPr>
        <w:t xml:space="preserve"> (</w:t>
      </w:r>
      <w:r w:rsidR="00313535" w:rsidRPr="00313535">
        <w:rPr>
          <w:highlight w:val="yellow"/>
        </w:rPr>
        <w:t>p</w:t>
      </w:r>
      <w:r w:rsidR="00420947" w:rsidRPr="00313535">
        <w:rPr>
          <w:highlight w:val="yellow"/>
        </w:rPr>
        <w:t xml:space="preserve">lacebo) para cada </w:t>
      </w:r>
      <w:r w:rsidR="004B2062" w:rsidRPr="00313535">
        <w:rPr>
          <w:highlight w:val="yellow"/>
        </w:rPr>
        <w:t>kg de massa corporal</w:t>
      </w:r>
      <w:r w:rsidR="00420947" w:rsidRPr="00313535">
        <w:rPr>
          <w:highlight w:val="yellow"/>
        </w:rPr>
        <w:t xml:space="preserve">, quando essa substância placebo foi percebida como cafeína </w:t>
      </w:r>
      <w:r w:rsidR="00804D81" w:rsidRPr="00313535">
        <w:rPr>
          <w:highlight w:val="yellow"/>
        </w:rPr>
        <w:t>(Figura 1)</w:t>
      </w:r>
      <w:r w:rsidR="004B2062" w:rsidRPr="00313535">
        <w:rPr>
          <w:highlight w:val="yellow"/>
        </w:rPr>
        <w:t>.</w:t>
      </w:r>
      <w:r w:rsidR="00023C32">
        <w:rPr>
          <w:highlight w:val="yellow"/>
        </w:rPr>
        <w:t xml:space="preserve"> </w:t>
      </w:r>
      <w:r w:rsidR="00023C32" w:rsidRPr="000634AE">
        <w:t>Curiosamente, valores de VO</w:t>
      </w:r>
      <w:r w:rsidR="00023C32" w:rsidRPr="000634AE">
        <w:rPr>
          <w:vertAlign w:val="subscript"/>
        </w:rPr>
        <w:t>2MÁX</w:t>
      </w:r>
      <w:r w:rsidR="00023C32" w:rsidRPr="000634AE">
        <w:t xml:space="preserve"> (Figura 2) não foram diferentes entre </w:t>
      </w:r>
      <w:r w:rsidR="00023C32">
        <w:t>as três condições (p&gt;0,</w:t>
      </w:r>
      <w:r w:rsidR="00023C32" w:rsidRPr="000634AE">
        <w:t>05).</w:t>
      </w:r>
    </w:p>
    <w:p w:rsidR="00550A29" w:rsidRDefault="00313535" w:rsidP="0042254B">
      <w:pPr>
        <w:spacing w:line="360" w:lineRule="auto"/>
        <w:ind w:firstLine="709"/>
      </w:pPr>
      <w:r w:rsidRPr="00313535">
        <w:rPr>
          <w:highlight w:val="yellow"/>
        </w:rPr>
        <w:t xml:space="preserve">Neste </w:t>
      </w:r>
      <w:r w:rsidR="00023C32">
        <w:rPr>
          <w:highlight w:val="yellow"/>
        </w:rPr>
        <w:t>estudo realizado por nosso grupo</w:t>
      </w:r>
      <w:r w:rsidRPr="00313535">
        <w:rPr>
          <w:highlight w:val="yellow"/>
        </w:rPr>
        <w:t xml:space="preserve">, </w:t>
      </w:r>
      <w:r w:rsidR="00023C32">
        <w:rPr>
          <w:highlight w:val="yellow"/>
        </w:rPr>
        <w:t xml:space="preserve">três pontos merecem destaque: 1) para testar o efeito do placebo percebido como cafeína, </w:t>
      </w:r>
      <w:r w:rsidR="00550A29" w:rsidRPr="00313535">
        <w:rPr>
          <w:highlight w:val="yellow"/>
        </w:rPr>
        <w:t xml:space="preserve">aos sujeitos foi dito que o estudo investigava a reprodutibilidade da </w:t>
      </w:r>
      <w:r w:rsidRPr="00313535">
        <w:rPr>
          <w:highlight w:val="yellow"/>
        </w:rPr>
        <w:t xml:space="preserve">ação da </w:t>
      </w:r>
      <w:r w:rsidR="00550A29" w:rsidRPr="00313535">
        <w:rPr>
          <w:highlight w:val="yellow"/>
        </w:rPr>
        <w:t xml:space="preserve">cafeína como um </w:t>
      </w:r>
      <w:r w:rsidR="00D605A1" w:rsidRPr="00313535">
        <w:rPr>
          <w:highlight w:val="yellow"/>
        </w:rPr>
        <w:t>agente que promove melhoras no desempenho</w:t>
      </w:r>
      <w:r w:rsidR="00550A29" w:rsidRPr="00313535">
        <w:rPr>
          <w:highlight w:val="yellow"/>
        </w:rPr>
        <w:t xml:space="preserve"> e metabolismo durante o exercício</w:t>
      </w:r>
      <w:r w:rsidR="00023C32">
        <w:rPr>
          <w:highlight w:val="yellow"/>
        </w:rPr>
        <w:t xml:space="preserve">. Os sujeitos tomaram conhecimento da presença de substância placebo apenas ao final do estudo; 2) a sacarina foi usada como substância placebo, uma vez que estudo recente demonstrou que a sacarina apresenta menor ação central quando comparada a substância tradicionalmente utilizadas como placebo, a glicose e </w:t>
      </w:r>
      <w:r w:rsidR="00023C32" w:rsidRPr="00EA15D1">
        <w:rPr>
          <w:highlight w:val="yellow"/>
        </w:rPr>
        <w:t>a maltodextrina</w:t>
      </w:r>
      <w:r w:rsidR="00471AE3">
        <w:rPr>
          <w:highlight w:val="yellow"/>
          <w:vertAlign w:val="superscript"/>
        </w:rPr>
        <w:t>32</w:t>
      </w:r>
      <w:r w:rsidR="00023C32" w:rsidRPr="00EA15D1">
        <w:rPr>
          <w:highlight w:val="yellow"/>
        </w:rPr>
        <w:t>; 3)</w:t>
      </w:r>
      <w:r w:rsidR="003016D7" w:rsidRPr="00EA15D1">
        <w:rPr>
          <w:highlight w:val="yellow"/>
        </w:rPr>
        <w:t xml:space="preserve"> </w:t>
      </w:r>
      <w:r w:rsidR="00023C32" w:rsidRPr="00EA15D1">
        <w:rPr>
          <w:highlight w:val="yellow"/>
        </w:rPr>
        <w:t xml:space="preserve">para que esta intervenção tivesse efeito, cápsulas de cores opacas, idênticas em relação à textura, cor e sabor foram </w:t>
      </w:r>
      <w:r w:rsidR="00EA15D1" w:rsidRPr="00EA15D1">
        <w:rPr>
          <w:highlight w:val="yellow"/>
        </w:rPr>
        <w:t>utilizadas.</w:t>
      </w:r>
      <w:r w:rsidR="00023C32">
        <w:t xml:space="preserve"> </w:t>
      </w:r>
    </w:p>
    <w:p w:rsidR="00753749" w:rsidRDefault="00753749" w:rsidP="001C6A5F">
      <w:pPr>
        <w:spacing w:line="360" w:lineRule="auto"/>
        <w:ind w:firstLine="600"/>
      </w:pPr>
    </w:p>
    <w:p w:rsidR="004C2E56" w:rsidRPr="000634AE" w:rsidRDefault="00023C32" w:rsidP="00EA79E0">
      <w:pPr>
        <w:spacing w:line="360" w:lineRule="auto"/>
        <w:ind w:firstLine="600"/>
      </w:pPr>
      <w:r>
        <w:rPr>
          <w:noProof/>
          <w:lang w:eastAsia="pt-BR"/>
        </w:rPr>
        <w:lastRenderedPageBreak/>
        <w:drawing>
          <wp:inline distT="0" distB="0" distL="0" distR="0">
            <wp:extent cx="4584700" cy="3005455"/>
            <wp:effectExtent l="0" t="0" r="0" b="0"/>
            <wp:docPr id="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300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30D7" w:rsidRPr="000634AE" w:rsidRDefault="00C77057" w:rsidP="0042254B">
      <w:pPr>
        <w:spacing w:line="360" w:lineRule="auto"/>
        <w:jc w:val="center"/>
      </w:pPr>
      <w:r w:rsidRPr="000634AE">
        <w:rPr>
          <w:b/>
        </w:rPr>
        <w:t>Figura 1</w:t>
      </w:r>
      <w:r w:rsidRPr="000634AE">
        <w:t>.</w:t>
      </w:r>
      <w:r w:rsidR="00CE50C5" w:rsidRPr="000634AE">
        <w:t xml:space="preserve"> P</w:t>
      </w:r>
      <w:r w:rsidRPr="000634AE">
        <w:t>otência mecânica</w:t>
      </w:r>
      <w:r w:rsidR="00CE50C5" w:rsidRPr="000634AE">
        <w:t xml:space="preserve"> máxima</w:t>
      </w:r>
      <w:r w:rsidRPr="000634AE">
        <w:t xml:space="preserve"> (W</w:t>
      </w:r>
      <w:r w:rsidR="00CE50C5" w:rsidRPr="000634AE">
        <w:rPr>
          <w:vertAlign w:val="subscript"/>
        </w:rPr>
        <w:t>MAX</w:t>
      </w:r>
      <w:r w:rsidRPr="000634AE">
        <w:t>) obtid</w:t>
      </w:r>
      <w:r w:rsidR="00CE50C5" w:rsidRPr="000634AE">
        <w:t>a</w:t>
      </w:r>
      <w:r w:rsidRPr="000634AE">
        <w:t xml:space="preserve"> em teste incremental máximo na condição controle, ou após </w:t>
      </w:r>
      <w:r w:rsidR="00550A29" w:rsidRPr="00023C32">
        <w:rPr>
          <w:highlight w:val="yellow"/>
        </w:rPr>
        <w:t>uma</w:t>
      </w:r>
      <w:r w:rsidRPr="00023C32">
        <w:rPr>
          <w:highlight w:val="yellow"/>
        </w:rPr>
        <w:t xml:space="preserve"> hora da ingestão de 6 mg</w:t>
      </w:r>
      <w:r w:rsidR="00023C32" w:rsidRPr="00023C32">
        <w:rPr>
          <w:highlight w:val="yellow"/>
        </w:rPr>
        <w:t xml:space="preserve"> de cafeína ou 6 mg de </w:t>
      </w:r>
      <w:r w:rsidR="001C6A5F">
        <w:rPr>
          <w:highlight w:val="yellow"/>
        </w:rPr>
        <w:t>s</w:t>
      </w:r>
      <w:r w:rsidR="00023C32" w:rsidRPr="00023C32">
        <w:rPr>
          <w:highlight w:val="yellow"/>
        </w:rPr>
        <w:t xml:space="preserve">acarina (placebo) para cada </w:t>
      </w:r>
      <w:r w:rsidRPr="00023C32">
        <w:rPr>
          <w:highlight w:val="yellow"/>
        </w:rPr>
        <w:t>kg de massa corporal</w:t>
      </w:r>
      <w:r w:rsidR="00023C32">
        <w:t xml:space="preserve">. </w:t>
      </w:r>
      <w:r w:rsidR="00C9094F" w:rsidRPr="000634AE">
        <w:t>O nível de significância adotado foi de</w:t>
      </w:r>
      <w:r w:rsidR="00734782" w:rsidRPr="000634AE">
        <w:t xml:space="preserve"> </w:t>
      </w:r>
      <w:r w:rsidR="00023C32" w:rsidRPr="00023C32">
        <w:rPr>
          <w:rFonts w:ascii="Arial" w:hAnsi="Arial" w:cs="Arial"/>
          <w:highlight w:val="yellow"/>
        </w:rPr>
        <w:t>†</w:t>
      </w:r>
      <w:r w:rsidR="00FC669A" w:rsidRPr="00023C32">
        <w:rPr>
          <w:highlight w:val="yellow"/>
        </w:rPr>
        <w:t>p&lt;0,</w:t>
      </w:r>
      <w:r w:rsidR="00734782" w:rsidRPr="00023C32">
        <w:rPr>
          <w:highlight w:val="yellow"/>
        </w:rPr>
        <w:t>05</w:t>
      </w:r>
      <w:r w:rsidR="00B56403">
        <w:t xml:space="preserve"> em comparação às condições </w:t>
      </w:r>
      <w:r w:rsidR="00023C32">
        <w:t xml:space="preserve">cafeína e </w:t>
      </w:r>
      <w:r w:rsidR="00B56403">
        <w:t>placebo percebido como cafeína</w:t>
      </w:r>
    </w:p>
    <w:p w:rsidR="002D7294" w:rsidRDefault="002D7294" w:rsidP="00EA79E0">
      <w:pPr>
        <w:spacing w:line="360" w:lineRule="auto"/>
        <w:ind w:firstLine="600"/>
      </w:pPr>
    </w:p>
    <w:p w:rsidR="00EA15D1" w:rsidRPr="000634AE" w:rsidRDefault="00241E46" w:rsidP="00EA79E0">
      <w:pPr>
        <w:spacing w:line="360" w:lineRule="auto"/>
        <w:ind w:firstLine="600"/>
      </w:pPr>
      <w:r>
        <w:rPr>
          <w:noProof/>
          <w:lang w:eastAsia="pt-BR"/>
        </w:rPr>
        <w:drawing>
          <wp:inline distT="0" distB="0" distL="0" distR="0">
            <wp:extent cx="4657725" cy="2908300"/>
            <wp:effectExtent l="0" t="0" r="0" b="0"/>
            <wp:docPr id="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30D7" w:rsidRPr="000634AE" w:rsidRDefault="008A6678" w:rsidP="0042254B">
      <w:pPr>
        <w:spacing w:line="360" w:lineRule="auto"/>
        <w:jc w:val="center"/>
      </w:pPr>
      <w:r w:rsidRPr="000634AE">
        <w:rPr>
          <w:b/>
        </w:rPr>
        <w:t>Figura 2</w:t>
      </w:r>
      <w:r w:rsidRPr="000634AE">
        <w:t>. Consumo Máximo de O</w:t>
      </w:r>
      <w:r w:rsidR="005B661E" w:rsidRPr="000634AE">
        <w:rPr>
          <w:vertAlign w:val="subscript"/>
        </w:rPr>
        <w:t>2</w:t>
      </w:r>
      <w:r w:rsidRPr="000634AE">
        <w:t xml:space="preserve"> (VO</w:t>
      </w:r>
      <w:r w:rsidRPr="000634AE">
        <w:rPr>
          <w:vertAlign w:val="subscript"/>
        </w:rPr>
        <w:t>2M</w:t>
      </w:r>
      <w:r w:rsidR="00B47E9B" w:rsidRPr="000634AE">
        <w:rPr>
          <w:vertAlign w:val="subscript"/>
        </w:rPr>
        <w:t>Á</w:t>
      </w:r>
      <w:r w:rsidRPr="000634AE">
        <w:rPr>
          <w:vertAlign w:val="subscript"/>
        </w:rPr>
        <w:t>X</w:t>
      </w:r>
      <w:r w:rsidRPr="000634AE">
        <w:t xml:space="preserve">) obtido em teste incremental máximo na condição controle, ou após </w:t>
      </w:r>
      <w:r w:rsidR="00471AE3">
        <w:t>uma</w:t>
      </w:r>
      <w:r w:rsidRPr="000634AE">
        <w:t xml:space="preserve"> hora da ingestão de 6 mg</w:t>
      </w:r>
      <w:r w:rsidR="00241E46">
        <w:t xml:space="preserve"> </w:t>
      </w:r>
      <w:r w:rsidR="00241E46" w:rsidRPr="00241E46">
        <w:rPr>
          <w:highlight w:val="yellow"/>
        </w:rPr>
        <w:t>de cafeína ou 6 mg de</w:t>
      </w:r>
      <w:r w:rsidR="001C6A5F">
        <w:rPr>
          <w:highlight w:val="yellow"/>
        </w:rPr>
        <w:t xml:space="preserve"> </w:t>
      </w:r>
      <w:r w:rsidR="00241E46" w:rsidRPr="00241E46">
        <w:rPr>
          <w:highlight w:val="yellow"/>
        </w:rPr>
        <w:t xml:space="preserve">sacarina (placebo percebido como cafeína) para cada </w:t>
      </w:r>
      <w:r w:rsidRPr="00241E46">
        <w:rPr>
          <w:highlight w:val="yellow"/>
        </w:rPr>
        <w:t>kg de massa corporal</w:t>
      </w:r>
    </w:p>
    <w:p w:rsidR="001C6A5F" w:rsidRDefault="001C6A5F" w:rsidP="00A13279">
      <w:pPr>
        <w:spacing w:line="360" w:lineRule="auto"/>
        <w:ind w:firstLine="600"/>
      </w:pPr>
    </w:p>
    <w:p w:rsidR="00807348" w:rsidRDefault="00753749" w:rsidP="0042254B">
      <w:pPr>
        <w:spacing w:line="360" w:lineRule="auto"/>
        <w:ind w:firstLine="600"/>
      </w:pPr>
      <w:r w:rsidRPr="000634AE">
        <w:lastRenderedPageBreak/>
        <w:t>Esses resultados poderiam ser interpretados de acordo com um modelo de regulação central do esforço, sugerindo que a manipulação de cafeína</w:t>
      </w:r>
      <w:r w:rsidR="00CE50C5" w:rsidRPr="000634AE">
        <w:t>, mas também a manipulação de</w:t>
      </w:r>
      <w:r w:rsidRPr="000634AE">
        <w:t xml:space="preserve"> placebo percebido como cafeína</w:t>
      </w:r>
      <w:r w:rsidR="00C93290" w:rsidRPr="000634AE">
        <w:t>,</w:t>
      </w:r>
      <w:r w:rsidRPr="000634AE">
        <w:t xml:space="preserve"> fo</w:t>
      </w:r>
      <w:r w:rsidR="00471AE3">
        <w:t>ram</w:t>
      </w:r>
      <w:r w:rsidRPr="000634AE">
        <w:t xml:space="preserve"> capaz</w:t>
      </w:r>
      <w:r w:rsidR="00471AE3">
        <w:t>es</w:t>
      </w:r>
      <w:r w:rsidRPr="000634AE">
        <w:t xml:space="preserve"> de </w:t>
      </w:r>
      <w:r w:rsidR="00CE50C5" w:rsidRPr="000634AE">
        <w:t>demonstrar a presença</w:t>
      </w:r>
      <w:r w:rsidRPr="000634AE">
        <w:t xml:space="preserve"> </w:t>
      </w:r>
      <w:r w:rsidR="00CE50C5" w:rsidRPr="000634AE">
        <w:t xml:space="preserve">de </w:t>
      </w:r>
      <w:r w:rsidRPr="000634AE">
        <w:t>uma reserva neurofisiológica</w:t>
      </w:r>
      <w:r w:rsidR="00CE50C5" w:rsidRPr="000634AE">
        <w:t>, a qual</w:t>
      </w:r>
      <w:r w:rsidRPr="000634AE">
        <w:t xml:space="preserve"> não </w:t>
      </w:r>
      <w:r w:rsidR="00CE50C5" w:rsidRPr="000634AE">
        <w:t>foi utilizada</w:t>
      </w:r>
      <w:r w:rsidRPr="000634AE">
        <w:t xml:space="preserve"> na condição controle.</w:t>
      </w:r>
      <w:r w:rsidR="00807348">
        <w:t xml:space="preserve"> </w:t>
      </w:r>
      <w:r w:rsidR="00807348" w:rsidRPr="0094118D">
        <w:rPr>
          <w:highlight w:val="yellow"/>
        </w:rPr>
        <w:t>No caso do aumento no desempenho</w:t>
      </w:r>
      <w:r w:rsidR="0094118D" w:rsidRPr="0094118D">
        <w:rPr>
          <w:highlight w:val="yellow"/>
        </w:rPr>
        <w:t xml:space="preserve"> físico</w:t>
      </w:r>
      <w:r w:rsidR="00807348" w:rsidRPr="0094118D">
        <w:rPr>
          <w:highlight w:val="yellow"/>
        </w:rPr>
        <w:t xml:space="preserve"> nas condições experimentais, é possível que diferentes mecanismos de reserva tenham sido acessados por meio da cafeína e do placebo percebido como cafeína. Por exemplo, é possível que a cafeína tenha elevado o desempenho por meio de uma </w:t>
      </w:r>
      <w:r w:rsidR="0094118D" w:rsidRPr="0094118D">
        <w:rPr>
          <w:highlight w:val="yellow"/>
        </w:rPr>
        <w:t xml:space="preserve">reserva baseada em mecanismos fisiológicos - uma </w:t>
      </w:r>
      <w:r w:rsidR="00807348" w:rsidRPr="0094118D">
        <w:rPr>
          <w:highlight w:val="yellow"/>
        </w:rPr>
        <w:t>maior atividade cortical ou maior eficiência do SNC</w:t>
      </w:r>
      <w:r w:rsidR="0094118D" w:rsidRPr="0094118D">
        <w:rPr>
          <w:highlight w:val="yellow"/>
        </w:rPr>
        <w:t xml:space="preserve"> pode ter ocorrido como resultado de uma maior excitabilidade neural causada pela cafeína. De outro lado, o placebo percebido como cafeína pode ter induzido melhoras no desempenho por meio de uma reserva psicológica - um aumento na motivação ou no desejo de alcançar melhores resultados no teste de VO</w:t>
      </w:r>
      <w:r w:rsidR="0094118D" w:rsidRPr="0094118D">
        <w:rPr>
          <w:highlight w:val="yellow"/>
          <w:vertAlign w:val="subscript"/>
        </w:rPr>
        <w:t>2MÁX</w:t>
      </w:r>
      <w:r w:rsidR="0094118D" w:rsidRPr="0094118D">
        <w:rPr>
          <w:highlight w:val="yellow"/>
        </w:rPr>
        <w:t xml:space="preserve"> pode ter ocorrido devido à crença de que haveria um efeito positivo quando da ingestão da substância percebida com</w:t>
      </w:r>
      <w:r w:rsidR="00807348" w:rsidRPr="0094118D">
        <w:rPr>
          <w:highlight w:val="yellow"/>
        </w:rPr>
        <w:t>o</w:t>
      </w:r>
      <w:r w:rsidR="0094118D" w:rsidRPr="0094118D">
        <w:rPr>
          <w:highlight w:val="yellow"/>
        </w:rPr>
        <w:t xml:space="preserve"> cafeína.</w:t>
      </w:r>
      <w:r w:rsidR="00807348">
        <w:t xml:space="preserve"> </w:t>
      </w:r>
    </w:p>
    <w:p w:rsidR="00753749" w:rsidRPr="000634AE" w:rsidRDefault="0094118D" w:rsidP="0042254B">
      <w:pPr>
        <w:spacing w:line="360" w:lineRule="auto"/>
        <w:ind w:firstLine="600"/>
      </w:pPr>
      <w:r w:rsidRPr="00A30B31">
        <w:rPr>
          <w:highlight w:val="yellow"/>
        </w:rPr>
        <w:t>Um ponto relevante é que as</w:t>
      </w:r>
      <w:r w:rsidR="00753749" w:rsidRPr="000634AE">
        <w:t xml:space="preserve"> alterações no desempenho </w:t>
      </w:r>
      <w:r w:rsidR="00CE50C5" w:rsidRPr="000634AE">
        <w:t xml:space="preserve">físico </w:t>
      </w:r>
      <w:r w:rsidR="00753749" w:rsidRPr="000634AE">
        <w:t>poderiam</w:t>
      </w:r>
      <w:r w:rsidR="00C93290" w:rsidRPr="000634AE">
        <w:t xml:space="preserve"> não</w:t>
      </w:r>
      <w:r w:rsidR="00753749" w:rsidRPr="000634AE">
        <w:t xml:space="preserve"> ser explicadas </w:t>
      </w:r>
      <w:r w:rsidR="00C93290" w:rsidRPr="000634AE">
        <w:t xml:space="preserve">por uma </w:t>
      </w:r>
      <w:r w:rsidR="00753749" w:rsidRPr="000634AE">
        <w:t>eventua</w:t>
      </w:r>
      <w:r w:rsidR="00C93290" w:rsidRPr="000634AE">
        <w:t>l redução drástica na oferta de O</w:t>
      </w:r>
      <w:r w:rsidR="00C93290" w:rsidRPr="000634AE">
        <w:rPr>
          <w:vertAlign w:val="subscript"/>
        </w:rPr>
        <w:t>2</w:t>
      </w:r>
      <w:r w:rsidR="00753749" w:rsidRPr="000634AE">
        <w:t xml:space="preserve"> muscular causada pelo exercício, uma vez que o VO</w:t>
      </w:r>
      <w:r w:rsidR="00753749" w:rsidRPr="000634AE">
        <w:rPr>
          <w:vertAlign w:val="subscript"/>
        </w:rPr>
        <w:t>2M</w:t>
      </w:r>
      <w:r w:rsidR="00B47E9B" w:rsidRPr="000634AE">
        <w:rPr>
          <w:vertAlign w:val="subscript"/>
        </w:rPr>
        <w:t>Á</w:t>
      </w:r>
      <w:r w:rsidR="00753749" w:rsidRPr="000634AE">
        <w:rPr>
          <w:vertAlign w:val="subscript"/>
        </w:rPr>
        <w:t>X</w:t>
      </w:r>
      <w:r w:rsidR="00753749" w:rsidRPr="000634AE">
        <w:t xml:space="preserve"> não foi diferente entre as condições. Contudo, como destacado anteriormente, medidas de excitabilidade e metabolismo cerebral e muscular seriam necessárias para responder, de forma consistente, a existência de uma</w:t>
      </w:r>
      <w:r w:rsidR="00CE50C5" w:rsidRPr="000634AE">
        <w:t xml:space="preserve"> possível</w:t>
      </w:r>
      <w:r w:rsidR="00753749" w:rsidRPr="000634AE">
        <w:t xml:space="preserve"> reserva neurofisiológica.</w:t>
      </w:r>
      <w:r>
        <w:t xml:space="preserve"> </w:t>
      </w:r>
      <w:r w:rsidR="00753749" w:rsidRPr="00A30B31">
        <w:rPr>
          <w:highlight w:val="yellow"/>
        </w:rPr>
        <w:t>Por</w:t>
      </w:r>
      <w:r w:rsidR="00CE50C5" w:rsidRPr="00A30B31">
        <w:rPr>
          <w:highlight w:val="yellow"/>
        </w:rPr>
        <w:t xml:space="preserve"> enquanto</w:t>
      </w:r>
      <w:r w:rsidR="00753749" w:rsidRPr="00A30B31">
        <w:rPr>
          <w:highlight w:val="yellow"/>
        </w:rPr>
        <w:t>, esses resultados trans</w:t>
      </w:r>
      <w:r w:rsidR="00CE50C5" w:rsidRPr="00A30B31">
        <w:rPr>
          <w:highlight w:val="yellow"/>
        </w:rPr>
        <w:t>mitem apenas a hipótese de haver, de fato, uma provável</w:t>
      </w:r>
      <w:r w:rsidR="008A6678" w:rsidRPr="00A30B31">
        <w:rPr>
          <w:highlight w:val="yellow"/>
        </w:rPr>
        <w:t xml:space="preserve"> reserva neurofisiológica</w:t>
      </w:r>
      <w:r w:rsidR="00A30B31" w:rsidRPr="00A30B31">
        <w:rPr>
          <w:highlight w:val="yellow"/>
        </w:rPr>
        <w:t>, baseada em mecanismos fisiológicos e, provavelmente psicológicos,</w:t>
      </w:r>
      <w:r w:rsidR="00A30B31">
        <w:t xml:space="preserve"> </w:t>
      </w:r>
      <w:r w:rsidR="008A6678" w:rsidRPr="000634AE">
        <w:t>durante exercício</w:t>
      </w:r>
      <w:r w:rsidR="00CE50C5" w:rsidRPr="000634AE">
        <w:t>s aeróbios máximos</w:t>
      </w:r>
      <w:r w:rsidR="00753749" w:rsidRPr="000634AE">
        <w:t xml:space="preserve">. Estudos que abordem questões levantadas até aqui, ainda são requeridos para responder </w:t>
      </w:r>
      <w:r w:rsidR="008A6678" w:rsidRPr="000634AE">
        <w:t>ess</w:t>
      </w:r>
      <w:r w:rsidR="00753749" w:rsidRPr="000634AE">
        <w:t xml:space="preserve">a questão. </w:t>
      </w:r>
    </w:p>
    <w:p w:rsidR="004A6B52" w:rsidRPr="000634AE" w:rsidRDefault="004A6B52" w:rsidP="0042254B">
      <w:pPr>
        <w:spacing w:line="360" w:lineRule="auto"/>
        <w:rPr>
          <w:b/>
        </w:rPr>
      </w:pPr>
    </w:p>
    <w:p w:rsidR="000F2B36" w:rsidRPr="000634AE" w:rsidRDefault="00A178AA" w:rsidP="0042254B">
      <w:pPr>
        <w:spacing w:line="360" w:lineRule="auto"/>
        <w:rPr>
          <w:b/>
        </w:rPr>
      </w:pPr>
      <w:r w:rsidRPr="000634AE">
        <w:rPr>
          <w:b/>
        </w:rPr>
        <w:t>Conclusões</w:t>
      </w:r>
    </w:p>
    <w:p w:rsidR="000F2B36" w:rsidRPr="000634AE" w:rsidRDefault="007A0E99" w:rsidP="0042254B">
      <w:pPr>
        <w:spacing w:line="360" w:lineRule="auto"/>
        <w:ind w:firstLine="708"/>
      </w:pPr>
      <w:r w:rsidRPr="000634AE">
        <w:t xml:space="preserve">Os fatores limitantes em exercícios </w:t>
      </w:r>
      <w:r w:rsidR="00C93290" w:rsidRPr="000634AE">
        <w:t xml:space="preserve">aeróbios </w:t>
      </w:r>
      <w:r w:rsidRPr="000634AE">
        <w:t xml:space="preserve">máximos sempre foram objeto de interesse na área da fisiologia do exercício e desempenho físico. Historicamente, </w:t>
      </w:r>
      <w:r w:rsidR="00F15E68" w:rsidRPr="000634AE">
        <w:t>o fator limitante em exercícios aeróbios máximos tem sido relacionado ao alcance do VO</w:t>
      </w:r>
      <w:r w:rsidR="00F15E68" w:rsidRPr="000634AE">
        <w:rPr>
          <w:vertAlign w:val="subscript"/>
        </w:rPr>
        <w:t>2M</w:t>
      </w:r>
      <w:r w:rsidR="00B47E9B" w:rsidRPr="000634AE">
        <w:rPr>
          <w:vertAlign w:val="subscript"/>
        </w:rPr>
        <w:t>Á</w:t>
      </w:r>
      <w:r w:rsidR="00F15E68" w:rsidRPr="000634AE">
        <w:rPr>
          <w:vertAlign w:val="subscript"/>
        </w:rPr>
        <w:t>X</w:t>
      </w:r>
      <w:r w:rsidR="00F15E68" w:rsidRPr="000634AE">
        <w:t xml:space="preserve">. Neste caso, </w:t>
      </w:r>
      <w:r w:rsidR="0070460F" w:rsidRPr="000634AE">
        <w:t xml:space="preserve">é necessário assumir que </w:t>
      </w:r>
      <w:r w:rsidR="00F15E68" w:rsidRPr="000634AE">
        <w:t>o músculo perde a capacidade de contração</w:t>
      </w:r>
      <w:r w:rsidR="0070460F" w:rsidRPr="000634AE">
        <w:t>,</w:t>
      </w:r>
      <w:r w:rsidR="00F15E68" w:rsidRPr="000634AE">
        <w:t xml:space="preserve"> como consequência </w:t>
      </w:r>
      <w:r w:rsidR="00C93290" w:rsidRPr="000634AE">
        <w:t>da baixa disponibilidade de O</w:t>
      </w:r>
      <w:r w:rsidR="00C93290" w:rsidRPr="000634AE">
        <w:rPr>
          <w:vertAlign w:val="subscript"/>
        </w:rPr>
        <w:t>2</w:t>
      </w:r>
      <w:r w:rsidR="00C93290" w:rsidRPr="000634AE">
        <w:t xml:space="preserve"> e aumento da acidose metabólica, quando do</w:t>
      </w:r>
      <w:r w:rsidR="00B833A8" w:rsidRPr="000634AE">
        <w:t xml:space="preserve"> alcance do VO</w:t>
      </w:r>
      <w:r w:rsidR="00B833A8" w:rsidRPr="000634AE">
        <w:rPr>
          <w:vertAlign w:val="subscript"/>
        </w:rPr>
        <w:t>2M</w:t>
      </w:r>
      <w:r w:rsidR="00B47E9B" w:rsidRPr="000634AE">
        <w:rPr>
          <w:vertAlign w:val="subscript"/>
        </w:rPr>
        <w:t>Á</w:t>
      </w:r>
      <w:r w:rsidR="00B833A8" w:rsidRPr="000634AE">
        <w:rPr>
          <w:vertAlign w:val="subscript"/>
        </w:rPr>
        <w:t>X</w:t>
      </w:r>
      <w:r w:rsidR="00B833A8" w:rsidRPr="000634AE">
        <w:t xml:space="preserve">. </w:t>
      </w:r>
      <w:r w:rsidR="00CD5CBE" w:rsidRPr="000634AE">
        <w:t xml:space="preserve">Contudo, resultados experimentais não se ajustam </w:t>
      </w:r>
      <w:r w:rsidR="0070460F" w:rsidRPr="000634AE">
        <w:t>a estas</w:t>
      </w:r>
      <w:r w:rsidR="00CD5CBE" w:rsidRPr="000634AE">
        <w:t xml:space="preserve"> </w:t>
      </w:r>
      <w:r w:rsidR="00CD5CBE" w:rsidRPr="000634AE">
        <w:lastRenderedPageBreak/>
        <w:t>predições</w:t>
      </w:r>
      <w:r w:rsidR="00C93290" w:rsidRPr="000634AE">
        <w:t>, e</w:t>
      </w:r>
      <w:r w:rsidR="00CD5CBE" w:rsidRPr="000634AE">
        <w:t xml:space="preserve"> </w:t>
      </w:r>
      <w:r w:rsidR="00A95433" w:rsidRPr="000634AE">
        <w:t xml:space="preserve">um </w:t>
      </w:r>
      <w:r w:rsidR="00CD5CBE" w:rsidRPr="000634AE">
        <w:t>modelo que de</w:t>
      </w:r>
      <w:r w:rsidR="00A95433" w:rsidRPr="000634AE">
        <w:t>fende que o esforço é</w:t>
      </w:r>
      <w:r w:rsidR="00CD5CBE" w:rsidRPr="000634AE">
        <w:t xml:space="preserve"> regula</w:t>
      </w:r>
      <w:r w:rsidR="00A95433" w:rsidRPr="000634AE">
        <w:t xml:space="preserve">do centralmente, sugere a presença de reserva neurofisiológica em qualquer exercício </w:t>
      </w:r>
      <w:r w:rsidR="0070460F" w:rsidRPr="000634AE">
        <w:t xml:space="preserve">aeróbio </w:t>
      </w:r>
      <w:r w:rsidR="00A95433" w:rsidRPr="000634AE">
        <w:t xml:space="preserve">máximo. Neste ponto de vista, </w:t>
      </w:r>
      <w:r w:rsidR="0070460F" w:rsidRPr="000634AE">
        <w:t>apresentamos</w:t>
      </w:r>
      <w:r w:rsidR="00A95433" w:rsidRPr="000634AE">
        <w:t xml:space="preserve"> alguns argumentos que suportariam ta</w:t>
      </w:r>
      <w:r w:rsidR="0070460F" w:rsidRPr="000634AE">
        <w:t xml:space="preserve">l sugestão. </w:t>
      </w:r>
      <w:r w:rsidR="00A95433" w:rsidRPr="000634AE">
        <w:t>Contudo, estudos com medidas diretas do estado metabólico e de excitabilidade do</w:t>
      </w:r>
      <w:r w:rsidR="00550A29" w:rsidRPr="00550A29">
        <w:rPr>
          <w:highlight w:val="yellow"/>
        </w:rPr>
        <w:t>s</w:t>
      </w:r>
      <w:r w:rsidR="00A95433" w:rsidRPr="000634AE">
        <w:t xml:space="preserve"> músculo</w:t>
      </w:r>
      <w:r w:rsidR="00550A29" w:rsidRPr="00550A29">
        <w:rPr>
          <w:highlight w:val="yellow"/>
        </w:rPr>
        <w:t>s</w:t>
      </w:r>
      <w:r w:rsidR="00A95433" w:rsidRPr="000634AE">
        <w:t xml:space="preserve"> periférico</w:t>
      </w:r>
      <w:r w:rsidR="00550A29" w:rsidRPr="00550A29">
        <w:rPr>
          <w:highlight w:val="yellow"/>
        </w:rPr>
        <w:t>s</w:t>
      </w:r>
      <w:r w:rsidR="00A95433" w:rsidRPr="000634AE">
        <w:t xml:space="preserve"> e do SNC ainda são necessários para estabelecer de forma consistente, a presença de uma provável reserva neurofisiológica durante o exercício. </w:t>
      </w:r>
    </w:p>
    <w:p w:rsidR="000F2B36" w:rsidRPr="000634AE" w:rsidRDefault="000F2B36" w:rsidP="0042254B">
      <w:pPr>
        <w:spacing w:line="360" w:lineRule="auto"/>
        <w:rPr>
          <w:b/>
        </w:rPr>
      </w:pPr>
    </w:p>
    <w:p w:rsidR="005A36C4" w:rsidRPr="00EA79E0" w:rsidRDefault="004021B4" w:rsidP="0042254B">
      <w:pPr>
        <w:spacing w:line="360" w:lineRule="auto"/>
        <w:rPr>
          <w:b/>
        </w:rPr>
      </w:pPr>
      <w:r w:rsidRPr="00EA79E0">
        <w:rPr>
          <w:b/>
        </w:rPr>
        <w:t>Referências</w:t>
      </w:r>
    </w:p>
    <w:p w:rsidR="00EF5F2B" w:rsidRPr="0042254B" w:rsidRDefault="00EF5F2B" w:rsidP="0042254B">
      <w:pPr>
        <w:pStyle w:val="PargrafodaLista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rPr>
          <w:lang w:val="en-US"/>
        </w:rPr>
      </w:pPr>
      <w:r w:rsidRPr="0042254B">
        <w:rPr>
          <w:lang w:val="en-US"/>
        </w:rPr>
        <w:t xml:space="preserve">Hill AV, Lupton H. Muscular exercise, lactic acid, and the supply and utilization of oxygen. </w:t>
      </w:r>
      <w:r w:rsidRPr="0042254B">
        <w:rPr>
          <w:b/>
          <w:lang w:val="en-US"/>
        </w:rPr>
        <w:t>Quart J Med</w:t>
      </w:r>
      <w:r w:rsidRPr="0042254B">
        <w:rPr>
          <w:lang w:val="en-US"/>
        </w:rPr>
        <w:t xml:space="preserve"> 1923;16:135-171.</w:t>
      </w:r>
    </w:p>
    <w:p w:rsidR="00152F76" w:rsidRPr="0042254B" w:rsidRDefault="00152F76" w:rsidP="0042254B">
      <w:pPr>
        <w:pStyle w:val="PargrafodaLista"/>
        <w:tabs>
          <w:tab w:val="left" w:pos="284"/>
        </w:tabs>
        <w:spacing w:line="240" w:lineRule="auto"/>
        <w:ind w:left="0"/>
        <w:rPr>
          <w:lang w:val="en-US"/>
        </w:rPr>
      </w:pPr>
    </w:p>
    <w:p w:rsidR="00EF5F2B" w:rsidRPr="0042254B" w:rsidRDefault="00EF5F2B" w:rsidP="0042254B">
      <w:pPr>
        <w:pStyle w:val="PargrafodaLista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rPr>
          <w:lang w:val="en-US"/>
        </w:rPr>
      </w:pPr>
      <w:r w:rsidRPr="0042254B">
        <w:rPr>
          <w:lang w:val="en-US"/>
        </w:rPr>
        <w:t xml:space="preserve">Noakes TD, ST Clair Gibson A. Logical limitations in the ‘‘catastrophe’’ models of fatigue during exercise in humans. </w:t>
      </w:r>
      <w:r w:rsidRPr="0042254B">
        <w:rPr>
          <w:b/>
          <w:lang w:val="en-US"/>
        </w:rPr>
        <w:t>Br J Sports Med</w:t>
      </w:r>
      <w:r w:rsidRPr="0042254B">
        <w:rPr>
          <w:lang w:val="en-US"/>
        </w:rPr>
        <w:t xml:space="preserve"> 2004;38</w:t>
      </w:r>
      <w:r w:rsidR="00FC669A" w:rsidRPr="0042254B">
        <w:rPr>
          <w:lang w:val="en-US"/>
        </w:rPr>
        <w:t>(5)</w:t>
      </w:r>
      <w:r w:rsidRPr="0042254B">
        <w:rPr>
          <w:lang w:val="en-US"/>
        </w:rPr>
        <w:t>:648-649.</w:t>
      </w:r>
    </w:p>
    <w:p w:rsidR="00152F76" w:rsidRPr="0042254B" w:rsidRDefault="00152F76" w:rsidP="0042254B">
      <w:pPr>
        <w:pStyle w:val="PargrafodaLista"/>
        <w:tabs>
          <w:tab w:val="left" w:pos="284"/>
        </w:tabs>
        <w:spacing w:line="240" w:lineRule="auto"/>
        <w:ind w:left="0"/>
        <w:rPr>
          <w:lang w:val="en-US"/>
        </w:rPr>
      </w:pPr>
    </w:p>
    <w:p w:rsidR="00EF5F2B" w:rsidRPr="0042254B" w:rsidRDefault="00EF5F2B" w:rsidP="0042254B">
      <w:pPr>
        <w:pStyle w:val="PargrafodaLista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rPr>
          <w:lang w:val="en-US"/>
        </w:rPr>
      </w:pPr>
      <w:r w:rsidRPr="0042254B">
        <w:rPr>
          <w:lang w:val="en-US"/>
        </w:rPr>
        <w:t xml:space="preserve">Noakes TD. Implications of exercise testing for prediction of athletic performance: a contemporary perspective. </w:t>
      </w:r>
      <w:r w:rsidRPr="0042254B">
        <w:rPr>
          <w:b/>
          <w:lang w:val="en-US"/>
        </w:rPr>
        <w:t>Med Sci Sports Exerc</w:t>
      </w:r>
      <w:r w:rsidRPr="0042254B">
        <w:rPr>
          <w:lang w:val="en-US"/>
        </w:rPr>
        <w:t xml:space="preserve"> 1988;20</w:t>
      </w:r>
      <w:r w:rsidR="00FC669A" w:rsidRPr="0042254B">
        <w:rPr>
          <w:lang w:val="en-US"/>
        </w:rPr>
        <w:t>(4)</w:t>
      </w:r>
      <w:r w:rsidRPr="0042254B">
        <w:rPr>
          <w:lang w:val="en-US"/>
        </w:rPr>
        <w:t>:319-323.</w:t>
      </w:r>
    </w:p>
    <w:p w:rsidR="00152F76" w:rsidRPr="0042254B" w:rsidRDefault="00152F76" w:rsidP="0042254B">
      <w:pPr>
        <w:tabs>
          <w:tab w:val="left" w:pos="284"/>
        </w:tabs>
        <w:spacing w:line="240" w:lineRule="auto"/>
        <w:rPr>
          <w:lang w:val="en-US"/>
        </w:rPr>
      </w:pPr>
    </w:p>
    <w:p w:rsidR="00EF5F2B" w:rsidRPr="0042254B" w:rsidRDefault="00EF5F2B" w:rsidP="0042254B">
      <w:pPr>
        <w:pStyle w:val="PargrafodaLista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rPr>
          <w:lang w:val="en-US"/>
        </w:rPr>
      </w:pPr>
      <w:r w:rsidRPr="0042254B">
        <w:rPr>
          <w:lang w:val="en-US"/>
        </w:rPr>
        <w:t xml:space="preserve">Noakes TD, St Clair Gibson A, Lambert EV. From catastrophe to complexity: a novel model of integrative central neural regulation of effort and fatigue during exercise in humans. </w:t>
      </w:r>
      <w:r w:rsidRPr="0042254B">
        <w:rPr>
          <w:b/>
          <w:lang w:val="en-US"/>
        </w:rPr>
        <w:t>Br J Sports Med</w:t>
      </w:r>
      <w:r w:rsidRPr="0042254B">
        <w:rPr>
          <w:lang w:val="en-US"/>
        </w:rPr>
        <w:t xml:space="preserve"> 2004;38</w:t>
      </w:r>
      <w:r w:rsidR="00FC669A" w:rsidRPr="0042254B">
        <w:rPr>
          <w:lang w:val="en-US"/>
        </w:rPr>
        <w:t>(4)</w:t>
      </w:r>
      <w:r w:rsidRPr="0042254B">
        <w:rPr>
          <w:lang w:val="en-US"/>
        </w:rPr>
        <w:t>:511-514.</w:t>
      </w:r>
    </w:p>
    <w:p w:rsidR="00152F76" w:rsidRPr="0042254B" w:rsidRDefault="00152F76" w:rsidP="0042254B">
      <w:pPr>
        <w:tabs>
          <w:tab w:val="left" w:pos="284"/>
        </w:tabs>
        <w:spacing w:line="240" w:lineRule="auto"/>
        <w:rPr>
          <w:lang w:val="en-US"/>
        </w:rPr>
      </w:pPr>
    </w:p>
    <w:p w:rsidR="00EF5F2B" w:rsidRPr="0042254B" w:rsidRDefault="00FC669A" w:rsidP="0042254B">
      <w:pPr>
        <w:pStyle w:val="PargrafodaLista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rPr>
          <w:lang w:val="en-US"/>
        </w:rPr>
      </w:pPr>
      <w:r w:rsidRPr="0042254B">
        <w:rPr>
          <w:lang w:val="en-US"/>
        </w:rPr>
        <w:t>Shephard R.</w:t>
      </w:r>
      <w:r w:rsidR="00EF5F2B" w:rsidRPr="0042254B">
        <w:rPr>
          <w:lang w:val="en-US"/>
        </w:rPr>
        <w:t xml:space="preserve">J. Tests of maximun Oxygen intake a critical review. </w:t>
      </w:r>
      <w:r w:rsidR="00EF5F2B" w:rsidRPr="0042254B">
        <w:rPr>
          <w:b/>
          <w:lang w:val="en-US"/>
        </w:rPr>
        <w:t>Sports Med</w:t>
      </w:r>
      <w:r w:rsidR="00EF5F2B" w:rsidRPr="0042254B">
        <w:rPr>
          <w:lang w:val="en-US"/>
        </w:rPr>
        <w:t xml:space="preserve"> 1984;1</w:t>
      </w:r>
      <w:r w:rsidRPr="0042254B">
        <w:rPr>
          <w:lang w:val="en-US"/>
        </w:rPr>
        <w:t>(2)</w:t>
      </w:r>
      <w:r w:rsidR="00EF5F2B" w:rsidRPr="0042254B">
        <w:rPr>
          <w:lang w:val="en-US"/>
        </w:rPr>
        <w:t>:99-124.</w:t>
      </w:r>
    </w:p>
    <w:p w:rsidR="00152F76" w:rsidRPr="0042254B" w:rsidRDefault="00152F76" w:rsidP="0042254B">
      <w:pPr>
        <w:tabs>
          <w:tab w:val="left" w:pos="284"/>
        </w:tabs>
        <w:spacing w:line="240" w:lineRule="auto"/>
        <w:rPr>
          <w:lang w:val="en-US"/>
        </w:rPr>
      </w:pPr>
    </w:p>
    <w:p w:rsidR="00EF5F2B" w:rsidRPr="0042254B" w:rsidRDefault="00EF5F2B" w:rsidP="0042254B">
      <w:pPr>
        <w:pStyle w:val="PargrafodaLista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rPr>
          <w:lang w:val="en-US"/>
        </w:rPr>
      </w:pPr>
      <w:r w:rsidRPr="0042254B">
        <w:rPr>
          <w:lang w:val="en-US"/>
        </w:rPr>
        <w:t xml:space="preserve">Ward CW, Spangenburg EE, Diss LM, Willians JH. Effects of varied fatigue protocols on sarcoplasmic reticulum calcium uptake and release rates. </w:t>
      </w:r>
      <w:r w:rsidRPr="0042254B">
        <w:rPr>
          <w:b/>
          <w:lang w:val="en-US"/>
        </w:rPr>
        <w:t>Am J Physiol</w:t>
      </w:r>
      <w:r w:rsidRPr="0042254B">
        <w:rPr>
          <w:lang w:val="en-US"/>
        </w:rPr>
        <w:t xml:space="preserve"> 1998;275</w:t>
      </w:r>
      <w:r w:rsidR="00FC669A" w:rsidRPr="0042254B">
        <w:rPr>
          <w:lang w:val="en-US"/>
        </w:rPr>
        <w:t>(1 Pt 2)</w:t>
      </w:r>
      <w:r w:rsidRPr="0042254B">
        <w:rPr>
          <w:lang w:val="en-US"/>
        </w:rPr>
        <w:t>:R99-R104.</w:t>
      </w:r>
    </w:p>
    <w:p w:rsidR="00152F76" w:rsidRPr="0042254B" w:rsidRDefault="00152F76" w:rsidP="0042254B">
      <w:pPr>
        <w:tabs>
          <w:tab w:val="left" w:pos="284"/>
        </w:tabs>
        <w:spacing w:line="240" w:lineRule="auto"/>
        <w:rPr>
          <w:lang w:val="en-US"/>
        </w:rPr>
      </w:pPr>
    </w:p>
    <w:p w:rsidR="00EF5F2B" w:rsidRPr="0042254B" w:rsidRDefault="00EF5F2B" w:rsidP="0042254B">
      <w:pPr>
        <w:pStyle w:val="PargrafodaLista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rPr>
          <w:lang w:val="en-US"/>
        </w:rPr>
      </w:pPr>
      <w:r w:rsidRPr="0042254B">
        <w:rPr>
          <w:lang w:val="en-US"/>
        </w:rPr>
        <w:t xml:space="preserve">Parolin ML, Spriet LL, Hultman E, Matsos MP, Hollidge-Hovart MG, Jones NL </w:t>
      </w:r>
      <w:r w:rsidRPr="0042254B">
        <w:rPr>
          <w:i/>
          <w:lang w:val="en-US"/>
        </w:rPr>
        <w:t>et al</w:t>
      </w:r>
      <w:r w:rsidRPr="0042254B">
        <w:rPr>
          <w:lang w:val="en-US"/>
        </w:rPr>
        <w:t xml:space="preserve">. Effects of PDH activation by dichloroacetate in human skeletal muscle during exercise in hypoxia. </w:t>
      </w:r>
      <w:r w:rsidRPr="0042254B">
        <w:rPr>
          <w:b/>
          <w:lang w:val="en-US"/>
        </w:rPr>
        <w:t>Am J Physiol</w:t>
      </w:r>
      <w:r w:rsidRPr="0042254B">
        <w:rPr>
          <w:lang w:val="en-US"/>
        </w:rPr>
        <w:t xml:space="preserve"> 2000;279</w:t>
      </w:r>
      <w:r w:rsidR="00EC2C27" w:rsidRPr="0042254B">
        <w:rPr>
          <w:lang w:val="en-US"/>
        </w:rPr>
        <w:t>(4)</w:t>
      </w:r>
      <w:r w:rsidRPr="0042254B">
        <w:rPr>
          <w:lang w:val="en-US"/>
        </w:rPr>
        <w:t>:E752-E761.</w:t>
      </w:r>
    </w:p>
    <w:p w:rsidR="00152F76" w:rsidRPr="0042254B" w:rsidRDefault="00152F76" w:rsidP="0042254B">
      <w:pPr>
        <w:pStyle w:val="PargrafodaLista"/>
        <w:tabs>
          <w:tab w:val="left" w:pos="284"/>
        </w:tabs>
        <w:spacing w:line="240" w:lineRule="auto"/>
        <w:ind w:left="0"/>
        <w:rPr>
          <w:lang w:val="en-US"/>
        </w:rPr>
      </w:pPr>
    </w:p>
    <w:p w:rsidR="00EF5F2B" w:rsidRPr="0042254B" w:rsidRDefault="00EF5F2B" w:rsidP="0042254B">
      <w:pPr>
        <w:pStyle w:val="PargrafodaLista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rPr>
          <w:lang w:val="en-US"/>
        </w:rPr>
      </w:pPr>
      <w:r w:rsidRPr="0042254B">
        <w:rPr>
          <w:lang w:val="en-US"/>
        </w:rPr>
        <w:t xml:space="preserve">Brink-Elfegoun T, Holmberg HC, Ekblon MN, Ekblon B. Neuromuscular and circulatory adaptation during combined arm and leg exercise with different maximal workloads. </w:t>
      </w:r>
      <w:r w:rsidRPr="0042254B">
        <w:rPr>
          <w:b/>
          <w:lang w:val="en-US"/>
        </w:rPr>
        <w:t>Eur J Appl Physiol</w:t>
      </w:r>
      <w:r w:rsidRPr="0042254B">
        <w:rPr>
          <w:lang w:val="en-US"/>
        </w:rPr>
        <w:t xml:space="preserve"> 2007;101</w:t>
      </w:r>
      <w:r w:rsidR="00EC2C27" w:rsidRPr="0042254B">
        <w:rPr>
          <w:lang w:val="en-US"/>
        </w:rPr>
        <w:t>(5)</w:t>
      </w:r>
      <w:r w:rsidRPr="0042254B">
        <w:rPr>
          <w:lang w:val="en-US"/>
        </w:rPr>
        <w:t>:603:611.</w:t>
      </w:r>
    </w:p>
    <w:p w:rsidR="00152F76" w:rsidRPr="0042254B" w:rsidRDefault="00152F76" w:rsidP="0042254B">
      <w:pPr>
        <w:tabs>
          <w:tab w:val="left" w:pos="284"/>
        </w:tabs>
        <w:spacing w:line="240" w:lineRule="auto"/>
        <w:rPr>
          <w:lang w:val="en-US"/>
        </w:rPr>
      </w:pPr>
    </w:p>
    <w:p w:rsidR="00EF5F2B" w:rsidRPr="0042254B" w:rsidRDefault="00EF5F2B" w:rsidP="0042254B">
      <w:pPr>
        <w:pStyle w:val="PargrafodaLista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rPr>
          <w:lang w:val="en-US"/>
        </w:rPr>
      </w:pPr>
      <w:r w:rsidRPr="0042254B">
        <w:rPr>
          <w:lang w:val="en-US"/>
        </w:rPr>
        <w:t xml:space="preserve">Brink-Elfegoun T, Kaijser L, Gustafsson T, Ekblon B. Maximal oxygen is not limited by a central nervous system governor. </w:t>
      </w:r>
      <w:r w:rsidRPr="0042254B">
        <w:rPr>
          <w:b/>
          <w:lang w:val="en-US"/>
        </w:rPr>
        <w:t>J Appl Physiol</w:t>
      </w:r>
      <w:r w:rsidRPr="0042254B">
        <w:rPr>
          <w:lang w:val="en-US"/>
        </w:rPr>
        <w:t xml:space="preserve"> 2007;102</w:t>
      </w:r>
      <w:r w:rsidR="00EC2C27" w:rsidRPr="0042254B">
        <w:rPr>
          <w:lang w:val="en-US"/>
        </w:rPr>
        <w:t>(2)</w:t>
      </w:r>
      <w:r w:rsidRPr="0042254B">
        <w:rPr>
          <w:lang w:val="en-US"/>
        </w:rPr>
        <w:t>: 781-786.</w:t>
      </w:r>
    </w:p>
    <w:p w:rsidR="00EF5F2B" w:rsidRPr="0042254B" w:rsidRDefault="00152F76" w:rsidP="0042254B">
      <w:pPr>
        <w:pStyle w:val="PargrafodaLista"/>
        <w:numPr>
          <w:ilvl w:val="0"/>
          <w:numId w:val="7"/>
        </w:numPr>
        <w:tabs>
          <w:tab w:val="left" w:pos="284"/>
          <w:tab w:val="left" w:pos="426"/>
        </w:tabs>
        <w:spacing w:line="240" w:lineRule="auto"/>
        <w:ind w:left="0" w:firstLine="0"/>
        <w:rPr>
          <w:lang w:val="en-US"/>
        </w:rPr>
      </w:pPr>
      <w:r w:rsidRPr="0042254B">
        <w:rPr>
          <w:lang w:val="en-US"/>
        </w:rPr>
        <w:t>Mauger AR.; Sculthorpe N. A new VO</w:t>
      </w:r>
      <w:r w:rsidRPr="0042254B">
        <w:rPr>
          <w:vertAlign w:val="subscript"/>
          <w:lang w:val="en-US"/>
        </w:rPr>
        <w:t>2MAX</w:t>
      </w:r>
      <w:r w:rsidRPr="0042254B">
        <w:rPr>
          <w:lang w:val="en-US"/>
        </w:rPr>
        <w:t xml:space="preserve"> protocol allowing self-pacing in maximal incremental exercise. </w:t>
      </w:r>
      <w:r w:rsidRPr="0042254B">
        <w:rPr>
          <w:b/>
          <w:lang w:val="en-US"/>
        </w:rPr>
        <w:t>Br J Sports Med</w:t>
      </w:r>
      <w:r w:rsidRPr="0042254B">
        <w:rPr>
          <w:lang w:val="en-US"/>
        </w:rPr>
        <w:t xml:space="preserve"> 2012;46(1):59-63.</w:t>
      </w:r>
    </w:p>
    <w:p w:rsidR="007C2523" w:rsidRPr="0042254B" w:rsidRDefault="007C2523" w:rsidP="0042254B">
      <w:pPr>
        <w:pStyle w:val="PargrafodaLista"/>
        <w:tabs>
          <w:tab w:val="left" w:pos="284"/>
          <w:tab w:val="left" w:pos="426"/>
        </w:tabs>
        <w:spacing w:line="240" w:lineRule="auto"/>
        <w:ind w:left="0"/>
        <w:rPr>
          <w:lang w:val="en-US"/>
        </w:rPr>
      </w:pPr>
    </w:p>
    <w:p w:rsidR="00152F76" w:rsidRPr="0042254B" w:rsidRDefault="007C2523" w:rsidP="0042254B">
      <w:pPr>
        <w:pStyle w:val="PargrafodaLista"/>
        <w:numPr>
          <w:ilvl w:val="0"/>
          <w:numId w:val="7"/>
        </w:numPr>
        <w:tabs>
          <w:tab w:val="left" w:pos="284"/>
          <w:tab w:val="left" w:pos="426"/>
        </w:tabs>
        <w:spacing w:line="240" w:lineRule="auto"/>
        <w:ind w:left="0" w:firstLine="0"/>
        <w:rPr>
          <w:lang w:val="en-US"/>
        </w:rPr>
      </w:pPr>
      <w:r w:rsidRPr="0042254B">
        <w:rPr>
          <w:color w:val="000000"/>
          <w:lang w:val="en-US"/>
        </w:rPr>
        <w:t>Beltrami FG, Froyd C, Mauger AR, Metcalfe AJ, Marino F,</w:t>
      </w:r>
      <w:r w:rsidRPr="0042254B">
        <w:rPr>
          <w:rStyle w:val="apple-converted-space"/>
          <w:color w:val="000000"/>
          <w:lang w:val="en-US"/>
        </w:rPr>
        <w:t xml:space="preserve"> </w:t>
      </w:r>
      <w:r w:rsidRPr="0042254B">
        <w:rPr>
          <w:bCs/>
          <w:color w:val="000000"/>
          <w:bdr w:val="none" w:sz="0" w:space="0" w:color="auto" w:frame="1"/>
          <w:lang w:val="en-US"/>
        </w:rPr>
        <w:t>Noakes TD. Conventional testing methos produce submaximal values of maximum oxygen consumption.</w:t>
      </w:r>
      <w:r w:rsidRPr="0042254B">
        <w:rPr>
          <w:rStyle w:val="jrnl"/>
          <w:color w:val="000000"/>
          <w:bdr w:val="none" w:sz="0" w:space="0" w:color="auto" w:frame="1"/>
          <w:lang w:val="en-US"/>
        </w:rPr>
        <w:t xml:space="preserve"> </w:t>
      </w:r>
      <w:r w:rsidRPr="0042254B">
        <w:rPr>
          <w:rStyle w:val="jrnl"/>
          <w:b/>
          <w:color w:val="000000"/>
          <w:bdr w:val="none" w:sz="0" w:space="0" w:color="auto" w:frame="1"/>
          <w:lang w:val="en-US"/>
        </w:rPr>
        <w:t>Br J Sports Med</w:t>
      </w:r>
      <w:r w:rsidRPr="0042254B">
        <w:rPr>
          <w:color w:val="000000"/>
          <w:lang w:val="en-US"/>
        </w:rPr>
        <w:t xml:space="preserve"> 2012;46(1):23-9.</w:t>
      </w:r>
    </w:p>
    <w:p w:rsidR="007C2523" w:rsidRPr="0042254B" w:rsidRDefault="007C2523" w:rsidP="0042254B">
      <w:pPr>
        <w:tabs>
          <w:tab w:val="left" w:pos="284"/>
          <w:tab w:val="left" w:pos="426"/>
        </w:tabs>
        <w:spacing w:line="240" w:lineRule="auto"/>
        <w:rPr>
          <w:lang w:val="en-US"/>
        </w:rPr>
      </w:pPr>
    </w:p>
    <w:p w:rsidR="00EF5F2B" w:rsidRPr="0042254B" w:rsidRDefault="00EF5F2B" w:rsidP="0042254B">
      <w:pPr>
        <w:pStyle w:val="PargrafodaLista"/>
        <w:numPr>
          <w:ilvl w:val="0"/>
          <w:numId w:val="7"/>
        </w:numPr>
        <w:tabs>
          <w:tab w:val="left" w:pos="284"/>
          <w:tab w:val="left" w:pos="426"/>
        </w:tabs>
        <w:spacing w:line="240" w:lineRule="auto"/>
        <w:ind w:left="0" w:firstLine="0"/>
        <w:rPr>
          <w:lang w:val="en-US"/>
        </w:rPr>
      </w:pPr>
      <w:r w:rsidRPr="0042254B">
        <w:rPr>
          <w:lang w:val="en-US"/>
        </w:rPr>
        <w:t xml:space="preserve">Doherty M, Nobbs L, Noakes TD. Low frequency of the ‘‘plateau phenomenon’’ during maximal exercise in elite British athletes. </w:t>
      </w:r>
      <w:r w:rsidRPr="0042254B">
        <w:rPr>
          <w:b/>
          <w:lang w:val="en-US"/>
        </w:rPr>
        <w:t>Eur J Appl Physiol</w:t>
      </w:r>
      <w:r w:rsidRPr="0042254B">
        <w:rPr>
          <w:lang w:val="en-US"/>
        </w:rPr>
        <w:t>, 2003;89</w:t>
      </w:r>
      <w:r w:rsidR="00EC2C27" w:rsidRPr="0042254B">
        <w:rPr>
          <w:lang w:val="en-US"/>
        </w:rPr>
        <w:t>(6)</w:t>
      </w:r>
      <w:r w:rsidRPr="0042254B">
        <w:rPr>
          <w:lang w:val="en-US"/>
        </w:rPr>
        <w:t>:619-623.</w:t>
      </w:r>
    </w:p>
    <w:p w:rsidR="00152F76" w:rsidRPr="0042254B" w:rsidRDefault="00152F76" w:rsidP="0042254B">
      <w:pPr>
        <w:tabs>
          <w:tab w:val="left" w:pos="284"/>
          <w:tab w:val="left" w:pos="426"/>
        </w:tabs>
        <w:spacing w:line="240" w:lineRule="auto"/>
        <w:rPr>
          <w:lang w:val="en-US"/>
        </w:rPr>
      </w:pPr>
    </w:p>
    <w:p w:rsidR="00EF5F2B" w:rsidRPr="0042254B" w:rsidRDefault="00EF5F2B" w:rsidP="0042254B">
      <w:pPr>
        <w:pStyle w:val="PargrafodaLista"/>
        <w:numPr>
          <w:ilvl w:val="0"/>
          <w:numId w:val="7"/>
        </w:numPr>
        <w:tabs>
          <w:tab w:val="left" w:pos="284"/>
          <w:tab w:val="left" w:pos="426"/>
        </w:tabs>
        <w:spacing w:line="240" w:lineRule="auto"/>
        <w:ind w:left="0" w:firstLine="0"/>
        <w:rPr>
          <w:lang w:val="en-US"/>
        </w:rPr>
      </w:pPr>
      <w:r w:rsidRPr="0042254B">
        <w:t xml:space="preserve">Sloniger MA, Cureton KJ, Prior BM, Evans EM. </w:t>
      </w:r>
      <w:r w:rsidRPr="0042254B">
        <w:rPr>
          <w:lang w:val="en-US"/>
        </w:rPr>
        <w:t xml:space="preserve">Anaerobic capacity and muscle activation during horizontal and uphill running. </w:t>
      </w:r>
      <w:r w:rsidRPr="0042254B">
        <w:rPr>
          <w:b/>
          <w:lang w:val="en-US"/>
        </w:rPr>
        <w:t>J Appl Physiol</w:t>
      </w:r>
      <w:r w:rsidRPr="0042254B">
        <w:rPr>
          <w:lang w:val="en-US"/>
        </w:rPr>
        <w:t xml:space="preserve"> 1997;83</w:t>
      </w:r>
      <w:r w:rsidR="00EC2C27" w:rsidRPr="0042254B">
        <w:rPr>
          <w:lang w:val="en-US"/>
        </w:rPr>
        <w:t>(1)</w:t>
      </w:r>
      <w:r w:rsidRPr="0042254B">
        <w:rPr>
          <w:lang w:val="en-US"/>
        </w:rPr>
        <w:t>:262-269.</w:t>
      </w:r>
    </w:p>
    <w:p w:rsidR="00152F76" w:rsidRPr="0042254B" w:rsidRDefault="00152F76" w:rsidP="0042254B">
      <w:pPr>
        <w:tabs>
          <w:tab w:val="left" w:pos="284"/>
          <w:tab w:val="left" w:pos="426"/>
        </w:tabs>
        <w:spacing w:line="240" w:lineRule="auto"/>
        <w:rPr>
          <w:lang w:val="en-US"/>
        </w:rPr>
      </w:pPr>
    </w:p>
    <w:p w:rsidR="00EF5F2B" w:rsidRPr="0042254B" w:rsidRDefault="00EF5F2B" w:rsidP="0042254B">
      <w:pPr>
        <w:pStyle w:val="PargrafodaLista"/>
        <w:numPr>
          <w:ilvl w:val="0"/>
          <w:numId w:val="7"/>
        </w:numPr>
        <w:tabs>
          <w:tab w:val="left" w:pos="284"/>
          <w:tab w:val="left" w:pos="426"/>
        </w:tabs>
        <w:spacing w:line="240" w:lineRule="auto"/>
        <w:ind w:left="0" w:firstLine="0"/>
        <w:rPr>
          <w:lang w:val="en-US"/>
        </w:rPr>
      </w:pPr>
      <w:r w:rsidRPr="0042254B">
        <w:rPr>
          <w:lang w:val="en-US"/>
        </w:rPr>
        <w:t xml:space="preserve">Hochachka PW. The metabolic implications of intracellular circulation. </w:t>
      </w:r>
      <w:r w:rsidRPr="0042254B">
        <w:rPr>
          <w:b/>
          <w:lang w:val="en-US"/>
        </w:rPr>
        <w:t>Proc Natl Acad Sci</w:t>
      </w:r>
      <w:r w:rsidRPr="0042254B">
        <w:rPr>
          <w:lang w:val="en-US"/>
        </w:rPr>
        <w:t xml:space="preserve"> 1999;96</w:t>
      </w:r>
      <w:r w:rsidR="00EC2C27" w:rsidRPr="0042254B">
        <w:rPr>
          <w:lang w:val="en-US"/>
        </w:rPr>
        <w:t>(22)</w:t>
      </w:r>
      <w:r w:rsidRPr="0042254B">
        <w:rPr>
          <w:lang w:val="en-US"/>
        </w:rPr>
        <w:t>:233-239.</w:t>
      </w:r>
    </w:p>
    <w:p w:rsidR="00152F76" w:rsidRPr="0042254B" w:rsidRDefault="00152F76" w:rsidP="0042254B">
      <w:pPr>
        <w:tabs>
          <w:tab w:val="left" w:pos="284"/>
          <w:tab w:val="left" w:pos="426"/>
        </w:tabs>
        <w:spacing w:line="240" w:lineRule="auto"/>
        <w:rPr>
          <w:lang w:val="en-US"/>
        </w:rPr>
      </w:pPr>
    </w:p>
    <w:p w:rsidR="000706C2" w:rsidRPr="0042254B" w:rsidRDefault="000706C2" w:rsidP="0042254B">
      <w:pPr>
        <w:pStyle w:val="PargrafodaLista"/>
        <w:numPr>
          <w:ilvl w:val="0"/>
          <w:numId w:val="7"/>
        </w:numPr>
        <w:tabs>
          <w:tab w:val="left" w:pos="284"/>
          <w:tab w:val="left" w:pos="426"/>
        </w:tabs>
        <w:spacing w:line="240" w:lineRule="auto"/>
        <w:ind w:left="0" w:firstLine="0"/>
        <w:rPr>
          <w:lang w:val="en-US"/>
        </w:rPr>
      </w:pPr>
      <w:r w:rsidRPr="0042254B">
        <w:rPr>
          <w:lang w:val="en-US"/>
        </w:rPr>
        <w:t xml:space="preserve">Lambert EV, St Clair Gibson A, Noakes TD. Complex system of fatigue: integrative homeostatic control of peripheral physiological systems during exercise in humans. </w:t>
      </w:r>
      <w:r w:rsidRPr="0042254B">
        <w:rPr>
          <w:b/>
          <w:lang w:val="en-US"/>
        </w:rPr>
        <w:t>Br J Sports Med</w:t>
      </w:r>
      <w:r w:rsidRPr="0042254B">
        <w:rPr>
          <w:lang w:val="en-US"/>
        </w:rPr>
        <w:t xml:space="preserve"> 2005;39</w:t>
      </w:r>
      <w:r w:rsidR="00EC2C27" w:rsidRPr="0042254B">
        <w:rPr>
          <w:lang w:val="en-US"/>
        </w:rPr>
        <w:t>(1)</w:t>
      </w:r>
      <w:r w:rsidRPr="0042254B">
        <w:rPr>
          <w:lang w:val="en-US"/>
        </w:rPr>
        <w:t>:52-62.</w:t>
      </w:r>
    </w:p>
    <w:p w:rsidR="00152F76" w:rsidRPr="0042254B" w:rsidRDefault="00152F76" w:rsidP="0042254B">
      <w:pPr>
        <w:tabs>
          <w:tab w:val="left" w:pos="284"/>
          <w:tab w:val="left" w:pos="426"/>
        </w:tabs>
        <w:spacing w:line="240" w:lineRule="auto"/>
        <w:rPr>
          <w:lang w:val="en-US"/>
        </w:rPr>
      </w:pPr>
    </w:p>
    <w:p w:rsidR="000706C2" w:rsidRPr="0042254B" w:rsidRDefault="000706C2" w:rsidP="0042254B">
      <w:pPr>
        <w:pStyle w:val="PargrafodaLista"/>
        <w:numPr>
          <w:ilvl w:val="0"/>
          <w:numId w:val="7"/>
        </w:numPr>
        <w:tabs>
          <w:tab w:val="left" w:pos="284"/>
          <w:tab w:val="left" w:pos="426"/>
        </w:tabs>
        <w:spacing w:line="240" w:lineRule="auto"/>
        <w:ind w:left="0" w:firstLine="0"/>
        <w:rPr>
          <w:lang w:val="en-US"/>
        </w:rPr>
      </w:pPr>
      <w:r w:rsidRPr="0042254B">
        <w:rPr>
          <w:lang w:val="en-US"/>
        </w:rPr>
        <w:t xml:space="preserve">St Clair Gibson A, Lambert MI, Noakes TD. Neural control of force output during maximal and submaximal exercise. </w:t>
      </w:r>
      <w:r w:rsidRPr="0042254B">
        <w:rPr>
          <w:b/>
          <w:lang w:val="en-US"/>
        </w:rPr>
        <w:t>Sports Med</w:t>
      </w:r>
      <w:r w:rsidRPr="0042254B">
        <w:rPr>
          <w:lang w:val="en-US"/>
        </w:rPr>
        <w:t xml:space="preserve"> 2001;31(9):635-650.</w:t>
      </w:r>
    </w:p>
    <w:p w:rsidR="007C2523" w:rsidRPr="0042254B" w:rsidRDefault="007C2523" w:rsidP="0042254B">
      <w:pPr>
        <w:pStyle w:val="PargrafodaLista"/>
        <w:tabs>
          <w:tab w:val="left" w:pos="284"/>
          <w:tab w:val="left" w:pos="426"/>
        </w:tabs>
        <w:spacing w:line="240" w:lineRule="auto"/>
        <w:ind w:left="0"/>
        <w:rPr>
          <w:lang w:val="en-US"/>
        </w:rPr>
      </w:pPr>
    </w:p>
    <w:p w:rsidR="007C2523" w:rsidRPr="0042254B" w:rsidRDefault="007C2523" w:rsidP="0042254B">
      <w:pPr>
        <w:pStyle w:val="PargrafodaLista"/>
        <w:numPr>
          <w:ilvl w:val="0"/>
          <w:numId w:val="7"/>
        </w:numPr>
        <w:tabs>
          <w:tab w:val="left" w:pos="284"/>
          <w:tab w:val="left" w:pos="426"/>
        </w:tabs>
        <w:spacing w:line="240" w:lineRule="auto"/>
        <w:ind w:left="0" w:firstLine="0"/>
        <w:rPr>
          <w:lang w:val="en-US"/>
        </w:rPr>
      </w:pPr>
      <w:r w:rsidRPr="0042254B">
        <w:rPr>
          <w:rStyle w:val="jrnl"/>
          <w:color w:val="000000"/>
          <w:bdr w:val="none" w:sz="0" w:space="0" w:color="auto" w:frame="1"/>
          <w:lang w:val="en-US"/>
        </w:rPr>
        <w:t xml:space="preserve">Noakes TD. Fatigue is a brain-derived emotion that regulates the exercise behavior to ensure the protection of whole body homeostasis. </w:t>
      </w:r>
      <w:r w:rsidRPr="0042254B">
        <w:rPr>
          <w:rStyle w:val="jrnl"/>
          <w:b/>
          <w:color w:val="000000"/>
          <w:bdr w:val="none" w:sz="0" w:space="0" w:color="auto" w:frame="1"/>
          <w:lang w:val="en-US"/>
        </w:rPr>
        <w:t xml:space="preserve">Front Physiol </w:t>
      </w:r>
      <w:r w:rsidRPr="0042254B">
        <w:rPr>
          <w:rStyle w:val="jrnl"/>
          <w:color w:val="000000"/>
          <w:bdr w:val="none" w:sz="0" w:space="0" w:color="auto" w:frame="1"/>
          <w:lang w:val="en-US"/>
        </w:rPr>
        <w:t>2012; 82(3):</w:t>
      </w:r>
      <w:r w:rsidR="00B56403" w:rsidRPr="0042254B">
        <w:rPr>
          <w:rStyle w:val="jrnl"/>
          <w:color w:val="000000"/>
          <w:bdr w:val="none" w:sz="0" w:space="0" w:color="auto" w:frame="1"/>
          <w:lang w:val="en-US"/>
        </w:rPr>
        <w:t>1-13.</w:t>
      </w:r>
    </w:p>
    <w:p w:rsidR="00152F76" w:rsidRPr="0042254B" w:rsidRDefault="00152F76" w:rsidP="0042254B">
      <w:pPr>
        <w:tabs>
          <w:tab w:val="left" w:pos="284"/>
          <w:tab w:val="left" w:pos="426"/>
        </w:tabs>
        <w:spacing w:line="240" w:lineRule="auto"/>
        <w:rPr>
          <w:lang w:val="en-US"/>
        </w:rPr>
      </w:pPr>
    </w:p>
    <w:p w:rsidR="000706C2" w:rsidRPr="0042254B" w:rsidRDefault="000706C2" w:rsidP="0042254B">
      <w:pPr>
        <w:pStyle w:val="PargrafodaLista"/>
        <w:numPr>
          <w:ilvl w:val="0"/>
          <w:numId w:val="7"/>
        </w:numPr>
        <w:tabs>
          <w:tab w:val="left" w:pos="284"/>
          <w:tab w:val="left" w:pos="426"/>
        </w:tabs>
        <w:spacing w:line="240" w:lineRule="auto"/>
        <w:ind w:left="0" w:firstLine="0"/>
        <w:rPr>
          <w:lang w:val="en-US"/>
        </w:rPr>
      </w:pPr>
      <w:r w:rsidRPr="0042254B">
        <w:rPr>
          <w:bCs/>
          <w:lang w:val="en-US"/>
        </w:rPr>
        <w:t>Hettinga</w:t>
      </w:r>
      <w:r w:rsidRPr="0042254B">
        <w:rPr>
          <w:lang w:val="en-US"/>
        </w:rPr>
        <w:t xml:space="preserve"> FJ, De Koning JJ, Broersen FT, Van Geffen P, Foster C. </w:t>
      </w:r>
      <w:hyperlink r:id="rId11" w:history="1">
        <w:r w:rsidRPr="0042254B">
          <w:rPr>
            <w:rStyle w:val="Hyperlink"/>
            <w:color w:val="auto"/>
            <w:u w:val="none"/>
            <w:lang w:val="en-US"/>
          </w:rPr>
          <w:t>Pacing strategy and the occurrence of fatigue in 4000-m cycling time trials.</w:t>
        </w:r>
      </w:hyperlink>
      <w:r w:rsidRPr="0042254B">
        <w:rPr>
          <w:lang w:val="en-US"/>
        </w:rPr>
        <w:t xml:space="preserve"> </w:t>
      </w:r>
      <w:r w:rsidRPr="0042254B">
        <w:rPr>
          <w:b/>
          <w:lang w:val="en-US"/>
        </w:rPr>
        <w:t>Med Sci Sports Exerc</w:t>
      </w:r>
      <w:r w:rsidRPr="0042254B">
        <w:rPr>
          <w:lang w:val="en-US"/>
        </w:rPr>
        <w:t xml:space="preserve"> 2006;38(8):1484-1491.</w:t>
      </w:r>
    </w:p>
    <w:p w:rsidR="00152F76" w:rsidRPr="0042254B" w:rsidRDefault="00152F76" w:rsidP="0042254B">
      <w:pPr>
        <w:tabs>
          <w:tab w:val="left" w:pos="284"/>
          <w:tab w:val="left" w:pos="426"/>
        </w:tabs>
        <w:spacing w:line="240" w:lineRule="auto"/>
        <w:rPr>
          <w:lang w:val="en-US"/>
        </w:rPr>
      </w:pPr>
    </w:p>
    <w:p w:rsidR="00152F76" w:rsidRPr="0042254B" w:rsidRDefault="000706C2" w:rsidP="0042254B">
      <w:pPr>
        <w:pStyle w:val="Ttulo"/>
        <w:keepNext w:val="0"/>
        <w:widowControl/>
        <w:numPr>
          <w:ilvl w:val="0"/>
          <w:numId w:val="7"/>
        </w:numPr>
        <w:tabs>
          <w:tab w:val="left" w:pos="284"/>
          <w:tab w:val="left" w:pos="426"/>
        </w:tabs>
        <w:suppressAutoHyphens w:val="0"/>
        <w:overflowPunct/>
        <w:autoSpaceDE/>
        <w:autoSpaceDN w:val="0"/>
        <w:adjustRightInd/>
        <w:spacing w:before="0" w:after="0" w:line="240" w:lineRule="auto"/>
        <w:ind w:left="0" w:firstLine="0"/>
        <w:textAlignment w:val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2254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Palmer GD, Jones AM, Kennedy GJ, Cotter JD. </w:t>
      </w:r>
      <w:r w:rsidR="0030317B" w:rsidRPr="0042254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Effects of prior heavy exercise on energy supply and 4000-m cycling performance. </w:t>
      </w:r>
      <w:r w:rsidRPr="0042254B">
        <w:rPr>
          <w:rFonts w:ascii="Times New Roman" w:hAnsi="Times New Roman" w:cs="Times New Roman"/>
          <w:b/>
          <w:sz w:val="24"/>
          <w:szCs w:val="24"/>
          <w:lang w:val="en-US"/>
        </w:rPr>
        <w:t>Med Sci Sports Exerc</w:t>
      </w:r>
      <w:r w:rsidRPr="0042254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2009; 41(1):221-229.</w:t>
      </w:r>
    </w:p>
    <w:p w:rsidR="00152F76" w:rsidRPr="0042254B" w:rsidRDefault="00152F76" w:rsidP="0042254B">
      <w:pPr>
        <w:pStyle w:val="Subttulo"/>
        <w:tabs>
          <w:tab w:val="left" w:pos="284"/>
          <w:tab w:val="left" w:pos="426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B0DF8" w:rsidRPr="0042254B" w:rsidRDefault="00436C72" w:rsidP="0042254B">
      <w:pPr>
        <w:pStyle w:val="PargrafodaLista"/>
        <w:numPr>
          <w:ilvl w:val="0"/>
          <w:numId w:val="7"/>
        </w:numPr>
        <w:tabs>
          <w:tab w:val="left" w:pos="284"/>
          <w:tab w:val="left" w:pos="426"/>
        </w:tabs>
        <w:spacing w:line="240" w:lineRule="auto"/>
        <w:ind w:left="0" w:firstLine="0"/>
        <w:rPr>
          <w:lang w:val="en-US"/>
        </w:rPr>
      </w:pPr>
      <w:r w:rsidRPr="0042254B">
        <w:rPr>
          <w:lang w:val="en-US"/>
        </w:rPr>
        <w:t xml:space="preserve">Mauger Ar, Jones Am, Willians </w:t>
      </w:r>
      <w:r w:rsidR="007B0DF8" w:rsidRPr="0042254B">
        <w:rPr>
          <w:lang w:val="en-US"/>
        </w:rPr>
        <w:t xml:space="preserve">CA. Influence of feedback and prior experience on pacing during a 4-km cycle time trial. </w:t>
      </w:r>
      <w:r w:rsidR="007B0DF8" w:rsidRPr="0042254B">
        <w:rPr>
          <w:b/>
          <w:lang w:val="en-US"/>
        </w:rPr>
        <w:t>Med Sci Sports Exerc</w:t>
      </w:r>
      <w:r w:rsidR="00646218" w:rsidRPr="0042254B">
        <w:rPr>
          <w:lang w:val="en-US"/>
        </w:rPr>
        <w:t xml:space="preserve"> 2009;</w:t>
      </w:r>
      <w:r w:rsidR="007B0DF8" w:rsidRPr="0042254B">
        <w:rPr>
          <w:lang w:val="en-US"/>
        </w:rPr>
        <w:t xml:space="preserve"> 41(2): 451-458</w:t>
      </w:r>
      <w:r w:rsidR="00646218" w:rsidRPr="0042254B">
        <w:rPr>
          <w:lang w:val="en-US"/>
        </w:rPr>
        <w:t>.</w:t>
      </w:r>
    </w:p>
    <w:p w:rsidR="00646218" w:rsidRPr="0042254B" w:rsidRDefault="00646218" w:rsidP="0042254B">
      <w:pPr>
        <w:pStyle w:val="PargrafodaLista"/>
        <w:tabs>
          <w:tab w:val="left" w:pos="284"/>
          <w:tab w:val="left" w:pos="426"/>
        </w:tabs>
        <w:spacing w:line="240" w:lineRule="auto"/>
        <w:ind w:left="0"/>
        <w:rPr>
          <w:lang w:val="en-US"/>
        </w:rPr>
      </w:pPr>
    </w:p>
    <w:p w:rsidR="004A038D" w:rsidRPr="0042254B" w:rsidRDefault="004A038D" w:rsidP="0042254B">
      <w:pPr>
        <w:pStyle w:val="PargrafodaLista"/>
        <w:numPr>
          <w:ilvl w:val="0"/>
          <w:numId w:val="7"/>
        </w:numPr>
        <w:tabs>
          <w:tab w:val="left" w:pos="284"/>
          <w:tab w:val="left" w:pos="426"/>
        </w:tabs>
        <w:spacing w:line="240" w:lineRule="auto"/>
        <w:ind w:left="0" w:firstLine="0"/>
        <w:rPr>
          <w:lang w:val="en-US"/>
        </w:rPr>
      </w:pPr>
      <w:r w:rsidRPr="0042254B">
        <w:rPr>
          <w:lang w:val="en-US"/>
        </w:rPr>
        <w:t>Amann</w:t>
      </w:r>
      <w:r w:rsidR="00646218" w:rsidRPr="0042254B">
        <w:rPr>
          <w:lang w:val="en-US"/>
        </w:rPr>
        <w:t xml:space="preserve">, </w:t>
      </w:r>
      <w:r w:rsidR="00646218" w:rsidRPr="0042254B">
        <w:rPr>
          <w:color w:val="000000"/>
          <w:lang w:val="en-US"/>
        </w:rPr>
        <w:t xml:space="preserve">Eldridge MW, Lovering AT, Stickland MK, Pegelow DF, Dempsey JA. Arterial oxygenation influence central motor output and exercise performance via effects on peripheral locomotor muscle fatigue in humans. </w:t>
      </w:r>
      <w:r w:rsidR="00646218" w:rsidRPr="0042254B">
        <w:rPr>
          <w:rStyle w:val="jrnl"/>
          <w:b/>
          <w:color w:val="000000"/>
          <w:bdr w:val="none" w:sz="0" w:space="0" w:color="auto" w:frame="1"/>
          <w:lang w:val="en-US"/>
        </w:rPr>
        <w:t>J Physiol</w:t>
      </w:r>
      <w:r w:rsidR="00646218" w:rsidRPr="0042254B">
        <w:rPr>
          <w:color w:val="000000"/>
          <w:lang w:val="en-US"/>
        </w:rPr>
        <w:t xml:space="preserve"> 2006; 575(Pt 3):937-52. </w:t>
      </w:r>
    </w:p>
    <w:p w:rsidR="00152F76" w:rsidRPr="0042254B" w:rsidRDefault="00152F76" w:rsidP="0042254B">
      <w:pPr>
        <w:tabs>
          <w:tab w:val="left" w:pos="284"/>
          <w:tab w:val="left" w:pos="426"/>
        </w:tabs>
        <w:spacing w:line="240" w:lineRule="auto"/>
        <w:rPr>
          <w:lang w:val="en-US"/>
        </w:rPr>
      </w:pPr>
    </w:p>
    <w:p w:rsidR="000539E2" w:rsidRPr="0042254B" w:rsidRDefault="000539E2" w:rsidP="0042254B">
      <w:pPr>
        <w:pStyle w:val="PargrafodaLista"/>
        <w:numPr>
          <w:ilvl w:val="0"/>
          <w:numId w:val="7"/>
        </w:numPr>
        <w:tabs>
          <w:tab w:val="left" w:pos="284"/>
          <w:tab w:val="left" w:pos="426"/>
        </w:tabs>
        <w:spacing w:line="240" w:lineRule="auto"/>
        <w:ind w:left="0" w:firstLine="0"/>
        <w:rPr>
          <w:lang w:val="en-US"/>
        </w:rPr>
      </w:pPr>
      <w:r w:rsidRPr="0042254B">
        <w:rPr>
          <w:lang w:val="en-US"/>
        </w:rPr>
        <w:t xml:space="preserve">Bell DG, Jacobs I, Ellerington K. Effect of caffeine and ephedrine ingestion on anaerobic exercise performance. </w:t>
      </w:r>
      <w:r w:rsidRPr="0042254B">
        <w:rPr>
          <w:rStyle w:val="Hyperlink"/>
          <w:b/>
          <w:color w:val="auto"/>
          <w:u w:val="none"/>
          <w:lang w:val="en-US"/>
        </w:rPr>
        <w:t>Med Sci Sports Exerc</w:t>
      </w:r>
      <w:r w:rsidRPr="0042254B">
        <w:rPr>
          <w:rStyle w:val="Hyperlink"/>
          <w:color w:val="auto"/>
          <w:u w:val="none"/>
          <w:lang w:val="en-US"/>
        </w:rPr>
        <w:t xml:space="preserve"> 2001;</w:t>
      </w:r>
      <w:r w:rsidRPr="0042254B">
        <w:rPr>
          <w:lang w:val="en-US"/>
        </w:rPr>
        <w:t>33(8):1999-1403.</w:t>
      </w:r>
    </w:p>
    <w:p w:rsidR="00EA79E0" w:rsidRPr="0042254B" w:rsidRDefault="00EA79E0" w:rsidP="0042254B">
      <w:pPr>
        <w:pStyle w:val="PargrafodaLista"/>
        <w:tabs>
          <w:tab w:val="left" w:pos="284"/>
          <w:tab w:val="left" w:pos="426"/>
        </w:tabs>
        <w:spacing w:line="240" w:lineRule="auto"/>
        <w:rPr>
          <w:lang w:val="en-US"/>
        </w:rPr>
      </w:pPr>
    </w:p>
    <w:p w:rsidR="000539E2" w:rsidRPr="0042254B" w:rsidRDefault="000539E2" w:rsidP="0042254B">
      <w:pPr>
        <w:pStyle w:val="PargrafodaLista"/>
        <w:numPr>
          <w:ilvl w:val="0"/>
          <w:numId w:val="7"/>
        </w:numPr>
        <w:tabs>
          <w:tab w:val="left" w:pos="284"/>
          <w:tab w:val="left" w:pos="426"/>
        </w:tabs>
        <w:spacing w:line="240" w:lineRule="auto"/>
        <w:ind w:left="0" w:firstLine="0"/>
        <w:rPr>
          <w:lang w:val="en-US"/>
        </w:rPr>
      </w:pPr>
      <w:r w:rsidRPr="0042254B">
        <w:rPr>
          <w:lang w:val="en-US"/>
        </w:rPr>
        <w:t xml:space="preserve">Hogervorst E, Bandelow S, Schmitt J, Jentjens R, Oliveira M, Allgrove CT </w:t>
      </w:r>
      <w:r w:rsidRPr="0042254B">
        <w:rPr>
          <w:i/>
          <w:lang w:val="en-US"/>
        </w:rPr>
        <w:t>et al</w:t>
      </w:r>
      <w:r w:rsidRPr="0042254B">
        <w:rPr>
          <w:lang w:val="en-US"/>
        </w:rPr>
        <w:t xml:space="preserve">. Caffeine Improves Physical and Cognitive Performance during Exhaustive Exercise. </w:t>
      </w:r>
      <w:r w:rsidRPr="0042254B">
        <w:rPr>
          <w:b/>
          <w:lang w:val="en-US"/>
        </w:rPr>
        <w:t>Med Sci Sports Exerc</w:t>
      </w:r>
      <w:r w:rsidRPr="0042254B">
        <w:rPr>
          <w:lang w:val="en-US"/>
        </w:rPr>
        <w:t xml:space="preserve"> 2008;</w:t>
      </w:r>
      <w:r w:rsidR="00646218" w:rsidRPr="0042254B">
        <w:rPr>
          <w:lang w:val="en-US"/>
        </w:rPr>
        <w:t xml:space="preserve"> </w:t>
      </w:r>
      <w:r w:rsidRPr="0042254B">
        <w:rPr>
          <w:lang w:val="en-US"/>
        </w:rPr>
        <w:t>40(10):1841-1851.</w:t>
      </w:r>
    </w:p>
    <w:p w:rsidR="00152F76" w:rsidRPr="0042254B" w:rsidRDefault="00152F76" w:rsidP="0042254B">
      <w:pPr>
        <w:tabs>
          <w:tab w:val="left" w:pos="284"/>
          <w:tab w:val="left" w:pos="426"/>
        </w:tabs>
        <w:spacing w:line="240" w:lineRule="auto"/>
        <w:rPr>
          <w:lang w:val="en-US"/>
        </w:rPr>
      </w:pPr>
    </w:p>
    <w:p w:rsidR="000539E2" w:rsidRPr="0042254B" w:rsidRDefault="000539E2" w:rsidP="0042254B">
      <w:pPr>
        <w:pStyle w:val="PargrafodaLista"/>
        <w:numPr>
          <w:ilvl w:val="0"/>
          <w:numId w:val="7"/>
        </w:numPr>
        <w:tabs>
          <w:tab w:val="left" w:pos="284"/>
          <w:tab w:val="left" w:pos="426"/>
        </w:tabs>
        <w:spacing w:line="240" w:lineRule="auto"/>
        <w:ind w:left="0" w:firstLine="0"/>
        <w:rPr>
          <w:lang w:val="en-US"/>
        </w:rPr>
      </w:pPr>
      <w:r w:rsidRPr="0042254B">
        <w:rPr>
          <w:lang w:val="en-US"/>
        </w:rPr>
        <w:t xml:space="preserve">Schneoker KT, Bishop D, Dawson B, Hackett LP. Effects of Caffeine on Prolonged Intermittent-Sprint Ability in Team-Sport Athletes. </w:t>
      </w:r>
      <w:r w:rsidRPr="0042254B">
        <w:rPr>
          <w:b/>
          <w:lang w:val="en-US"/>
        </w:rPr>
        <w:t>Med Sci Sports Exerc</w:t>
      </w:r>
      <w:r w:rsidR="00646218" w:rsidRPr="0042254B">
        <w:rPr>
          <w:lang w:val="en-US"/>
        </w:rPr>
        <w:t xml:space="preserve"> 2006;</w:t>
      </w:r>
      <w:r w:rsidRPr="0042254B">
        <w:rPr>
          <w:lang w:val="en-US"/>
        </w:rPr>
        <w:t xml:space="preserve"> 38(3); 578-585</w:t>
      </w:r>
      <w:r w:rsidR="00646218" w:rsidRPr="0042254B">
        <w:rPr>
          <w:lang w:val="en-US"/>
        </w:rPr>
        <w:t>.</w:t>
      </w:r>
    </w:p>
    <w:p w:rsidR="00152F76" w:rsidRPr="0042254B" w:rsidRDefault="00152F76" w:rsidP="0042254B">
      <w:pPr>
        <w:tabs>
          <w:tab w:val="left" w:pos="284"/>
          <w:tab w:val="left" w:pos="426"/>
        </w:tabs>
        <w:spacing w:line="240" w:lineRule="auto"/>
        <w:rPr>
          <w:lang w:val="en-US"/>
        </w:rPr>
      </w:pPr>
    </w:p>
    <w:p w:rsidR="004A038D" w:rsidRPr="0042254B" w:rsidRDefault="00646218" w:rsidP="0042254B">
      <w:pPr>
        <w:pStyle w:val="PargrafodaLista"/>
        <w:numPr>
          <w:ilvl w:val="0"/>
          <w:numId w:val="7"/>
        </w:numPr>
        <w:tabs>
          <w:tab w:val="left" w:pos="284"/>
          <w:tab w:val="left" w:pos="426"/>
        </w:tabs>
        <w:spacing w:line="240" w:lineRule="auto"/>
        <w:ind w:left="0" w:firstLine="0"/>
        <w:rPr>
          <w:lang w:val="en-US"/>
        </w:rPr>
      </w:pPr>
      <w:r w:rsidRPr="0042254B">
        <w:rPr>
          <w:lang w:val="en-US"/>
        </w:rPr>
        <w:lastRenderedPageBreak/>
        <w:t>Hulston CJ; Jeukendrup</w:t>
      </w:r>
      <w:r w:rsidR="00436C72" w:rsidRPr="0042254B">
        <w:rPr>
          <w:lang w:val="en-US"/>
        </w:rPr>
        <w:t xml:space="preserve"> AE. Substrate metabolism and exercise performance with caffeine and carbohydrate intake. </w:t>
      </w:r>
      <w:r w:rsidR="00436C72" w:rsidRPr="0042254B">
        <w:rPr>
          <w:b/>
          <w:lang w:val="en-US"/>
        </w:rPr>
        <w:t xml:space="preserve">Med Sci Sports Exerc, </w:t>
      </w:r>
      <w:r w:rsidR="00436C72" w:rsidRPr="0042254B">
        <w:rPr>
          <w:lang w:val="en-US"/>
        </w:rPr>
        <w:t>40(12); 2096-2104, 2008.</w:t>
      </w:r>
    </w:p>
    <w:p w:rsidR="00152F76" w:rsidRPr="0042254B" w:rsidRDefault="00152F76" w:rsidP="0042254B">
      <w:pPr>
        <w:tabs>
          <w:tab w:val="left" w:pos="284"/>
          <w:tab w:val="left" w:pos="426"/>
        </w:tabs>
        <w:spacing w:line="240" w:lineRule="auto"/>
        <w:rPr>
          <w:lang w:val="en-US"/>
        </w:rPr>
      </w:pPr>
    </w:p>
    <w:p w:rsidR="000539E2" w:rsidRPr="0042254B" w:rsidRDefault="000539E2" w:rsidP="0042254B">
      <w:pPr>
        <w:pStyle w:val="PargrafodaLista"/>
        <w:numPr>
          <w:ilvl w:val="0"/>
          <w:numId w:val="7"/>
        </w:numPr>
        <w:tabs>
          <w:tab w:val="left" w:pos="284"/>
          <w:tab w:val="left" w:pos="426"/>
        </w:tabs>
        <w:spacing w:line="240" w:lineRule="auto"/>
        <w:ind w:left="0" w:firstLine="0"/>
        <w:rPr>
          <w:lang w:val="en-US"/>
        </w:rPr>
      </w:pPr>
      <w:r w:rsidRPr="0042254B">
        <w:rPr>
          <w:lang w:val="en-US"/>
        </w:rPr>
        <w:t>Kalmar JM, Cafarelli E. Caffeine: A Valuable Tool to Study Central</w:t>
      </w:r>
      <w:r w:rsidR="002977F9" w:rsidRPr="0042254B">
        <w:rPr>
          <w:lang w:val="en-US"/>
        </w:rPr>
        <w:t xml:space="preserve"> </w:t>
      </w:r>
      <w:r w:rsidRPr="0042254B">
        <w:rPr>
          <w:lang w:val="en-US"/>
        </w:rPr>
        <w:t xml:space="preserve">Fatigue in Humans? </w:t>
      </w:r>
      <w:r w:rsidRPr="0042254B">
        <w:rPr>
          <w:b/>
          <w:lang w:val="en-US"/>
        </w:rPr>
        <w:t>Exerc. Sport Sci. Rev</w:t>
      </w:r>
      <w:r w:rsidRPr="0042254B">
        <w:rPr>
          <w:lang w:val="en-US"/>
        </w:rPr>
        <w:t xml:space="preserve"> 2004;32(4):143-147.</w:t>
      </w:r>
    </w:p>
    <w:p w:rsidR="00152F76" w:rsidRPr="0042254B" w:rsidRDefault="00152F76" w:rsidP="0042254B">
      <w:pPr>
        <w:tabs>
          <w:tab w:val="left" w:pos="284"/>
          <w:tab w:val="left" w:pos="426"/>
        </w:tabs>
        <w:spacing w:line="240" w:lineRule="auto"/>
        <w:rPr>
          <w:lang w:val="en-US"/>
        </w:rPr>
      </w:pPr>
    </w:p>
    <w:p w:rsidR="000539E2" w:rsidRPr="0042254B" w:rsidRDefault="000539E2" w:rsidP="0042254B">
      <w:pPr>
        <w:pStyle w:val="PargrafodaLista"/>
        <w:numPr>
          <w:ilvl w:val="0"/>
          <w:numId w:val="7"/>
        </w:numPr>
        <w:tabs>
          <w:tab w:val="left" w:pos="284"/>
          <w:tab w:val="left" w:pos="426"/>
        </w:tabs>
        <w:spacing w:line="240" w:lineRule="auto"/>
        <w:ind w:left="0" w:firstLine="0"/>
        <w:rPr>
          <w:lang w:val="fr-FR"/>
        </w:rPr>
      </w:pPr>
      <w:r w:rsidRPr="0042254B">
        <w:rPr>
          <w:lang w:val="en-US"/>
        </w:rPr>
        <w:t xml:space="preserve">Kalmar JM. The Influence of Caffeine on Voluntary Muscle Activation. </w:t>
      </w:r>
      <w:r w:rsidRPr="0042254B">
        <w:rPr>
          <w:b/>
          <w:lang w:val="en-US"/>
        </w:rPr>
        <w:t>Med Sci Sports Exerc</w:t>
      </w:r>
      <w:r w:rsidR="00646218" w:rsidRPr="0042254B">
        <w:rPr>
          <w:lang w:val="fr-FR"/>
        </w:rPr>
        <w:t xml:space="preserve"> 2005</w:t>
      </w:r>
      <w:r w:rsidRPr="0042254B">
        <w:rPr>
          <w:lang w:val="fr-FR"/>
        </w:rPr>
        <w:t>;37(12):2113-2119.</w:t>
      </w:r>
    </w:p>
    <w:p w:rsidR="00152F76" w:rsidRPr="0042254B" w:rsidRDefault="00152F76" w:rsidP="0042254B">
      <w:pPr>
        <w:tabs>
          <w:tab w:val="left" w:pos="284"/>
          <w:tab w:val="left" w:pos="426"/>
        </w:tabs>
        <w:spacing w:line="240" w:lineRule="auto"/>
        <w:rPr>
          <w:lang w:val="fr-FR"/>
        </w:rPr>
      </w:pPr>
    </w:p>
    <w:p w:rsidR="000539E2" w:rsidRPr="0042254B" w:rsidRDefault="000539E2" w:rsidP="0042254B">
      <w:pPr>
        <w:pStyle w:val="PargrafodaLista"/>
        <w:numPr>
          <w:ilvl w:val="0"/>
          <w:numId w:val="7"/>
        </w:numPr>
        <w:tabs>
          <w:tab w:val="left" w:pos="284"/>
          <w:tab w:val="left" w:pos="426"/>
        </w:tabs>
        <w:suppressAutoHyphens w:val="0"/>
        <w:overflowPunct/>
        <w:autoSpaceDN w:val="0"/>
        <w:spacing w:line="240" w:lineRule="auto"/>
        <w:ind w:left="0" w:firstLine="0"/>
        <w:textAlignment w:val="auto"/>
        <w:rPr>
          <w:lang w:val="en-US"/>
        </w:rPr>
      </w:pPr>
      <w:r w:rsidRPr="0042254B">
        <w:rPr>
          <w:lang w:val="en-US"/>
        </w:rPr>
        <w:t xml:space="preserve">Tarnopolsky NA. Effect of caffeine on the neuromuscular system – potential as an ergogenic aid. </w:t>
      </w:r>
      <w:r w:rsidRPr="0042254B">
        <w:rPr>
          <w:b/>
          <w:lang w:val="en-US"/>
        </w:rPr>
        <w:t>Appl Physiol Nutr Metb</w:t>
      </w:r>
      <w:r w:rsidRPr="0042254B">
        <w:rPr>
          <w:lang w:val="en-US"/>
        </w:rPr>
        <w:t xml:space="preserve"> 2008;33</w:t>
      </w:r>
      <w:r w:rsidR="00646218" w:rsidRPr="0042254B">
        <w:rPr>
          <w:lang w:val="en-US"/>
        </w:rPr>
        <w:t>(6)</w:t>
      </w:r>
      <w:r w:rsidRPr="0042254B">
        <w:rPr>
          <w:lang w:val="en-US"/>
        </w:rPr>
        <w:t>:1284-1289.</w:t>
      </w:r>
    </w:p>
    <w:p w:rsidR="00152F76" w:rsidRPr="0042254B" w:rsidRDefault="00152F76" w:rsidP="0042254B">
      <w:pPr>
        <w:tabs>
          <w:tab w:val="left" w:pos="284"/>
          <w:tab w:val="left" w:pos="426"/>
        </w:tabs>
        <w:suppressAutoHyphens w:val="0"/>
        <w:overflowPunct/>
        <w:autoSpaceDN w:val="0"/>
        <w:spacing w:line="240" w:lineRule="auto"/>
        <w:textAlignment w:val="auto"/>
        <w:rPr>
          <w:lang w:val="en-US"/>
        </w:rPr>
      </w:pPr>
    </w:p>
    <w:p w:rsidR="000539E2" w:rsidRPr="0042254B" w:rsidRDefault="003242C1" w:rsidP="0042254B">
      <w:pPr>
        <w:pStyle w:val="PargrafodaLista"/>
        <w:numPr>
          <w:ilvl w:val="0"/>
          <w:numId w:val="7"/>
        </w:numPr>
        <w:tabs>
          <w:tab w:val="left" w:pos="284"/>
          <w:tab w:val="left" w:pos="426"/>
        </w:tabs>
        <w:spacing w:line="240" w:lineRule="auto"/>
        <w:ind w:left="0" w:firstLine="0"/>
        <w:rPr>
          <w:lang w:val="en-US"/>
        </w:rPr>
      </w:pPr>
      <w:r w:rsidRPr="0042254B">
        <w:rPr>
          <w:lang w:val="en-US"/>
        </w:rPr>
        <w:t>Cureton KJ.; Warren GL; Millard-Stafford ML; Wingo JE.; Trilk J.; Buyckx M</w:t>
      </w:r>
      <w:r w:rsidR="00436C72" w:rsidRPr="0042254B">
        <w:rPr>
          <w:lang w:val="en-US"/>
        </w:rPr>
        <w:t xml:space="preserve">. Caffeinated sports drink: ergogenic effects and possible mechanisms. </w:t>
      </w:r>
      <w:r w:rsidR="00436C72" w:rsidRPr="0042254B">
        <w:rPr>
          <w:b/>
          <w:lang w:val="en-US"/>
        </w:rPr>
        <w:t xml:space="preserve">Int J Sport Nutri Exerc Metab. </w:t>
      </w:r>
      <w:r w:rsidR="00471AE3" w:rsidRPr="0042254B">
        <w:rPr>
          <w:lang w:val="en-US"/>
        </w:rPr>
        <w:t>2007;</w:t>
      </w:r>
      <w:r w:rsidR="00436C72" w:rsidRPr="0042254B">
        <w:rPr>
          <w:lang w:val="en-US"/>
        </w:rPr>
        <w:t>17</w:t>
      </w:r>
      <w:r w:rsidR="00471AE3" w:rsidRPr="0042254B">
        <w:rPr>
          <w:lang w:val="en-US"/>
        </w:rPr>
        <w:t>:</w:t>
      </w:r>
      <w:r w:rsidR="00436C72" w:rsidRPr="0042254B">
        <w:rPr>
          <w:lang w:val="en-US"/>
        </w:rPr>
        <w:t xml:space="preserve"> 35-55</w:t>
      </w:r>
      <w:r w:rsidR="00471AE3" w:rsidRPr="0042254B">
        <w:rPr>
          <w:lang w:val="en-US"/>
        </w:rPr>
        <w:t>.</w:t>
      </w:r>
    </w:p>
    <w:p w:rsidR="00550A29" w:rsidRPr="0042254B" w:rsidRDefault="00550A29" w:rsidP="0042254B">
      <w:pPr>
        <w:pStyle w:val="PargrafodaLista"/>
        <w:spacing w:line="240" w:lineRule="auto"/>
        <w:ind w:left="0"/>
        <w:rPr>
          <w:lang w:val="en-US"/>
        </w:rPr>
      </w:pPr>
    </w:p>
    <w:p w:rsidR="00471AE3" w:rsidRPr="0042254B" w:rsidRDefault="00471AE3" w:rsidP="0042254B">
      <w:pPr>
        <w:pStyle w:val="PargrafodaLista"/>
        <w:numPr>
          <w:ilvl w:val="0"/>
          <w:numId w:val="7"/>
        </w:numPr>
        <w:tabs>
          <w:tab w:val="left" w:pos="426"/>
        </w:tabs>
        <w:spacing w:line="240" w:lineRule="auto"/>
        <w:ind w:left="0" w:firstLine="0"/>
        <w:rPr>
          <w:lang w:val="en-US"/>
        </w:rPr>
      </w:pPr>
      <w:r w:rsidRPr="0042254B">
        <w:rPr>
          <w:lang w:val="en-US"/>
        </w:rPr>
        <w:t xml:space="preserve">Subudhi AW; Dimmen AC; Roach RC. Effects of acute hypoxia on cerebral and muscle oxygenation during incremental exercise. </w:t>
      </w:r>
      <w:r w:rsidRPr="0042254B">
        <w:rPr>
          <w:b/>
          <w:lang w:val="en-US"/>
        </w:rPr>
        <w:t xml:space="preserve">J Appl Physiol </w:t>
      </w:r>
      <w:r w:rsidRPr="0042254B">
        <w:rPr>
          <w:lang w:val="en-US"/>
        </w:rPr>
        <w:t>2007; 103(1):177-183.</w:t>
      </w:r>
    </w:p>
    <w:p w:rsidR="00471AE3" w:rsidRPr="0042254B" w:rsidRDefault="00471AE3" w:rsidP="0042254B">
      <w:pPr>
        <w:pStyle w:val="PargrafodaLista"/>
        <w:tabs>
          <w:tab w:val="left" w:pos="426"/>
        </w:tabs>
        <w:spacing w:line="240" w:lineRule="auto"/>
        <w:ind w:left="0"/>
        <w:rPr>
          <w:lang w:val="en-US"/>
        </w:rPr>
      </w:pPr>
    </w:p>
    <w:p w:rsidR="00471AE3" w:rsidRPr="0042254B" w:rsidRDefault="00471AE3" w:rsidP="00561E06">
      <w:pPr>
        <w:pStyle w:val="PargrafodaLista"/>
        <w:numPr>
          <w:ilvl w:val="0"/>
          <w:numId w:val="7"/>
        </w:numPr>
        <w:tabs>
          <w:tab w:val="left" w:pos="426"/>
        </w:tabs>
        <w:spacing w:line="240" w:lineRule="auto"/>
        <w:ind w:left="0" w:firstLine="0"/>
        <w:rPr>
          <w:lang w:val="en-US"/>
        </w:rPr>
      </w:pPr>
      <w:r w:rsidRPr="0042254B">
        <w:rPr>
          <w:lang w:val="en-US"/>
        </w:rPr>
        <w:t xml:space="preserve">Subudhi AW; Lorenz MC; Fulco CS; Roach RC. Cerebrovascular responses to incremental exercise during hypobaric hypoxia: effect of oxygenation on maximal performance. </w:t>
      </w:r>
      <w:r w:rsidRPr="0042254B">
        <w:rPr>
          <w:b/>
          <w:lang w:val="en-US"/>
        </w:rPr>
        <w:t xml:space="preserve">Am J Physiol Heart Circ Physiol </w:t>
      </w:r>
      <w:r w:rsidRPr="0042254B">
        <w:rPr>
          <w:lang w:val="en-US"/>
        </w:rPr>
        <w:t>2008; 294(1):H164-171.</w:t>
      </w:r>
    </w:p>
    <w:p w:rsidR="00471AE3" w:rsidRPr="0042254B" w:rsidRDefault="00471AE3" w:rsidP="00561E06">
      <w:pPr>
        <w:pStyle w:val="PargrafodaLista"/>
        <w:tabs>
          <w:tab w:val="left" w:pos="426"/>
        </w:tabs>
        <w:spacing w:line="240" w:lineRule="auto"/>
        <w:ind w:left="0"/>
        <w:rPr>
          <w:lang w:val="en-US"/>
        </w:rPr>
      </w:pPr>
    </w:p>
    <w:p w:rsidR="00471AE3" w:rsidRPr="0042254B" w:rsidRDefault="00471AE3" w:rsidP="00561E06">
      <w:pPr>
        <w:pStyle w:val="PargrafodaLista"/>
        <w:numPr>
          <w:ilvl w:val="0"/>
          <w:numId w:val="7"/>
        </w:numPr>
        <w:tabs>
          <w:tab w:val="left" w:pos="426"/>
        </w:tabs>
        <w:spacing w:line="240" w:lineRule="auto"/>
        <w:ind w:left="0" w:firstLine="0"/>
        <w:rPr>
          <w:lang w:val="en-US"/>
        </w:rPr>
      </w:pPr>
      <w:r w:rsidRPr="00561E06">
        <w:rPr>
          <w:lang w:val="en-US"/>
        </w:rPr>
        <w:t xml:space="preserve">Chambers ES; Bridge MW; Jones DA. Carbohydrate sensing in the human mouth: effects on exercise performance and brain activity. </w:t>
      </w:r>
      <w:r w:rsidRPr="00561E06">
        <w:rPr>
          <w:b/>
          <w:lang w:val="en-US"/>
        </w:rPr>
        <w:t xml:space="preserve">J Physiol </w:t>
      </w:r>
      <w:r w:rsidRPr="00561E06">
        <w:rPr>
          <w:lang w:val="en-US"/>
        </w:rPr>
        <w:t xml:space="preserve">2009;587(pt 8):1779-1794. </w:t>
      </w:r>
      <w:bookmarkStart w:id="0" w:name="_GoBack"/>
      <w:bookmarkEnd w:id="0"/>
    </w:p>
    <w:sectPr w:rsidR="00471AE3" w:rsidRPr="0042254B" w:rsidSect="002E2B9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5" w:h="16837" w:code="9"/>
      <w:pgMar w:top="1701" w:right="1701" w:bottom="1701" w:left="1701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793" w:rsidRDefault="00A43793">
      <w:r>
        <w:separator/>
      </w:r>
    </w:p>
  </w:endnote>
  <w:endnote w:type="continuationSeparator" w:id="0">
    <w:p w:rsidR="00A43793" w:rsidRDefault="00A43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A5" w:rsidRDefault="005726A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A5" w:rsidRDefault="005726A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A5" w:rsidRDefault="005726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793" w:rsidRDefault="00A43793">
      <w:r>
        <w:separator/>
      </w:r>
    </w:p>
  </w:footnote>
  <w:footnote w:type="continuationSeparator" w:id="0">
    <w:p w:rsidR="00A43793" w:rsidRDefault="00A437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A5" w:rsidRDefault="005726A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6652464"/>
      <w:docPartObj>
        <w:docPartGallery w:val="Page Numbers (Top of Page)"/>
        <w:docPartUnique/>
      </w:docPartObj>
    </w:sdtPr>
    <w:sdtContent>
      <w:p w:rsidR="001C6A5F" w:rsidRDefault="001C6A5F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4A1">
          <w:rPr>
            <w:noProof/>
          </w:rPr>
          <w:t>12</w:t>
        </w:r>
        <w:r>
          <w:fldChar w:fldCharType="end"/>
        </w:r>
      </w:p>
    </w:sdtContent>
  </w:sdt>
  <w:p w:rsidR="00E54E9A" w:rsidRDefault="00E54E9A" w:rsidP="00E54E9A">
    <w:pPr>
      <w:pStyle w:val="Cabealho"/>
      <w:rPr>
        <w:i/>
        <w:sz w:val="20"/>
        <w:szCs w:val="20"/>
      </w:rPr>
    </w:pPr>
  </w:p>
  <w:p w:rsidR="001C6A5F" w:rsidRPr="00804016" w:rsidRDefault="001C6A5F" w:rsidP="00E54E9A">
    <w:pPr>
      <w:pStyle w:val="Cabealho"/>
      <w:rPr>
        <w:i/>
        <w:sz w:val="20"/>
        <w:szCs w:val="20"/>
      </w:rPr>
    </w:pPr>
    <w:r>
      <w:rPr>
        <w:i/>
        <w:sz w:val="20"/>
        <w:szCs w:val="20"/>
      </w:rPr>
      <w:t>Reserva neurofisiológica durante exercício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A5" w:rsidRDefault="005726A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03E4E"/>
    <w:multiLevelType w:val="hybridMultilevel"/>
    <w:tmpl w:val="EF88D09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535B4D"/>
    <w:multiLevelType w:val="hybridMultilevel"/>
    <w:tmpl w:val="2732F81E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6C403C"/>
    <w:multiLevelType w:val="hybridMultilevel"/>
    <w:tmpl w:val="F31658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7569C1"/>
    <w:multiLevelType w:val="hybridMultilevel"/>
    <w:tmpl w:val="CBD8A83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913A7D"/>
    <w:multiLevelType w:val="hybridMultilevel"/>
    <w:tmpl w:val="055A9A04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7A5740E6"/>
    <w:multiLevelType w:val="hybridMultilevel"/>
    <w:tmpl w:val="773A4EE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3F7258"/>
    <w:multiLevelType w:val="multilevel"/>
    <w:tmpl w:val="767E1F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7">
    <w:nsid w:val="7CD97746"/>
    <w:multiLevelType w:val="hybridMultilevel"/>
    <w:tmpl w:val="16AC02FA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6DC"/>
    <w:rsid w:val="00001D72"/>
    <w:rsid w:val="0000217D"/>
    <w:rsid w:val="00003408"/>
    <w:rsid w:val="00011FAA"/>
    <w:rsid w:val="00014CD4"/>
    <w:rsid w:val="00023C32"/>
    <w:rsid w:val="00025F12"/>
    <w:rsid w:val="00026FD2"/>
    <w:rsid w:val="000302D6"/>
    <w:rsid w:val="00031BDC"/>
    <w:rsid w:val="00034D23"/>
    <w:rsid w:val="000374E2"/>
    <w:rsid w:val="00045CA3"/>
    <w:rsid w:val="00046618"/>
    <w:rsid w:val="00046A4C"/>
    <w:rsid w:val="000539E2"/>
    <w:rsid w:val="00055759"/>
    <w:rsid w:val="00061661"/>
    <w:rsid w:val="0006254A"/>
    <w:rsid w:val="000632F6"/>
    <w:rsid w:val="000634AE"/>
    <w:rsid w:val="0006377F"/>
    <w:rsid w:val="00065F34"/>
    <w:rsid w:val="00065F61"/>
    <w:rsid w:val="00066481"/>
    <w:rsid w:val="000706C2"/>
    <w:rsid w:val="00072AC2"/>
    <w:rsid w:val="000735B9"/>
    <w:rsid w:val="00074608"/>
    <w:rsid w:val="0007498F"/>
    <w:rsid w:val="00081C04"/>
    <w:rsid w:val="000851B1"/>
    <w:rsid w:val="000865F5"/>
    <w:rsid w:val="0009506B"/>
    <w:rsid w:val="00095CE1"/>
    <w:rsid w:val="000A73B7"/>
    <w:rsid w:val="000B00EF"/>
    <w:rsid w:val="000B20EB"/>
    <w:rsid w:val="000B34A1"/>
    <w:rsid w:val="000B58FD"/>
    <w:rsid w:val="000C77FA"/>
    <w:rsid w:val="000D3767"/>
    <w:rsid w:val="000D5FE3"/>
    <w:rsid w:val="000E6BD7"/>
    <w:rsid w:val="000E6C75"/>
    <w:rsid w:val="000F2B36"/>
    <w:rsid w:val="000F30D7"/>
    <w:rsid w:val="000F6726"/>
    <w:rsid w:val="000F797F"/>
    <w:rsid w:val="00100CF5"/>
    <w:rsid w:val="00101FFD"/>
    <w:rsid w:val="0010717F"/>
    <w:rsid w:val="00114EC9"/>
    <w:rsid w:val="00115A25"/>
    <w:rsid w:val="00116E88"/>
    <w:rsid w:val="00117154"/>
    <w:rsid w:val="00121A2D"/>
    <w:rsid w:val="00122CC1"/>
    <w:rsid w:val="00123BCB"/>
    <w:rsid w:val="00130E65"/>
    <w:rsid w:val="001357D0"/>
    <w:rsid w:val="00135840"/>
    <w:rsid w:val="0013716A"/>
    <w:rsid w:val="001413FD"/>
    <w:rsid w:val="00150F92"/>
    <w:rsid w:val="0015187B"/>
    <w:rsid w:val="00152C71"/>
    <w:rsid w:val="00152F76"/>
    <w:rsid w:val="0015430D"/>
    <w:rsid w:val="00155722"/>
    <w:rsid w:val="00161D2D"/>
    <w:rsid w:val="0016733D"/>
    <w:rsid w:val="0017492E"/>
    <w:rsid w:val="00175458"/>
    <w:rsid w:val="00180125"/>
    <w:rsid w:val="00180912"/>
    <w:rsid w:val="0018337B"/>
    <w:rsid w:val="00186722"/>
    <w:rsid w:val="00187AD2"/>
    <w:rsid w:val="001921CE"/>
    <w:rsid w:val="001933F4"/>
    <w:rsid w:val="001A2DBE"/>
    <w:rsid w:val="001A3A0B"/>
    <w:rsid w:val="001A3E53"/>
    <w:rsid w:val="001A5CD6"/>
    <w:rsid w:val="001A6883"/>
    <w:rsid w:val="001A7F11"/>
    <w:rsid w:val="001B10F4"/>
    <w:rsid w:val="001B127C"/>
    <w:rsid w:val="001B31E2"/>
    <w:rsid w:val="001B3661"/>
    <w:rsid w:val="001B4362"/>
    <w:rsid w:val="001B7DD7"/>
    <w:rsid w:val="001C1353"/>
    <w:rsid w:val="001C211B"/>
    <w:rsid w:val="001C63D2"/>
    <w:rsid w:val="001C6A5F"/>
    <w:rsid w:val="001C7AFD"/>
    <w:rsid w:val="001D090F"/>
    <w:rsid w:val="001D0FF4"/>
    <w:rsid w:val="001D12D8"/>
    <w:rsid w:val="001D4445"/>
    <w:rsid w:val="001E2AAC"/>
    <w:rsid w:val="001E46B1"/>
    <w:rsid w:val="001E68ED"/>
    <w:rsid w:val="001E7FB4"/>
    <w:rsid w:val="001F6A4D"/>
    <w:rsid w:val="0020584A"/>
    <w:rsid w:val="00206175"/>
    <w:rsid w:val="00206312"/>
    <w:rsid w:val="0020795A"/>
    <w:rsid w:val="002101D6"/>
    <w:rsid w:val="00211574"/>
    <w:rsid w:val="002158A4"/>
    <w:rsid w:val="00217F78"/>
    <w:rsid w:val="0022092D"/>
    <w:rsid w:val="002224DE"/>
    <w:rsid w:val="00223750"/>
    <w:rsid w:val="00231518"/>
    <w:rsid w:val="002329A4"/>
    <w:rsid w:val="00232EE4"/>
    <w:rsid w:val="00233775"/>
    <w:rsid w:val="002353B0"/>
    <w:rsid w:val="00235CB5"/>
    <w:rsid w:val="00235FBF"/>
    <w:rsid w:val="00236DDE"/>
    <w:rsid w:val="0023713D"/>
    <w:rsid w:val="00237242"/>
    <w:rsid w:val="0023797C"/>
    <w:rsid w:val="00241E46"/>
    <w:rsid w:val="00243FDC"/>
    <w:rsid w:val="00245DE8"/>
    <w:rsid w:val="00245F36"/>
    <w:rsid w:val="002501EA"/>
    <w:rsid w:val="002502FD"/>
    <w:rsid w:val="00251087"/>
    <w:rsid w:val="002513E5"/>
    <w:rsid w:val="0025324E"/>
    <w:rsid w:val="002562C2"/>
    <w:rsid w:val="00257210"/>
    <w:rsid w:val="00262066"/>
    <w:rsid w:val="00270F22"/>
    <w:rsid w:val="00283B15"/>
    <w:rsid w:val="00293DA5"/>
    <w:rsid w:val="002977F9"/>
    <w:rsid w:val="002A08D8"/>
    <w:rsid w:val="002A14C3"/>
    <w:rsid w:val="002A1A73"/>
    <w:rsid w:val="002A4839"/>
    <w:rsid w:val="002B11B6"/>
    <w:rsid w:val="002B5607"/>
    <w:rsid w:val="002B7194"/>
    <w:rsid w:val="002C3272"/>
    <w:rsid w:val="002D2B41"/>
    <w:rsid w:val="002D4C21"/>
    <w:rsid w:val="002D4EE9"/>
    <w:rsid w:val="002D600E"/>
    <w:rsid w:val="002D7294"/>
    <w:rsid w:val="002E2B91"/>
    <w:rsid w:val="002E385D"/>
    <w:rsid w:val="002E518E"/>
    <w:rsid w:val="002E61C8"/>
    <w:rsid w:val="002E7733"/>
    <w:rsid w:val="002E7AE7"/>
    <w:rsid w:val="002E7EC1"/>
    <w:rsid w:val="002F35E7"/>
    <w:rsid w:val="002F505D"/>
    <w:rsid w:val="00300A3E"/>
    <w:rsid w:val="003016D7"/>
    <w:rsid w:val="003022FB"/>
    <w:rsid w:val="00302A90"/>
    <w:rsid w:val="0030317B"/>
    <w:rsid w:val="00310374"/>
    <w:rsid w:val="00310D42"/>
    <w:rsid w:val="00313535"/>
    <w:rsid w:val="003242C1"/>
    <w:rsid w:val="00324C6C"/>
    <w:rsid w:val="00326E6C"/>
    <w:rsid w:val="00333FF9"/>
    <w:rsid w:val="0033770B"/>
    <w:rsid w:val="00344E30"/>
    <w:rsid w:val="0034629A"/>
    <w:rsid w:val="00347729"/>
    <w:rsid w:val="00350719"/>
    <w:rsid w:val="003548C4"/>
    <w:rsid w:val="00354B51"/>
    <w:rsid w:val="003554CE"/>
    <w:rsid w:val="00356BB0"/>
    <w:rsid w:val="003604B9"/>
    <w:rsid w:val="0036139D"/>
    <w:rsid w:val="0036359B"/>
    <w:rsid w:val="00366252"/>
    <w:rsid w:val="00375104"/>
    <w:rsid w:val="003751B1"/>
    <w:rsid w:val="003752CF"/>
    <w:rsid w:val="0038091C"/>
    <w:rsid w:val="00381756"/>
    <w:rsid w:val="003828F8"/>
    <w:rsid w:val="00385036"/>
    <w:rsid w:val="00387472"/>
    <w:rsid w:val="00392BAF"/>
    <w:rsid w:val="003945F6"/>
    <w:rsid w:val="00395C38"/>
    <w:rsid w:val="00396B01"/>
    <w:rsid w:val="00397386"/>
    <w:rsid w:val="003A03A8"/>
    <w:rsid w:val="003A510F"/>
    <w:rsid w:val="003B2A2E"/>
    <w:rsid w:val="003B3E3B"/>
    <w:rsid w:val="003B41BF"/>
    <w:rsid w:val="003C17AC"/>
    <w:rsid w:val="003C2924"/>
    <w:rsid w:val="003C55A0"/>
    <w:rsid w:val="003D0598"/>
    <w:rsid w:val="003D0972"/>
    <w:rsid w:val="003D6339"/>
    <w:rsid w:val="003D7951"/>
    <w:rsid w:val="003E01A3"/>
    <w:rsid w:val="003E0902"/>
    <w:rsid w:val="003E1678"/>
    <w:rsid w:val="003E6642"/>
    <w:rsid w:val="004021B4"/>
    <w:rsid w:val="004027E2"/>
    <w:rsid w:val="00414F60"/>
    <w:rsid w:val="004151FC"/>
    <w:rsid w:val="004171CC"/>
    <w:rsid w:val="00420947"/>
    <w:rsid w:val="0042190A"/>
    <w:rsid w:val="0042254B"/>
    <w:rsid w:val="004240BB"/>
    <w:rsid w:val="004243BB"/>
    <w:rsid w:val="004247D0"/>
    <w:rsid w:val="00424847"/>
    <w:rsid w:val="00427921"/>
    <w:rsid w:val="004315D4"/>
    <w:rsid w:val="00436979"/>
    <w:rsid w:val="00436C72"/>
    <w:rsid w:val="004411F7"/>
    <w:rsid w:val="00445974"/>
    <w:rsid w:val="00447D26"/>
    <w:rsid w:val="00447DDA"/>
    <w:rsid w:val="004556D0"/>
    <w:rsid w:val="004614C4"/>
    <w:rsid w:val="0046154D"/>
    <w:rsid w:val="0046384E"/>
    <w:rsid w:val="0046691E"/>
    <w:rsid w:val="00471352"/>
    <w:rsid w:val="00471AE3"/>
    <w:rsid w:val="00472BE3"/>
    <w:rsid w:val="00475C4A"/>
    <w:rsid w:val="004775A1"/>
    <w:rsid w:val="00483E50"/>
    <w:rsid w:val="00490C0C"/>
    <w:rsid w:val="00491783"/>
    <w:rsid w:val="004A038D"/>
    <w:rsid w:val="004A24F3"/>
    <w:rsid w:val="004A3D2A"/>
    <w:rsid w:val="004A4BA9"/>
    <w:rsid w:val="004A602D"/>
    <w:rsid w:val="004A6B52"/>
    <w:rsid w:val="004A7579"/>
    <w:rsid w:val="004B2062"/>
    <w:rsid w:val="004B3BD7"/>
    <w:rsid w:val="004B590E"/>
    <w:rsid w:val="004B5EAD"/>
    <w:rsid w:val="004C1B69"/>
    <w:rsid w:val="004C2E56"/>
    <w:rsid w:val="004C7C96"/>
    <w:rsid w:val="004D3055"/>
    <w:rsid w:val="004D3FC8"/>
    <w:rsid w:val="004D5B5B"/>
    <w:rsid w:val="004E3FB0"/>
    <w:rsid w:val="004F1781"/>
    <w:rsid w:val="004F27AB"/>
    <w:rsid w:val="004F56DC"/>
    <w:rsid w:val="004F707A"/>
    <w:rsid w:val="004F7690"/>
    <w:rsid w:val="00500B0D"/>
    <w:rsid w:val="00500CDB"/>
    <w:rsid w:val="00500DA1"/>
    <w:rsid w:val="00505B45"/>
    <w:rsid w:val="005079EC"/>
    <w:rsid w:val="005143DE"/>
    <w:rsid w:val="00514FD1"/>
    <w:rsid w:val="00520DD6"/>
    <w:rsid w:val="00522481"/>
    <w:rsid w:val="005226A8"/>
    <w:rsid w:val="00522B5C"/>
    <w:rsid w:val="005230F5"/>
    <w:rsid w:val="0052668C"/>
    <w:rsid w:val="00531950"/>
    <w:rsid w:val="005325F4"/>
    <w:rsid w:val="005341D5"/>
    <w:rsid w:val="00545C72"/>
    <w:rsid w:val="00550A29"/>
    <w:rsid w:val="005514C3"/>
    <w:rsid w:val="00552FBA"/>
    <w:rsid w:val="00555C20"/>
    <w:rsid w:val="00555EDE"/>
    <w:rsid w:val="00556780"/>
    <w:rsid w:val="005618F5"/>
    <w:rsid w:val="00561E06"/>
    <w:rsid w:val="00564BEF"/>
    <w:rsid w:val="00564FEF"/>
    <w:rsid w:val="0056508F"/>
    <w:rsid w:val="00571877"/>
    <w:rsid w:val="005726A5"/>
    <w:rsid w:val="0057295E"/>
    <w:rsid w:val="00573FC5"/>
    <w:rsid w:val="00577B2B"/>
    <w:rsid w:val="005858A2"/>
    <w:rsid w:val="0058674B"/>
    <w:rsid w:val="005871C2"/>
    <w:rsid w:val="00591681"/>
    <w:rsid w:val="00597492"/>
    <w:rsid w:val="005975E4"/>
    <w:rsid w:val="005A02E6"/>
    <w:rsid w:val="005A17CA"/>
    <w:rsid w:val="005A1AD4"/>
    <w:rsid w:val="005A36C4"/>
    <w:rsid w:val="005A7516"/>
    <w:rsid w:val="005B17D3"/>
    <w:rsid w:val="005B1904"/>
    <w:rsid w:val="005B2A38"/>
    <w:rsid w:val="005B45D9"/>
    <w:rsid w:val="005B661E"/>
    <w:rsid w:val="005C11B0"/>
    <w:rsid w:val="005D4C25"/>
    <w:rsid w:val="005E03B7"/>
    <w:rsid w:val="005E219D"/>
    <w:rsid w:val="005E3E4C"/>
    <w:rsid w:val="005E4CD6"/>
    <w:rsid w:val="005E63C3"/>
    <w:rsid w:val="005F0357"/>
    <w:rsid w:val="005F1E92"/>
    <w:rsid w:val="005F5637"/>
    <w:rsid w:val="006013B2"/>
    <w:rsid w:val="00612A47"/>
    <w:rsid w:val="00621591"/>
    <w:rsid w:val="00625F32"/>
    <w:rsid w:val="00633FBD"/>
    <w:rsid w:val="00645629"/>
    <w:rsid w:val="00646218"/>
    <w:rsid w:val="00654FFD"/>
    <w:rsid w:val="00656307"/>
    <w:rsid w:val="00657F6A"/>
    <w:rsid w:val="00665115"/>
    <w:rsid w:val="006675D5"/>
    <w:rsid w:val="0067110C"/>
    <w:rsid w:val="00673DE5"/>
    <w:rsid w:val="006753B5"/>
    <w:rsid w:val="006755FF"/>
    <w:rsid w:val="00676735"/>
    <w:rsid w:val="006859D2"/>
    <w:rsid w:val="00687C38"/>
    <w:rsid w:val="00691728"/>
    <w:rsid w:val="00692D92"/>
    <w:rsid w:val="006A5051"/>
    <w:rsid w:val="006A59A9"/>
    <w:rsid w:val="006B6459"/>
    <w:rsid w:val="006C0FC2"/>
    <w:rsid w:val="006C13A7"/>
    <w:rsid w:val="006C4FE8"/>
    <w:rsid w:val="006D06A3"/>
    <w:rsid w:val="006D1CE0"/>
    <w:rsid w:val="006D55CF"/>
    <w:rsid w:val="006D6DDF"/>
    <w:rsid w:val="006E398E"/>
    <w:rsid w:val="006E5460"/>
    <w:rsid w:val="006E58E7"/>
    <w:rsid w:val="006E70AD"/>
    <w:rsid w:val="006F00AE"/>
    <w:rsid w:val="006F070E"/>
    <w:rsid w:val="006F483E"/>
    <w:rsid w:val="0070233A"/>
    <w:rsid w:val="00704459"/>
    <w:rsid w:val="0070460F"/>
    <w:rsid w:val="0070554D"/>
    <w:rsid w:val="0071229B"/>
    <w:rsid w:val="007142AA"/>
    <w:rsid w:val="00721084"/>
    <w:rsid w:val="00725DF8"/>
    <w:rsid w:val="0073122F"/>
    <w:rsid w:val="00732983"/>
    <w:rsid w:val="00734782"/>
    <w:rsid w:val="00734B8C"/>
    <w:rsid w:val="00736AE4"/>
    <w:rsid w:val="0074396F"/>
    <w:rsid w:val="00744672"/>
    <w:rsid w:val="00744E1B"/>
    <w:rsid w:val="007517B5"/>
    <w:rsid w:val="007526E5"/>
    <w:rsid w:val="00753749"/>
    <w:rsid w:val="0075641C"/>
    <w:rsid w:val="00764D46"/>
    <w:rsid w:val="00765038"/>
    <w:rsid w:val="0077009A"/>
    <w:rsid w:val="00774A88"/>
    <w:rsid w:val="0077795F"/>
    <w:rsid w:val="007805F6"/>
    <w:rsid w:val="007806CA"/>
    <w:rsid w:val="007828B9"/>
    <w:rsid w:val="00784F42"/>
    <w:rsid w:val="00786F14"/>
    <w:rsid w:val="0079321D"/>
    <w:rsid w:val="00794ECA"/>
    <w:rsid w:val="007A09CA"/>
    <w:rsid w:val="007A0E99"/>
    <w:rsid w:val="007A2FD8"/>
    <w:rsid w:val="007A4DC7"/>
    <w:rsid w:val="007A502E"/>
    <w:rsid w:val="007A505E"/>
    <w:rsid w:val="007B0DF8"/>
    <w:rsid w:val="007B2704"/>
    <w:rsid w:val="007B27FC"/>
    <w:rsid w:val="007B2EA8"/>
    <w:rsid w:val="007C2523"/>
    <w:rsid w:val="007D3EB5"/>
    <w:rsid w:val="007D4D9B"/>
    <w:rsid w:val="007D5AAD"/>
    <w:rsid w:val="007D7E3E"/>
    <w:rsid w:val="007E5E76"/>
    <w:rsid w:val="007E62C8"/>
    <w:rsid w:val="007F48E5"/>
    <w:rsid w:val="007F7A34"/>
    <w:rsid w:val="00801249"/>
    <w:rsid w:val="00802D57"/>
    <w:rsid w:val="00804016"/>
    <w:rsid w:val="00804D81"/>
    <w:rsid w:val="00807348"/>
    <w:rsid w:val="00822C62"/>
    <w:rsid w:val="00825A5A"/>
    <w:rsid w:val="008274FC"/>
    <w:rsid w:val="008329DC"/>
    <w:rsid w:val="00834330"/>
    <w:rsid w:val="00842020"/>
    <w:rsid w:val="00847A11"/>
    <w:rsid w:val="00851B1A"/>
    <w:rsid w:val="00863321"/>
    <w:rsid w:val="0086452C"/>
    <w:rsid w:val="00866087"/>
    <w:rsid w:val="0086776E"/>
    <w:rsid w:val="00867E13"/>
    <w:rsid w:val="00872204"/>
    <w:rsid w:val="008748BD"/>
    <w:rsid w:val="008755C4"/>
    <w:rsid w:val="008764AC"/>
    <w:rsid w:val="0088330F"/>
    <w:rsid w:val="00885150"/>
    <w:rsid w:val="00887A13"/>
    <w:rsid w:val="00890563"/>
    <w:rsid w:val="00894B77"/>
    <w:rsid w:val="00897138"/>
    <w:rsid w:val="008A0B0F"/>
    <w:rsid w:val="008A6678"/>
    <w:rsid w:val="008B0D67"/>
    <w:rsid w:val="008B1136"/>
    <w:rsid w:val="008B2E3C"/>
    <w:rsid w:val="008D6995"/>
    <w:rsid w:val="008D76EF"/>
    <w:rsid w:val="008E1157"/>
    <w:rsid w:val="008E5222"/>
    <w:rsid w:val="008E7C30"/>
    <w:rsid w:val="008F249E"/>
    <w:rsid w:val="008F490C"/>
    <w:rsid w:val="008F59F2"/>
    <w:rsid w:val="008F647B"/>
    <w:rsid w:val="008F73F6"/>
    <w:rsid w:val="00907791"/>
    <w:rsid w:val="00911DD5"/>
    <w:rsid w:val="009170A2"/>
    <w:rsid w:val="00920C1D"/>
    <w:rsid w:val="0092434D"/>
    <w:rsid w:val="00924D0C"/>
    <w:rsid w:val="00925702"/>
    <w:rsid w:val="00925E77"/>
    <w:rsid w:val="0093220D"/>
    <w:rsid w:val="0094020B"/>
    <w:rsid w:val="00940AD1"/>
    <w:rsid w:val="0094118D"/>
    <w:rsid w:val="009420CF"/>
    <w:rsid w:val="0094361C"/>
    <w:rsid w:val="00944E77"/>
    <w:rsid w:val="009450D6"/>
    <w:rsid w:val="00947F8E"/>
    <w:rsid w:val="0095074D"/>
    <w:rsid w:val="00951B86"/>
    <w:rsid w:val="00951DDE"/>
    <w:rsid w:val="00956A18"/>
    <w:rsid w:val="00956CA6"/>
    <w:rsid w:val="00962575"/>
    <w:rsid w:val="0097299E"/>
    <w:rsid w:val="00973300"/>
    <w:rsid w:val="00974069"/>
    <w:rsid w:val="0097511C"/>
    <w:rsid w:val="00977FBA"/>
    <w:rsid w:val="00986581"/>
    <w:rsid w:val="009908DA"/>
    <w:rsid w:val="00993CED"/>
    <w:rsid w:val="0099574F"/>
    <w:rsid w:val="00997C1F"/>
    <w:rsid w:val="009A76DB"/>
    <w:rsid w:val="009B7AD4"/>
    <w:rsid w:val="009C164B"/>
    <w:rsid w:val="009C213E"/>
    <w:rsid w:val="009C5D50"/>
    <w:rsid w:val="009C653E"/>
    <w:rsid w:val="009D405C"/>
    <w:rsid w:val="009D4C5C"/>
    <w:rsid w:val="009D7937"/>
    <w:rsid w:val="009E1ABC"/>
    <w:rsid w:val="009E1FFE"/>
    <w:rsid w:val="009E289E"/>
    <w:rsid w:val="009F305C"/>
    <w:rsid w:val="00A1127C"/>
    <w:rsid w:val="00A13279"/>
    <w:rsid w:val="00A13D5C"/>
    <w:rsid w:val="00A178AA"/>
    <w:rsid w:val="00A22A53"/>
    <w:rsid w:val="00A23E16"/>
    <w:rsid w:val="00A24C18"/>
    <w:rsid w:val="00A30152"/>
    <w:rsid w:val="00A30901"/>
    <w:rsid w:val="00A30B31"/>
    <w:rsid w:val="00A43793"/>
    <w:rsid w:val="00A453F6"/>
    <w:rsid w:val="00A457AB"/>
    <w:rsid w:val="00A5626A"/>
    <w:rsid w:val="00A70677"/>
    <w:rsid w:val="00A70A98"/>
    <w:rsid w:val="00A70B63"/>
    <w:rsid w:val="00A71161"/>
    <w:rsid w:val="00A72DDB"/>
    <w:rsid w:val="00A772C2"/>
    <w:rsid w:val="00A86DCA"/>
    <w:rsid w:val="00A91A91"/>
    <w:rsid w:val="00A95433"/>
    <w:rsid w:val="00A97E27"/>
    <w:rsid w:val="00AA340F"/>
    <w:rsid w:val="00AA3A15"/>
    <w:rsid w:val="00AA5A34"/>
    <w:rsid w:val="00AA5F69"/>
    <w:rsid w:val="00AA6F70"/>
    <w:rsid w:val="00AB0891"/>
    <w:rsid w:val="00AB0DE6"/>
    <w:rsid w:val="00AB2A5A"/>
    <w:rsid w:val="00AC0A10"/>
    <w:rsid w:val="00AC3C50"/>
    <w:rsid w:val="00AD2EE9"/>
    <w:rsid w:val="00AE0846"/>
    <w:rsid w:val="00AE411A"/>
    <w:rsid w:val="00AE7551"/>
    <w:rsid w:val="00AE7D6C"/>
    <w:rsid w:val="00AF18FC"/>
    <w:rsid w:val="00B0125C"/>
    <w:rsid w:val="00B01B54"/>
    <w:rsid w:val="00B0415C"/>
    <w:rsid w:val="00B0508C"/>
    <w:rsid w:val="00B0709D"/>
    <w:rsid w:val="00B119EB"/>
    <w:rsid w:val="00B20EFB"/>
    <w:rsid w:val="00B219AD"/>
    <w:rsid w:val="00B21B4F"/>
    <w:rsid w:val="00B26063"/>
    <w:rsid w:val="00B27D0D"/>
    <w:rsid w:val="00B310DA"/>
    <w:rsid w:val="00B357F5"/>
    <w:rsid w:val="00B420FE"/>
    <w:rsid w:val="00B4326D"/>
    <w:rsid w:val="00B47E9B"/>
    <w:rsid w:val="00B50981"/>
    <w:rsid w:val="00B52ABE"/>
    <w:rsid w:val="00B5506D"/>
    <w:rsid w:val="00B56403"/>
    <w:rsid w:val="00B62C96"/>
    <w:rsid w:val="00B6462F"/>
    <w:rsid w:val="00B64916"/>
    <w:rsid w:val="00B672AF"/>
    <w:rsid w:val="00B676D3"/>
    <w:rsid w:val="00B71633"/>
    <w:rsid w:val="00B75EBD"/>
    <w:rsid w:val="00B833A8"/>
    <w:rsid w:val="00B9149D"/>
    <w:rsid w:val="00B928A0"/>
    <w:rsid w:val="00B94A90"/>
    <w:rsid w:val="00B97C2B"/>
    <w:rsid w:val="00B97DF1"/>
    <w:rsid w:val="00BA0580"/>
    <w:rsid w:val="00BA0AAD"/>
    <w:rsid w:val="00BA3145"/>
    <w:rsid w:val="00BA567D"/>
    <w:rsid w:val="00BA751E"/>
    <w:rsid w:val="00BB23C1"/>
    <w:rsid w:val="00BC02C7"/>
    <w:rsid w:val="00BC2D6F"/>
    <w:rsid w:val="00BC3205"/>
    <w:rsid w:val="00BC6624"/>
    <w:rsid w:val="00BD5835"/>
    <w:rsid w:val="00BE4C0D"/>
    <w:rsid w:val="00BE50B1"/>
    <w:rsid w:val="00BE630E"/>
    <w:rsid w:val="00BF2866"/>
    <w:rsid w:val="00BF3BE9"/>
    <w:rsid w:val="00BF3CB5"/>
    <w:rsid w:val="00BF6C3C"/>
    <w:rsid w:val="00C07E8F"/>
    <w:rsid w:val="00C11DEB"/>
    <w:rsid w:val="00C11FEF"/>
    <w:rsid w:val="00C14589"/>
    <w:rsid w:val="00C16648"/>
    <w:rsid w:val="00C23D4B"/>
    <w:rsid w:val="00C278EF"/>
    <w:rsid w:val="00C324B1"/>
    <w:rsid w:val="00C334FA"/>
    <w:rsid w:val="00C34899"/>
    <w:rsid w:val="00C34E19"/>
    <w:rsid w:val="00C41CBA"/>
    <w:rsid w:val="00C4380F"/>
    <w:rsid w:val="00C43A46"/>
    <w:rsid w:val="00C457CB"/>
    <w:rsid w:val="00C46504"/>
    <w:rsid w:val="00C4737B"/>
    <w:rsid w:val="00C50F0E"/>
    <w:rsid w:val="00C54E8F"/>
    <w:rsid w:val="00C60CA8"/>
    <w:rsid w:val="00C65429"/>
    <w:rsid w:val="00C7321E"/>
    <w:rsid w:val="00C77057"/>
    <w:rsid w:val="00C85598"/>
    <w:rsid w:val="00C86844"/>
    <w:rsid w:val="00C9094F"/>
    <w:rsid w:val="00C9192C"/>
    <w:rsid w:val="00C93290"/>
    <w:rsid w:val="00C9361B"/>
    <w:rsid w:val="00C93E98"/>
    <w:rsid w:val="00C97E47"/>
    <w:rsid w:val="00CA3655"/>
    <w:rsid w:val="00CA54E4"/>
    <w:rsid w:val="00CA6D67"/>
    <w:rsid w:val="00CB0E0F"/>
    <w:rsid w:val="00CB474E"/>
    <w:rsid w:val="00CB64A7"/>
    <w:rsid w:val="00CC2602"/>
    <w:rsid w:val="00CC36AB"/>
    <w:rsid w:val="00CD03BD"/>
    <w:rsid w:val="00CD5CBE"/>
    <w:rsid w:val="00CD6330"/>
    <w:rsid w:val="00CE0C90"/>
    <w:rsid w:val="00CE50C5"/>
    <w:rsid w:val="00CF65EF"/>
    <w:rsid w:val="00CF76CB"/>
    <w:rsid w:val="00D000B1"/>
    <w:rsid w:val="00D0289F"/>
    <w:rsid w:val="00D0371A"/>
    <w:rsid w:val="00D10E03"/>
    <w:rsid w:val="00D13884"/>
    <w:rsid w:val="00D148A1"/>
    <w:rsid w:val="00D204D1"/>
    <w:rsid w:val="00D2051A"/>
    <w:rsid w:val="00D21A83"/>
    <w:rsid w:val="00D2746C"/>
    <w:rsid w:val="00D342FC"/>
    <w:rsid w:val="00D3767E"/>
    <w:rsid w:val="00D44628"/>
    <w:rsid w:val="00D448CA"/>
    <w:rsid w:val="00D46EA2"/>
    <w:rsid w:val="00D47EB2"/>
    <w:rsid w:val="00D55613"/>
    <w:rsid w:val="00D55940"/>
    <w:rsid w:val="00D55AA4"/>
    <w:rsid w:val="00D56176"/>
    <w:rsid w:val="00D605A1"/>
    <w:rsid w:val="00D626AB"/>
    <w:rsid w:val="00D657CF"/>
    <w:rsid w:val="00D66761"/>
    <w:rsid w:val="00D722FA"/>
    <w:rsid w:val="00D755F6"/>
    <w:rsid w:val="00D85210"/>
    <w:rsid w:val="00D90814"/>
    <w:rsid w:val="00D91090"/>
    <w:rsid w:val="00D913D3"/>
    <w:rsid w:val="00D925FB"/>
    <w:rsid w:val="00D9320A"/>
    <w:rsid w:val="00DA3D89"/>
    <w:rsid w:val="00DA5B49"/>
    <w:rsid w:val="00DB5DB2"/>
    <w:rsid w:val="00DB6C45"/>
    <w:rsid w:val="00DC05DB"/>
    <w:rsid w:val="00DC4639"/>
    <w:rsid w:val="00DC4677"/>
    <w:rsid w:val="00DD090F"/>
    <w:rsid w:val="00DE7794"/>
    <w:rsid w:val="00DF1D0E"/>
    <w:rsid w:val="00DF2106"/>
    <w:rsid w:val="00DF4CF4"/>
    <w:rsid w:val="00DF76BC"/>
    <w:rsid w:val="00E01455"/>
    <w:rsid w:val="00E12134"/>
    <w:rsid w:val="00E12978"/>
    <w:rsid w:val="00E271CD"/>
    <w:rsid w:val="00E27392"/>
    <w:rsid w:val="00E3306A"/>
    <w:rsid w:val="00E349FD"/>
    <w:rsid w:val="00E4058E"/>
    <w:rsid w:val="00E470B5"/>
    <w:rsid w:val="00E47B54"/>
    <w:rsid w:val="00E47DD8"/>
    <w:rsid w:val="00E54C13"/>
    <w:rsid w:val="00E54E9A"/>
    <w:rsid w:val="00E557BA"/>
    <w:rsid w:val="00E6252E"/>
    <w:rsid w:val="00E63F01"/>
    <w:rsid w:val="00E70436"/>
    <w:rsid w:val="00E74A3A"/>
    <w:rsid w:val="00E76BE0"/>
    <w:rsid w:val="00E83C21"/>
    <w:rsid w:val="00E83D48"/>
    <w:rsid w:val="00E86D35"/>
    <w:rsid w:val="00E909E6"/>
    <w:rsid w:val="00E90CEF"/>
    <w:rsid w:val="00E934AF"/>
    <w:rsid w:val="00E93EF4"/>
    <w:rsid w:val="00E9710F"/>
    <w:rsid w:val="00E97C88"/>
    <w:rsid w:val="00EA15D1"/>
    <w:rsid w:val="00EA206A"/>
    <w:rsid w:val="00EA785F"/>
    <w:rsid w:val="00EA79E0"/>
    <w:rsid w:val="00EB17EC"/>
    <w:rsid w:val="00EB2A30"/>
    <w:rsid w:val="00EB4524"/>
    <w:rsid w:val="00EB5AA9"/>
    <w:rsid w:val="00EB67B1"/>
    <w:rsid w:val="00EB7F48"/>
    <w:rsid w:val="00EC00B9"/>
    <w:rsid w:val="00EC2C27"/>
    <w:rsid w:val="00EC31F2"/>
    <w:rsid w:val="00EC526D"/>
    <w:rsid w:val="00EC6155"/>
    <w:rsid w:val="00EC7F0D"/>
    <w:rsid w:val="00ED29FD"/>
    <w:rsid w:val="00ED4CDC"/>
    <w:rsid w:val="00ED70A7"/>
    <w:rsid w:val="00EE1062"/>
    <w:rsid w:val="00EE5F98"/>
    <w:rsid w:val="00EE608C"/>
    <w:rsid w:val="00EE6DF4"/>
    <w:rsid w:val="00EF1202"/>
    <w:rsid w:val="00EF59AD"/>
    <w:rsid w:val="00EF5F2B"/>
    <w:rsid w:val="00EF6F7D"/>
    <w:rsid w:val="00EF7FD3"/>
    <w:rsid w:val="00F07E87"/>
    <w:rsid w:val="00F103E6"/>
    <w:rsid w:val="00F1156E"/>
    <w:rsid w:val="00F15E68"/>
    <w:rsid w:val="00F16E07"/>
    <w:rsid w:val="00F20A8A"/>
    <w:rsid w:val="00F233E1"/>
    <w:rsid w:val="00F261E3"/>
    <w:rsid w:val="00F301DE"/>
    <w:rsid w:val="00F30239"/>
    <w:rsid w:val="00F306FA"/>
    <w:rsid w:val="00F32558"/>
    <w:rsid w:val="00F358FE"/>
    <w:rsid w:val="00F37B03"/>
    <w:rsid w:val="00F40D82"/>
    <w:rsid w:val="00F41EB1"/>
    <w:rsid w:val="00F42BB2"/>
    <w:rsid w:val="00F53B1D"/>
    <w:rsid w:val="00F5622C"/>
    <w:rsid w:val="00F6795B"/>
    <w:rsid w:val="00F70D10"/>
    <w:rsid w:val="00F7228C"/>
    <w:rsid w:val="00F73C90"/>
    <w:rsid w:val="00F74F8A"/>
    <w:rsid w:val="00F77960"/>
    <w:rsid w:val="00F80B2D"/>
    <w:rsid w:val="00F81C7B"/>
    <w:rsid w:val="00F8247B"/>
    <w:rsid w:val="00F8281E"/>
    <w:rsid w:val="00F82F1E"/>
    <w:rsid w:val="00F85C06"/>
    <w:rsid w:val="00F87876"/>
    <w:rsid w:val="00F91B57"/>
    <w:rsid w:val="00FB37EA"/>
    <w:rsid w:val="00FB3A7D"/>
    <w:rsid w:val="00FB6632"/>
    <w:rsid w:val="00FC055F"/>
    <w:rsid w:val="00FC14F8"/>
    <w:rsid w:val="00FC27EE"/>
    <w:rsid w:val="00FC669A"/>
    <w:rsid w:val="00FD140C"/>
    <w:rsid w:val="00FD6076"/>
    <w:rsid w:val="00FF0FA4"/>
    <w:rsid w:val="00FF47C6"/>
    <w:rsid w:val="00FF50C1"/>
    <w:rsid w:val="00FF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575"/>
    <w:pPr>
      <w:widowControl w:val="0"/>
      <w:suppressAutoHyphens/>
      <w:overflowPunct w:val="0"/>
      <w:autoSpaceDE w:val="0"/>
      <w:adjustRightInd w:val="0"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Ttulo1">
    <w:name w:val="heading 1"/>
    <w:basedOn w:val="Normal"/>
    <w:link w:val="Ttulo1Char"/>
    <w:uiPriority w:val="9"/>
    <w:qFormat/>
    <w:rsid w:val="00152F76"/>
    <w:pPr>
      <w:widowControl/>
      <w:suppressAutoHyphens w:val="0"/>
      <w:overflowPunct/>
      <w:autoSpaceDE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7D5AAD"/>
  </w:style>
  <w:style w:type="character" w:customStyle="1" w:styleId="Fontepargpadro2">
    <w:name w:val="Fonte parág. padrão2"/>
    <w:rsid w:val="007D5AAD"/>
  </w:style>
  <w:style w:type="character" w:customStyle="1" w:styleId="WW-Absatz-Standardschriftart">
    <w:name w:val="WW-Absatz-Standardschriftart"/>
    <w:rsid w:val="007D5AAD"/>
  </w:style>
  <w:style w:type="character" w:customStyle="1" w:styleId="WW-Absatz-Standardschriftart1">
    <w:name w:val="WW-Absatz-Standardschriftart1"/>
    <w:rsid w:val="007D5AAD"/>
  </w:style>
  <w:style w:type="character" w:customStyle="1" w:styleId="Fontepargpadro1">
    <w:name w:val="Fonte parág. padrão1"/>
    <w:rsid w:val="007D5AAD"/>
  </w:style>
  <w:style w:type="character" w:customStyle="1" w:styleId="Fontepargpadro3">
    <w:name w:val="Fonte parág. padrão3"/>
    <w:rsid w:val="007D5AAD"/>
  </w:style>
  <w:style w:type="character" w:styleId="Nmerodepgina">
    <w:name w:val="page number"/>
    <w:basedOn w:val="Fontepargpadro3"/>
    <w:rsid w:val="007D5AAD"/>
  </w:style>
  <w:style w:type="character" w:customStyle="1" w:styleId="Refdecomentrio1">
    <w:name w:val="Ref. de comentário1"/>
    <w:rsid w:val="007D5AAD"/>
    <w:rPr>
      <w:sz w:val="16"/>
      <w:szCs w:val="16"/>
    </w:rPr>
  </w:style>
  <w:style w:type="character" w:customStyle="1" w:styleId="Char">
    <w:name w:val="Char"/>
    <w:basedOn w:val="Fontepargpadro3"/>
    <w:rsid w:val="007D5AAD"/>
  </w:style>
  <w:style w:type="character" w:customStyle="1" w:styleId="WW-Char">
    <w:name w:val="WW- Char"/>
    <w:rsid w:val="007D5AAD"/>
    <w:rPr>
      <w:b/>
      <w:bCs/>
    </w:rPr>
  </w:style>
  <w:style w:type="character" w:customStyle="1" w:styleId="WW-Char1">
    <w:name w:val="WW- Char1"/>
    <w:rsid w:val="007D5AAD"/>
    <w:rPr>
      <w:rFonts w:ascii="Tahoma" w:hAnsi="Tahoma"/>
      <w:sz w:val="16"/>
      <w:szCs w:val="16"/>
    </w:rPr>
  </w:style>
  <w:style w:type="character" w:customStyle="1" w:styleId="ti">
    <w:name w:val="ti"/>
    <w:basedOn w:val="Fontepargpadro3"/>
    <w:rsid w:val="007D5AAD"/>
  </w:style>
  <w:style w:type="character" w:styleId="Hyperlink">
    <w:name w:val="Hyperlink"/>
    <w:rsid w:val="007D5AAD"/>
    <w:rPr>
      <w:color w:val="0000FF"/>
      <w:u w:val="single"/>
    </w:rPr>
  </w:style>
  <w:style w:type="character" w:customStyle="1" w:styleId="Refdecomentrio10">
    <w:name w:val="Ref. de comentário1"/>
    <w:rsid w:val="007D5AAD"/>
    <w:rPr>
      <w:sz w:val="16"/>
      <w:szCs w:val="16"/>
    </w:rPr>
  </w:style>
  <w:style w:type="character" w:customStyle="1" w:styleId="Refdecomentrio2">
    <w:name w:val="Ref. de comentário2"/>
    <w:rsid w:val="007D5AAD"/>
    <w:rPr>
      <w:sz w:val="16"/>
      <w:szCs w:val="16"/>
    </w:rPr>
  </w:style>
  <w:style w:type="character" w:styleId="MquinadeescreverHTML">
    <w:name w:val="HTML Typewriter"/>
    <w:rsid w:val="007D5AAD"/>
    <w:rPr>
      <w:rFonts w:ascii="Courier New" w:eastAsia="Times New Roman" w:hAnsi="Courier New" w:cs="Courier New"/>
      <w:sz w:val="20"/>
      <w:szCs w:val="20"/>
    </w:rPr>
  </w:style>
  <w:style w:type="paragraph" w:customStyle="1" w:styleId="Ttulo3">
    <w:name w:val="Título3"/>
    <w:basedOn w:val="Normal"/>
    <w:next w:val="Corpodetexto"/>
    <w:rsid w:val="007D5AA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7D5AAD"/>
    <w:pPr>
      <w:spacing w:after="120"/>
    </w:pPr>
  </w:style>
  <w:style w:type="paragraph" w:styleId="Lista">
    <w:name w:val="List"/>
    <w:basedOn w:val="Corpodetexto"/>
    <w:rsid w:val="007D5AAD"/>
  </w:style>
  <w:style w:type="paragraph" w:customStyle="1" w:styleId="Legenda2">
    <w:name w:val="Legenda2"/>
    <w:basedOn w:val="Normal"/>
    <w:rsid w:val="007D5AAD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7D5AAD"/>
    <w:pPr>
      <w:suppressLineNumbers/>
    </w:pPr>
  </w:style>
  <w:style w:type="paragraph" w:customStyle="1" w:styleId="Ttulo2">
    <w:name w:val="Título2"/>
    <w:basedOn w:val="Normal"/>
    <w:next w:val="Corpodetexto"/>
    <w:rsid w:val="007D5AA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1">
    <w:name w:val="Legenda1"/>
    <w:basedOn w:val="Normal"/>
    <w:rsid w:val="007D5AAD"/>
    <w:pPr>
      <w:suppressLineNumbers/>
      <w:spacing w:before="120" w:after="120"/>
    </w:pPr>
    <w:rPr>
      <w:i/>
      <w:iCs/>
    </w:rPr>
  </w:style>
  <w:style w:type="paragraph" w:customStyle="1" w:styleId="Ttulo10">
    <w:name w:val="Título1"/>
    <w:basedOn w:val="Normal"/>
    <w:next w:val="Corpodetexto"/>
    <w:rsid w:val="007D5AA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tulo">
    <w:name w:val="Title"/>
    <w:basedOn w:val="Normal"/>
    <w:next w:val="Subttulo"/>
    <w:link w:val="TtuloChar"/>
    <w:qFormat/>
    <w:rsid w:val="007D5AA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ubttulo">
    <w:name w:val="Subtitle"/>
    <w:basedOn w:val="Ttulo"/>
    <w:next w:val="Corpodetexto"/>
    <w:qFormat/>
    <w:rsid w:val="007D5AAD"/>
    <w:pPr>
      <w:jc w:val="center"/>
    </w:pPr>
    <w:rPr>
      <w:i/>
      <w:iCs/>
    </w:rPr>
  </w:style>
  <w:style w:type="paragraph" w:customStyle="1" w:styleId="Legenda3">
    <w:name w:val="Legenda3"/>
    <w:basedOn w:val="Normal"/>
    <w:rsid w:val="007D5AAD"/>
    <w:pPr>
      <w:suppressLineNumbers/>
      <w:spacing w:before="120" w:after="120"/>
    </w:pPr>
    <w:rPr>
      <w:i/>
      <w:iCs/>
    </w:rPr>
  </w:style>
  <w:style w:type="paragraph" w:styleId="Cabealho">
    <w:name w:val="header"/>
    <w:basedOn w:val="Normal"/>
    <w:link w:val="CabealhoChar"/>
    <w:uiPriority w:val="99"/>
    <w:rsid w:val="007D5AAD"/>
    <w:pPr>
      <w:tabs>
        <w:tab w:val="center" w:pos="4419"/>
        <w:tab w:val="right" w:pos="8838"/>
      </w:tabs>
    </w:pPr>
  </w:style>
  <w:style w:type="paragraph" w:customStyle="1" w:styleId="Textodecomentrio1">
    <w:name w:val="Texto de comentário1"/>
    <w:basedOn w:val="Normal"/>
    <w:rsid w:val="007D5AAD"/>
    <w:rPr>
      <w:sz w:val="20"/>
      <w:szCs w:val="20"/>
    </w:rPr>
  </w:style>
  <w:style w:type="paragraph" w:customStyle="1" w:styleId="Assuntodocomentrio1">
    <w:name w:val="Assunto do comentário1"/>
    <w:basedOn w:val="Textodecomentrio1"/>
    <w:next w:val="Textodecomentrio1"/>
    <w:rsid w:val="007D5AAD"/>
    <w:rPr>
      <w:b/>
      <w:bCs/>
    </w:rPr>
  </w:style>
  <w:style w:type="paragraph" w:customStyle="1" w:styleId="Textodebalo1">
    <w:name w:val="Texto de balão1"/>
    <w:basedOn w:val="Normal"/>
    <w:rsid w:val="007D5AAD"/>
    <w:rPr>
      <w:rFonts w:ascii="Tahoma" w:hAnsi="Tahoma" w:cs="Tahoma"/>
      <w:sz w:val="16"/>
      <w:szCs w:val="16"/>
    </w:rPr>
  </w:style>
  <w:style w:type="paragraph" w:customStyle="1" w:styleId="Contedodequadro">
    <w:name w:val="Conteúdo de quadro"/>
    <w:basedOn w:val="Corpodetexto"/>
    <w:rsid w:val="007D5AAD"/>
  </w:style>
  <w:style w:type="paragraph" w:styleId="Rodap">
    <w:name w:val="footer"/>
    <w:basedOn w:val="Normal"/>
    <w:rsid w:val="007D5AAD"/>
    <w:pPr>
      <w:suppressLineNumbers/>
      <w:tabs>
        <w:tab w:val="center" w:pos="4986"/>
        <w:tab w:val="right" w:pos="9972"/>
      </w:tabs>
    </w:pPr>
  </w:style>
  <w:style w:type="paragraph" w:customStyle="1" w:styleId="WW-BalloonText">
    <w:name w:val="WW-Balloon Text"/>
    <w:basedOn w:val="Normal"/>
    <w:rsid w:val="007D5AAD"/>
    <w:rPr>
      <w:rFonts w:ascii="Tahoma" w:hAnsi="Tahoma" w:cs="Tahoma"/>
      <w:sz w:val="16"/>
      <w:szCs w:val="16"/>
    </w:rPr>
  </w:style>
  <w:style w:type="paragraph" w:customStyle="1" w:styleId="WW-BalloonText1">
    <w:name w:val="WW-Balloon Text1"/>
    <w:basedOn w:val="Normal"/>
    <w:rsid w:val="007D5AAD"/>
    <w:rPr>
      <w:rFonts w:ascii="Tahoma" w:hAnsi="Tahoma" w:cs="Tahoma"/>
      <w:sz w:val="16"/>
      <w:szCs w:val="16"/>
    </w:rPr>
  </w:style>
  <w:style w:type="paragraph" w:customStyle="1" w:styleId="WW-BalloonText12">
    <w:name w:val="WW-Balloon Text12"/>
    <w:basedOn w:val="Normal"/>
    <w:rsid w:val="007D5AAD"/>
    <w:rPr>
      <w:rFonts w:ascii="Tahoma" w:hAnsi="Tahoma" w:cs="Tahoma"/>
      <w:sz w:val="16"/>
      <w:szCs w:val="16"/>
    </w:rPr>
  </w:style>
  <w:style w:type="paragraph" w:customStyle="1" w:styleId="WW-BalloonText123">
    <w:name w:val="WW-Balloon Text123"/>
    <w:basedOn w:val="Normal"/>
    <w:rsid w:val="007D5AAD"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rsid w:val="007D5AAD"/>
    <w:rPr>
      <w:rFonts w:ascii="Tahoma" w:hAnsi="Tahoma" w:cs="Tahoma"/>
      <w:sz w:val="16"/>
      <w:szCs w:val="16"/>
    </w:rPr>
  </w:style>
  <w:style w:type="paragraph" w:customStyle="1" w:styleId="Textodecomentrio10">
    <w:name w:val="Texto de comentário1"/>
    <w:basedOn w:val="Normal"/>
    <w:rsid w:val="007D5AAD"/>
    <w:rPr>
      <w:sz w:val="20"/>
      <w:szCs w:val="20"/>
    </w:rPr>
  </w:style>
  <w:style w:type="paragraph" w:styleId="Assuntodocomentrio">
    <w:name w:val="annotation subject"/>
    <w:basedOn w:val="Textodecomentrio10"/>
    <w:next w:val="Textodecomentrio10"/>
    <w:rsid w:val="007D5AAD"/>
    <w:rPr>
      <w:b/>
      <w:bCs/>
    </w:rPr>
  </w:style>
  <w:style w:type="paragraph" w:customStyle="1" w:styleId="Textodecomentrio2">
    <w:name w:val="Texto de comentário2"/>
    <w:basedOn w:val="Normal"/>
    <w:rsid w:val="007D5AAD"/>
    <w:rPr>
      <w:sz w:val="20"/>
      <w:szCs w:val="20"/>
    </w:rPr>
  </w:style>
  <w:style w:type="character" w:styleId="Refdecomentrio">
    <w:name w:val="annotation reference"/>
    <w:semiHidden/>
    <w:rsid w:val="00231518"/>
    <w:rPr>
      <w:sz w:val="16"/>
      <w:szCs w:val="16"/>
    </w:rPr>
  </w:style>
  <w:style w:type="paragraph" w:styleId="Textodecomentrio">
    <w:name w:val="annotation text"/>
    <w:basedOn w:val="Normal"/>
    <w:semiHidden/>
    <w:rsid w:val="00231518"/>
    <w:rPr>
      <w:sz w:val="20"/>
      <w:szCs w:val="20"/>
    </w:rPr>
  </w:style>
  <w:style w:type="paragraph" w:styleId="Reviso">
    <w:name w:val="Revision"/>
    <w:hidden/>
    <w:uiPriority w:val="99"/>
    <w:semiHidden/>
    <w:rsid w:val="005B45D9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character" w:customStyle="1" w:styleId="CabealhoChar">
    <w:name w:val="Cabeçalho Char"/>
    <w:link w:val="Cabealho"/>
    <w:uiPriority w:val="99"/>
    <w:rsid w:val="004247D0"/>
    <w:rPr>
      <w:sz w:val="24"/>
      <w:szCs w:val="24"/>
      <w:lang w:val="pt-BR" w:eastAsia="ar-SA"/>
    </w:rPr>
  </w:style>
  <w:style w:type="character" w:customStyle="1" w:styleId="hps">
    <w:name w:val="hps"/>
    <w:rsid w:val="00180912"/>
  </w:style>
  <w:style w:type="paragraph" w:styleId="PargrafodaLista">
    <w:name w:val="List Paragraph"/>
    <w:basedOn w:val="Normal"/>
    <w:uiPriority w:val="34"/>
    <w:qFormat/>
    <w:rsid w:val="00974069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06C2"/>
    <w:rPr>
      <w:rFonts w:ascii="Arial" w:hAnsi="Arial" w:cs="Arial"/>
      <w:sz w:val="28"/>
      <w:szCs w:val="28"/>
      <w:lang w:eastAsia="ar-SA"/>
    </w:rPr>
  </w:style>
  <w:style w:type="character" w:customStyle="1" w:styleId="jrnl">
    <w:name w:val="jrnl"/>
    <w:basedOn w:val="Fontepargpadro"/>
    <w:rsid w:val="000706C2"/>
  </w:style>
  <w:style w:type="paragraph" w:customStyle="1" w:styleId="Ttulo4">
    <w:name w:val="Título4"/>
    <w:basedOn w:val="Normal"/>
    <w:rsid w:val="00591681"/>
    <w:pPr>
      <w:widowControl/>
      <w:suppressAutoHyphens w:val="0"/>
      <w:overflowPunct/>
      <w:autoSpaceDE/>
      <w:adjustRightInd/>
      <w:spacing w:before="100" w:beforeAutospacing="1" w:after="100" w:afterAutospacing="1" w:line="240" w:lineRule="auto"/>
      <w:jc w:val="left"/>
      <w:textAlignment w:val="auto"/>
    </w:pPr>
    <w:rPr>
      <w:lang w:eastAsia="pt-BR"/>
    </w:rPr>
  </w:style>
  <w:style w:type="paragraph" w:customStyle="1" w:styleId="desc">
    <w:name w:val="desc"/>
    <w:basedOn w:val="Normal"/>
    <w:rsid w:val="00591681"/>
    <w:pPr>
      <w:widowControl/>
      <w:suppressAutoHyphens w:val="0"/>
      <w:overflowPunct/>
      <w:autoSpaceDE/>
      <w:adjustRightInd/>
      <w:spacing w:before="100" w:beforeAutospacing="1" w:after="100" w:afterAutospacing="1" w:line="240" w:lineRule="auto"/>
      <w:jc w:val="left"/>
      <w:textAlignment w:val="auto"/>
    </w:pPr>
    <w:rPr>
      <w:lang w:eastAsia="pt-BR"/>
    </w:rPr>
  </w:style>
  <w:style w:type="paragraph" w:customStyle="1" w:styleId="details">
    <w:name w:val="details"/>
    <w:basedOn w:val="Normal"/>
    <w:rsid w:val="00591681"/>
    <w:pPr>
      <w:widowControl/>
      <w:suppressAutoHyphens w:val="0"/>
      <w:overflowPunct/>
      <w:autoSpaceDE/>
      <w:adjustRightInd/>
      <w:spacing w:before="100" w:beforeAutospacing="1" w:after="100" w:afterAutospacing="1" w:line="240" w:lineRule="auto"/>
      <w:jc w:val="left"/>
      <w:textAlignment w:val="auto"/>
    </w:pPr>
    <w:rPr>
      <w:lang w:eastAsia="pt-BR"/>
    </w:rPr>
  </w:style>
  <w:style w:type="character" w:customStyle="1" w:styleId="apple-converted-space">
    <w:name w:val="apple-converted-space"/>
    <w:basedOn w:val="Fontepargpadro"/>
    <w:rsid w:val="005143DE"/>
  </w:style>
  <w:style w:type="character" w:customStyle="1" w:styleId="Ttulo1Char">
    <w:name w:val="Título 1 Char"/>
    <w:basedOn w:val="Fontepargpadro"/>
    <w:link w:val="Ttulo1"/>
    <w:uiPriority w:val="9"/>
    <w:rsid w:val="00152F76"/>
    <w:rPr>
      <w:b/>
      <w:bCs/>
      <w:kern w:val="36"/>
      <w:sz w:val="48"/>
      <w:szCs w:val="48"/>
    </w:rPr>
  </w:style>
  <w:style w:type="character" w:customStyle="1" w:styleId="highlight">
    <w:name w:val="highlight"/>
    <w:basedOn w:val="Fontepargpadro"/>
    <w:rsid w:val="00152F76"/>
  </w:style>
  <w:style w:type="character" w:styleId="Nmerodelinha">
    <w:name w:val="line number"/>
    <w:basedOn w:val="Fontepargpadro"/>
    <w:uiPriority w:val="99"/>
    <w:semiHidden/>
    <w:unhideWhenUsed/>
    <w:rsid w:val="002058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575"/>
    <w:pPr>
      <w:widowControl w:val="0"/>
      <w:suppressAutoHyphens/>
      <w:overflowPunct w:val="0"/>
      <w:autoSpaceDE w:val="0"/>
      <w:adjustRightInd w:val="0"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Ttulo1">
    <w:name w:val="heading 1"/>
    <w:basedOn w:val="Normal"/>
    <w:link w:val="Ttulo1Char"/>
    <w:uiPriority w:val="9"/>
    <w:qFormat/>
    <w:rsid w:val="00152F76"/>
    <w:pPr>
      <w:widowControl/>
      <w:suppressAutoHyphens w:val="0"/>
      <w:overflowPunct/>
      <w:autoSpaceDE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7D5AAD"/>
  </w:style>
  <w:style w:type="character" w:customStyle="1" w:styleId="Fontepargpadro2">
    <w:name w:val="Fonte parág. padrão2"/>
    <w:rsid w:val="007D5AAD"/>
  </w:style>
  <w:style w:type="character" w:customStyle="1" w:styleId="WW-Absatz-Standardschriftart">
    <w:name w:val="WW-Absatz-Standardschriftart"/>
    <w:rsid w:val="007D5AAD"/>
  </w:style>
  <w:style w:type="character" w:customStyle="1" w:styleId="WW-Absatz-Standardschriftart1">
    <w:name w:val="WW-Absatz-Standardschriftart1"/>
    <w:rsid w:val="007D5AAD"/>
  </w:style>
  <w:style w:type="character" w:customStyle="1" w:styleId="Fontepargpadro1">
    <w:name w:val="Fonte parág. padrão1"/>
    <w:rsid w:val="007D5AAD"/>
  </w:style>
  <w:style w:type="character" w:customStyle="1" w:styleId="Fontepargpadro3">
    <w:name w:val="Fonte parág. padrão3"/>
    <w:rsid w:val="007D5AAD"/>
  </w:style>
  <w:style w:type="character" w:styleId="Nmerodepgina">
    <w:name w:val="page number"/>
    <w:basedOn w:val="Fontepargpadro3"/>
    <w:rsid w:val="007D5AAD"/>
  </w:style>
  <w:style w:type="character" w:customStyle="1" w:styleId="Refdecomentrio1">
    <w:name w:val="Ref. de comentário1"/>
    <w:rsid w:val="007D5AAD"/>
    <w:rPr>
      <w:sz w:val="16"/>
      <w:szCs w:val="16"/>
    </w:rPr>
  </w:style>
  <w:style w:type="character" w:customStyle="1" w:styleId="Char">
    <w:name w:val="Char"/>
    <w:basedOn w:val="Fontepargpadro3"/>
    <w:rsid w:val="007D5AAD"/>
  </w:style>
  <w:style w:type="character" w:customStyle="1" w:styleId="WW-Char">
    <w:name w:val="WW- Char"/>
    <w:rsid w:val="007D5AAD"/>
    <w:rPr>
      <w:b/>
      <w:bCs/>
    </w:rPr>
  </w:style>
  <w:style w:type="character" w:customStyle="1" w:styleId="WW-Char1">
    <w:name w:val="WW- Char1"/>
    <w:rsid w:val="007D5AAD"/>
    <w:rPr>
      <w:rFonts w:ascii="Tahoma" w:hAnsi="Tahoma"/>
      <w:sz w:val="16"/>
      <w:szCs w:val="16"/>
    </w:rPr>
  </w:style>
  <w:style w:type="character" w:customStyle="1" w:styleId="ti">
    <w:name w:val="ti"/>
    <w:basedOn w:val="Fontepargpadro3"/>
    <w:rsid w:val="007D5AAD"/>
  </w:style>
  <w:style w:type="character" w:styleId="Hyperlink">
    <w:name w:val="Hyperlink"/>
    <w:rsid w:val="007D5AAD"/>
    <w:rPr>
      <w:color w:val="0000FF"/>
      <w:u w:val="single"/>
    </w:rPr>
  </w:style>
  <w:style w:type="character" w:customStyle="1" w:styleId="Refdecomentrio10">
    <w:name w:val="Ref. de comentário1"/>
    <w:rsid w:val="007D5AAD"/>
    <w:rPr>
      <w:sz w:val="16"/>
      <w:szCs w:val="16"/>
    </w:rPr>
  </w:style>
  <w:style w:type="character" w:customStyle="1" w:styleId="Refdecomentrio2">
    <w:name w:val="Ref. de comentário2"/>
    <w:rsid w:val="007D5AAD"/>
    <w:rPr>
      <w:sz w:val="16"/>
      <w:szCs w:val="16"/>
    </w:rPr>
  </w:style>
  <w:style w:type="character" w:styleId="MquinadeescreverHTML">
    <w:name w:val="HTML Typewriter"/>
    <w:rsid w:val="007D5AAD"/>
    <w:rPr>
      <w:rFonts w:ascii="Courier New" w:eastAsia="Times New Roman" w:hAnsi="Courier New" w:cs="Courier New"/>
      <w:sz w:val="20"/>
      <w:szCs w:val="20"/>
    </w:rPr>
  </w:style>
  <w:style w:type="paragraph" w:customStyle="1" w:styleId="Ttulo3">
    <w:name w:val="Título3"/>
    <w:basedOn w:val="Normal"/>
    <w:next w:val="Corpodetexto"/>
    <w:rsid w:val="007D5AA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7D5AAD"/>
    <w:pPr>
      <w:spacing w:after="120"/>
    </w:pPr>
  </w:style>
  <w:style w:type="paragraph" w:styleId="Lista">
    <w:name w:val="List"/>
    <w:basedOn w:val="Corpodetexto"/>
    <w:rsid w:val="007D5AAD"/>
  </w:style>
  <w:style w:type="paragraph" w:customStyle="1" w:styleId="Legenda2">
    <w:name w:val="Legenda2"/>
    <w:basedOn w:val="Normal"/>
    <w:rsid w:val="007D5AAD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7D5AAD"/>
    <w:pPr>
      <w:suppressLineNumbers/>
    </w:pPr>
  </w:style>
  <w:style w:type="paragraph" w:customStyle="1" w:styleId="Ttulo2">
    <w:name w:val="Título2"/>
    <w:basedOn w:val="Normal"/>
    <w:next w:val="Corpodetexto"/>
    <w:rsid w:val="007D5AA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1">
    <w:name w:val="Legenda1"/>
    <w:basedOn w:val="Normal"/>
    <w:rsid w:val="007D5AAD"/>
    <w:pPr>
      <w:suppressLineNumbers/>
      <w:spacing w:before="120" w:after="120"/>
    </w:pPr>
    <w:rPr>
      <w:i/>
      <w:iCs/>
    </w:rPr>
  </w:style>
  <w:style w:type="paragraph" w:customStyle="1" w:styleId="Ttulo10">
    <w:name w:val="Título1"/>
    <w:basedOn w:val="Normal"/>
    <w:next w:val="Corpodetexto"/>
    <w:rsid w:val="007D5AA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tulo">
    <w:name w:val="Title"/>
    <w:basedOn w:val="Normal"/>
    <w:next w:val="Subttulo"/>
    <w:link w:val="TtuloChar"/>
    <w:qFormat/>
    <w:rsid w:val="007D5AA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ubttulo">
    <w:name w:val="Subtitle"/>
    <w:basedOn w:val="Ttulo"/>
    <w:next w:val="Corpodetexto"/>
    <w:qFormat/>
    <w:rsid w:val="007D5AAD"/>
    <w:pPr>
      <w:jc w:val="center"/>
    </w:pPr>
    <w:rPr>
      <w:i/>
      <w:iCs/>
    </w:rPr>
  </w:style>
  <w:style w:type="paragraph" w:customStyle="1" w:styleId="Legenda3">
    <w:name w:val="Legenda3"/>
    <w:basedOn w:val="Normal"/>
    <w:rsid w:val="007D5AAD"/>
    <w:pPr>
      <w:suppressLineNumbers/>
      <w:spacing w:before="120" w:after="120"/>
    </w:pPr>
    <w:rPr>
      <w:i/>
      <w:iCs/>
    </w:rPr>
  </w:style>
  <w:style w:type="paragraph" w:styleId="Cabealho">
    <w:name w:val="header"/>
    <w:basedOn w:val="Normal"/>
    <w:link w:val="CabealhoChar"/>
    <w:uiPriority w:val="99"/>
    <w:rsid w:val="007D5AAD"/>
    <w:pPr>
      <w:tabs>
        <w:tab w:val="center" w:pos="4419"/>
        <w:tab w:val="right" w:pos="8838"/>
      </w:tabs>
    </w:pPr>
  </w:style>
  <w:style w:type="paragraph" w:customStyle="1" w:styleId="Textodecomentrio1">
    <w:name w:val="Texto de comentário1"/>
    <w:basedOn w:val="Normal"/>
    <w:rsid w:val="007D5AAD"/>
    <w:rPr>
      <w:sz w:val="20"/>
      <w:szCs w:val="20"/>
    </w:rPr>
  </w:style>
  <w:style w:type="paragraph" w:customStyle="1" w:styleId="Assuntodocomentrio1">
    <w:name w:val="Assunto do comentário1"/>
    <w:basedOn w:val="Textodecomentrio1"/>
    <w:next w:val="Textodecomentrio1"/>
    <w:rsid w:val="007D5AAD"/>
    <w:rPr>
      <w:b/>
      <w:bCs/>
    </w:rPr>
  </w:style>
  <w:style w:type="paragraph" w:customStyle="1" w:styleId="Textodebalo1">
    <w:name w:val="Texto de balão1"/>
    <w:basedOn w:val="Normal"/>
    <w:rsid w:val="007D5AAD"/>
    <w:rPr>
      <w:rFonts w:ascii="Tahoma" w:hAnsi="Tahoma" w:cs="Tahoma"/>
      <w:sz w:val="16"/>
      <w:szCs w:val="16"/>
    </w:rPr>
  </w:style>
  <w:style w:type="paragraph" w:customStyle="1" w:styleId="Contedodequadro">
    <w:name w:val="Conteúdo de quadro"/>
    <w:basedOn w:val="Corpodetexto"/>
    <w:rsid w:val="007D5AAD"/>
  </w:style>
  <w:style w:type="paragraph" w:styleId="Rodap">
    <w:name w:val="footer"/>
    <w:basedOn w:val="Normal"/>
    <w:rsid w:val="007D5AAD"/>
    <w:pPr>
      <w:suppressLineNumbers/>
      <w:tabs>
        <w:tab w:val="center" w:pos="4986"/>
        <w:tab w:val="right" w:pos="9972"/>
      </w:tabs>
    </w:pPr>
  </w:style>
  <w:style w:type="paragraph" w:customStyle="1" w:styleId="WW-BalloonText">
    <w:name w:val="WW-Balloon Text"/>
    <w:basedOn w:val="Normal"/>
    <w:rsid w:val="007D5AAD"/>
    <w:rPr>
      <w:rFonts w:ascii="Tahoma" w:hAnsi="Tahoma" w:cs="Tahoma"/>
      <w:sz w:val="16"/>
      <w:szCs w:val="16"/>
    </w:rPr>
  </w:style>
  <w:style w:type="paragraph" w:customStyle="1" w:styleId="WW-BalloonText1">
    <w:name w:val="WW-Balloon Text1"/>
    <w:basedOn w:val="Normal"/>
    <w:rsid w:val="007D5AAD"/>
    <w:rPr>
      <w:rFonts w:ascii="Tahoma" w:hAnsi="Tahoma" w:cs="Tahoma"/>
      <w:sz w:val="16"/>
      <w:szCs w:val="16"/>
    </w:rPr>
  </w:style>
  <w:style w:type="paragraph" w:customStyle="1" w:styleId="WW-BalloonText12">
    <w:name w:val="WW-Balloon Text12"/>
    <w:basedOn w:val="Normal"/>
    <w:rsid w:val="007D5AAD"/>
    <w:rPr>
      <w:rFonts w:ascii="Tahoma" w:hAnsi="Tahoma" w:cs="Tahoma"/>
      <w:sz w:val="16"/>
      <w:szCs w:val="16"/>
    </w:rPr>
  </w:style>
  <w:style w:type="paragraph" w:customStyle="1" w:styleId="WW-BalloonText123">
    <w:name w:val="WW-Balloon Text123"/>
    <w:basedOn w:val="Normal"/>
    <w:rsid w:val="007D5AAD"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rsid w:val="007D5AAD"/>
    <w:rPr>
      <w:rFonts w:ascii="Tahoma" w:hAnsi="Tahoma" w:cs="Tahoma"/>
      <w:sz w:val="16"/>
      <w:szCs w:val="16"/>
    </w:rPr>
  </w:style>
  <w:style w:type="paragraph" w:customStyle="1" w:styleId="Textodecomentrio10">
    <w:name w:val="Texto de comentário1"/>
    <w:basedOn w:val="Normal"/>
    <w:rsid w:val="007D5AAD"/>
    <w:rPr>
      <w:sz w:val="20"/>
      <w:szCs w:val="20"/>
    </w:rPr>
  </w:style>
  <w:style w:type="paragraph" w:styleId="Assuntodocomentrio">
    <w:name w:val="annotation subject"/>
    <w:basedOn w:val="Textodecomentrio10"/>
    <w:next w:val="Textodecomentrio10"/>
    <w:rsid w:val="007D5AAD"/>
    <w:rPr>
      <w:b/>
      <w:bCs/>
    </w:rPr>
  </w:style>
  <w:style w:type="paragraph" w:customStyle="1" w:styleId="Textodecomentrio2">
    <w:name w:val="Texto de comentário2"/>
    <w:basedOn w:val="Normal"/>
    <w:rsid w:val="007D5AAD"/>
    <w:rPr>
      <w:sz w:val="20"/>
      <w:szCs w:val="20"/>
    </w:rPr>
  </w:style>
  <w:style w:type="character" w:styleId="Refdecomentrio">
    <w:name w:val="annotation reference"/>
    <w:semiHidden/>
    <w:rsid w:val="00231518"/>
    <w:rPr>
      <w:sz w:val="16"/>
      <w:szCs w:val="16"/>
    </w:rPr>
  </w:style>
  <w:style w:type="paragraph" w:styleId="Textodecomentrio">
    <w:name w:val="annotation text"/>
    <w:basedOn w:val="Normal"/>
    <w:semiHidden/>
    <w:rsid w:val="00231518"/>
    <w:rPr>
      <w:sz w:val="20"/>
      <w:szCs w:val="20"/>
    </w:rPr>
  </w:style>
  <w:style w:type="paragraph" w:styleId="Reviso">
    <w:name w:val="Revision"/>
    <w:hidden/>
    <w:uiPriority w:val="99"/>
    <w:semiHidden/>
    <w:rsid w:val="005B45D9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character" w:customStyle="1" w:styleId="CabealhoChar">
    <w:name w:val="Cabeçalho Char"/>
    <w:link w:val="Cabealho"/>
    <w:uiPriority w:val="99"/>
    <w:rsid w:val="004247D0"/>
    <w:rPr>
      <w:sz w:val="24"/>
      <w:szCs w:val="24"/>
      <w:lang w:val="pt-BR" w:eastAsia="ar-SA"/>
    </w:rPr>
  </w:style>
  <w:style w:type="character" w:customStyle="1" w:styleId="hps">
    <w:name w:val="hps"/>
    <w:rsid w:val="00180912"/>
  </w:style>
  <w:style w:type="paragraph" w:styleId="PargrafodaLista">
    <w:name w:val="List Paragraph"/>
    <w:basedOn w:val="Normal"/>
    <w:uiPriority w:val="34"/>
    <w:qFormat/>
    <w:rsid w:val="00974069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06C2"/>
    <w:rPr>
      <w:rFonts w:ascii="Arial" w:hAnsi="Arial" w:cs="Arial"/>
      <w:sz w:val="28"/>
      <w:szCs w:val="28"/>
      <w:lang w:eastAsia="ar-SA"/>
    </w:rPr>
  </w:style>
  <w:style w:type="character" w:customStyle="1" w:styleId="jrnl">
    <w:name w:val="jrnl"/>
    <w:basedOn w:val="Fontepargpadro"/>
    <w:rsid w:val="000706C2"/>
  </w:style>
  <w:style w:type="paragraph" w:customStyle="1" w:styleId="Ttulo4">
    <w:name w:val="Título4"/>
    <w:basedOn w:val="Normal"/>
    <w:rsid w:val="00591681"/>
    <w:pPr>
      <w:widowControl/>
      <w:suppressAutoHyphens w:val="0"/>
      <w:overflowPunct/>
      <w:autoSpaceDE/>
      <w:adjustRightInd/>
      <w:spacing w:before="100" w:beforeAutospacing="1" w:after="100" w:afterAutospacing="1" w:line="240" w:lineRule="auto"/>
      <w:jc w:val="left"/>
      <w:textAlignment w:val="auto"/>
    </w:pPr>
    <w:rPr>
      <w:lang w:eastAsia="pt-BR"/>
    </w:rPr>
  </w:style>
  <w:style w:type="paragraph" w:customStyle="1" w:styleId="desc">
    <w:name w:val="desc"/>
    <w:basedOn w:val="Normal"/>
    <w:rsid w:val="00591681"/>
    <w:pPr>
      <w:widowControl/>
      <w:suppressAutoHyphens w:val="0"/>
      <w:overflowPunct/>
      <w:autoSpaceDE/>
      <w:adjustRightInd/>
      <w:spacing w:before="100" w:beforeAutospacing="1" w:after="100" w:afterAutospacing="1" w:line="240" w:lineRule="auto"/>
      <w:jc w:val="left"/>
      <w:textAlignment w:val="auto"/>
    </w:pPr>
    <w:rPr>
      <w:lang w:eastAsia="pt-BR"/>
    </w:rPr>
  </w:style>
  <w:style w:type="paragraph" w:customStyle="1" w:styleId="details">
    <w:name w:val="details"/>
    <w:basedOn w:val="Normal"/>
    <w:rsid w:val="00591681"/>
    <w:pPr>
      <w:widowControl/>
      <w:suppressAutoHyphens w:val="0"/>
      <w:overflowPunct/>
      <w:autoSpaceDE/>
      <w:adjustRightInd/>
      <w:spacing w:before="100" w:beforeAutospacing="1" w:after="100" w:afterAutospacing="1" w:line="240" w:lineRule="auto"/>
      <w:jc w:val="left"/>
      <w:textAlignment w:val="auto"/>
    </w:pPr>
    <w:rPr>
      <w:lang w:eastAsia="pt-BR"/>
    </w:rPr>
  </w:style>
  <w:style w:type="character" w:customStyle="1" w:styleId="apple-converted-space">
    <w:name w:val="apple-converted-space"/>
    <w:basedOn w:val="Fontepargpadro"/>
    <w:rsid w:val="005143DE"/>
  </w:style>
  <w:style w:type="character" w:customStyle="1" w:styleId="Ttulo1Char">
    <w:name w:val="Título 1 Char"/>
    <w:basedOn w:val="Fontepargpadro"/>
    <w:link w:val="Ttulo1"/>
    <w:uiPriority w:val="9"/>
    <w:rsid w:val="00152F76"/>
    <w:rPr>
      <w:b/>
      <w:bCs/>
      <w:kern w:val="36"/>
      <w:sz w:val="48"/>
      <w:szCs w:val="48"/>
    </w:rPr>
  </w:style>
  <w:style w:type="character" w:customStyle="1" w:styleId="highlight">
    <w:name w:val="highlight"/>
    <w:basedOn w:val="Fontepargpadro"/>
    <w:rsid w:val="00152F76"/>
  </w:style>
  <w:style w:type="character" w:styleId="Nmerodelinha">
    <w:name w:val="line number"/>
    <w:basedOn w:val="Fontepargpadro"/>
    <w:uiPriority w:val="99"/>
    <w:semiHidden/>
    <w:unhideWhenUsed/>
    <w:rsid w:val="00205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1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93966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48385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86893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452295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63763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9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3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2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8040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3240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5299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93637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13131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0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32812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973088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37520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cbi.nlm.nih.gov/pubmed/16888463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80F15-8AB6-4F25-87B7-C3432D986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4135</Words>
  <Characters>22332</Characters>
  <Application>Microsoft Office Word</Application>
  <DocSecurity>0</DocSecurity>
  <Lines>186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26415</CharactersWithSpaces>
  <SharedDoc>false</SharedDoc>
  <HLinks>
    <vt:vector size="24" baseType="variant">
      <vt:variant>
        <vt:i4>720910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http://www.ncbi.nlm.nih.gov/pubmed?term=</vt:lpwstr>
      </vt:variant>
      <vt:variant>
        <vt:lpwstr/>
      </vt:variant>
      <vt:variant>
        <vt:i4>720910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http://www.ncbi.nlm.nih.gov/pubmed?term=</vt:lpwstr>
      </vt:variant>
      <vt:variant>
        <vt:lpwstr/>
      </vt:variant>
      <vt:variant>
        <vt:i4>3604524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http://www.ncbi.nlm.nih.gov/pubmed/16888463</vt:lpwstr>
      </vt:variant>
      <vt:variant>
        <vt:lpwstr/>
      </vt:variant>
      <vt:variant>
        <vt:i4>1769533</vt:i4>
      </vt:variant>
      <vt:variant>
        <vt:i4>0</vt:i4>
      </vt:variant>
      <vt:variant>
        <vt:i4>0</vt:i4>
      </vt:variant>
      <vt:variant>
        <vt:i4>5</vt:i4>
      </vt:variant>
      <vt:variant>
        <vt:lpwstr>mailto:piresfo@usp.br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2013-09-06T02:21:00Z</dcterms:created>
  <dcterms:modified xsi:type="dcterms:W3CDTF">2013-09-06T02:21:00Z</dcterms:modified>
</cp:coreProperties>
</file>