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C9" w:rsidRDefault="00E10A49">
      <w:r>
        <w:t xml:space="preserve">Florianópolis, 08 de março de </w:t>
      </w:r>
      <w:proofErr w:type="gramStart"/>
      <w:r>
        <w:t>2014</w:t>
      </w:r>
      <w:proofErr w:type="gramEnd"/>
    </w:p>
    <w:p w:rsidR="00E10A49" w:rsidRDefault="00E10A49"/>
    <w:p w:rsidR="00E10A49" w:rsidRDefault="00E10A49">
      <w:r>
        <w:t>Prezado Editor,</w:t>
      </w:r>
    </w:p>
    <w:p w:rsidR="00E10A49" w:rsidRDefault="00E10A49"/>
    <w:p w:rsidR="00E10A49" w:rsidRDefault="00E10A49">
      <w:r>
        <w:t>Agradecemos a oportunidade de realizar as correções indicadas pelos revisores em nosso texto.</w:t>
      </w:r>
    </w:p>
    <w:p w:rsidR="00E10A49" w:rsidRDefault="00E10A49">
      <w:r>
        <w:t>A seguir, seguem as alterações realizadas com detalhes.</w:t>
      </w:r>
    </w:p>
    <w:p w:rsidR="00E10A49" w:rsidRDefault="00E10A49"/>
    <w:p w:rsidR="00E10A49" w:rsidRDefault="00E10A49">
      <w:r>
        <w:t>REVISOR A</w:t>
      </w:r>
    </w:p>
    <w:p w:rsidR="00E10A49" w:rsidRDefault="002E1DE4">
      <w:r>
        <w:t xml:space="preserve">  Não solicitou nenhuma alteração no texto, além </w:t>
      </w:r>
      <w:proofErr w:type="gramStart"/>
      <w:r>
        <w:t>dos indicado</w:t>
      </w:r>
      <w:proofErr w:type="gramEnd"/>
      <w:r>
        <w:t xml:space="preserve"> pelo </w:t>
      </w:r>
      <w:proofErr w:type="spellStart"/>
      <w:r>
        <w:t>Revicor</w:t>
      </w:r>
      <w:proofErr w:type="spellEnd"/>
      <w:r>
        <w:t xml:space="preserve"> B.</w:t>
      </w:r>
    </w:p>
    <w:p w:rsidR="002E1DE4" w:rsidRDefault="002E1DE4">
      <w:bookmarkStart w:id="0" w:name="_GoBack"/>
      <w:bookmarkEnd w:id="0"/>
    </w:p>
    <w:p w:rsidR="00E10A49" w:rsidRDefault="00E10A49">
      <w:r>
        <w:t>REVISOR B</w:t>
      </w:r>
    </w:p>
    <w:p w:rsidR="00E10A49" w:rsidRDefault="00D25032" w:rsidP="00D25032">
      <w:pPr>
        <w:pStyle w:val="PargrafodaLista"/>
        <w:numPr>
          <w:ilvl w:val="0"/>
          <w:numId w:val="1"/>
        </w:numPr>
      </w:pPr>
      <w:r>
        <w:t xml:space="preserve"> Todas as ocorrências de “Jiu-jítsu” foram substituídas por “</w:t>
      </w:r>
      <w:r w:rsidRPr="00D25032">
        <w:rPr>
          <w:color w:val="FF0000"/>
        </w:rPr>
        <w:t>Jiu-Jitsu</w:t>
      </w:r>
      <w:r>
        <w:t>” conforme indicação do revisor. As alterações estão destacadas no texto na cor “</w:t>
      </w:r>
      <w:r w:rsidRPr="00D25032">
        <w:rPr>
          <w:color w:val="FF0000"/>
        </w:rPr>
        <w:t>vermelha</w:t>
      </w:r>
      <w:r>
        <w:t>”.</w:t>
      </w:r>
    </w:p>
    <w:p w:rsidR="00D25032" w:rsidRDefault="00D25032" w:rsidP="00D25032">
      <w:pPr>
        <w:pStyle w:val="PargrafodaLista"/>
        <w:numPr>
          <w:ilvl w:val="0"/>
          <w:numId w:val="1"/>
        </w:numPr>
      </w:pPr>
      <w:r>
        <w:t xml:space="preserve"> Página 3 – Comentário: “</w:t>
      </w:r>
      <w:r w:rsidRPr="00D25032">
        <w:t xml:space="preserve">Por que o surfe </w:t>
      </w:r>
      <w:proofErr w:type="spellStart"/>
      <w:r w:rsidRPr="00D25032">
        <w:t>recreacional</w:t>
      </w:r>
      <w:proofErr w:type="spellEnd"/>
      <w:r w:rsidRPr="00D25032">
        <w:t xml:space="preserve">... não poderia ser </w:t>
      </w:r>
      <w:proofErr w:type="gramStart"/>
      <w:r w:rsidRPr="00D25032">
        <w:t>“...</w:t>
      </w:r>
      <w:proofErr w:type="gramEnd"/>
      <w:r w:rsidRPr="00D25032">
        <w:t xml:space="preserve">como várias outras modalidades esportivas </w:t>
      </w:r>
      <w:proofErr w:type="spellStart"/>
      <w:r w:rsidRPr="00D25032">
        <w:t>recreacionais</w:t>
      </w:r>
      <w:proofErr w:type="spellEnd"/>
      <w:r w:rsidRPr="00D25032">
        <w:t>...”?</w:t>
      </w:r>
    </w:p>
    <w:p w:rsidR="00D25032" w:rsidRDefault="00D25032">
      <w:r>
        <w:t xml:space="preserve">  </w:t>
      </w:r>
      <w:r w:rsidRPr="00D25032">
        <w:t xml:space="preserve">Para atender às duas citações (19 e 20) </w:t>
      </w:r>
      <w:r>
        <w:t>nossa sugestão foi alterar o texto de:</w:t>
      </w:r>
    </w:p>
    <w:p w:rsidR="00D25032" w:rsidRDefault="00D25032">
      <w:r>
        <w:t xml:space="preserve">“... </w:t>
      </w:r>
      <w:r w:rsidRPr="00366DB9">
        <w:t>como tem sido rea</w:t>
      </w:r>
      <w:r>
        <w:t xml:space="preserve">lizado com o surfe </w:t>
      </w:r>
      <w:proofErr w:type="spellStart"/>
      <w:r>
        <w:t>recreacional</w:t>
      </w:r>
      <w:proofErr w:type="spellEnd"/>
      <w:r>
        <w:t>...</w:t>
      </w:r>
      <w:proofErr w:type="gramStart"/>
      <w:r>
        <w:t xml:space="preserve"> “</w:t>
      </w:r>
      <w:proofErr w:type="gramEnd"/>
    </w:p>
    <w:p w:rsidR="00D25032" w:rsidRDefault="00D25032">
      <w:r>
        <w:t>Para:</w:t>
      </w:r>
    </w:p>
    <w:p w:rsidR="00D25032" w:rsidRDefault="00D25032">
      <w:r>
        <w:t xml:space="preserve">“... </w:t>
      </w:r>
      <w:r w:rsidRPr="00366DB9">
        <w:t>como tem sido rea</w:t>
      </w:r>
      <w:r>
        <w:t xml:space="preserve">lizado com o surfe amador e </w:t>
      </w:r>
      <w:proofErr w:type="gramStart"/>
      <w:r>
        <w:t>profissional ...</w:t>
      </w:r>
      <w:proofErr w:type="gramEnd"/>
      <w:r>
        <w:t>”</w:t>
      </w:r>
      <w:r w:rsidR="008A18BC">
        <w:t>.</w:t>
      </w:r>
    </w:p>
    <w:p w:rsidR="008A18BC" w:rsidRDefault="008A18BC" w:rsidP="008A18BC">
      <w:pPr>
        <w:pStyle w:val="PargrafodaLista"/>
        <w:numPr>
          <w:ilvl w:val="0"/>
          <w:numId w:val="1"/>
        </w:numPr>
      </w:pPr>
      <w:r>
        <w:t>Algumas palavras de origem estrangeiras foram alteradas para itálico e realçadas na cor “</w:t>
      </w:r>
      <w:r w:rsidRPr="008A18BC">
        <w:rPr>
          <w:color w:val="1F497D" w:themeColor="text2"/>
        </w:rPr>
        <w:t>azul</w:t>
      </w:r>
      <w:r>
        <w:t>”.</w:t>
      </w:r>
    </w:p>
    <w:p w:rsidR="00D25032" w:rsidRDefault="00D25032"/>
    <w:sectPr w:rsidR="00D250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1D2F"/>
    <w:multiLevelType w:val="hybridMultilevel"/>
    <w:tmpl w:val="2C7A8D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49"/>
    <w:rsid w:val="002E1DE4"/>
    <w:rsid w:val="005D73C9"/>
    <w:rsid w:val="008A18BC"/>
    <w:rsid w:val="00D25032"/>
    <w:rsid w:val="00E1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rsid w:val="00D25032"/>
    <w:pPr>
      <w:spacing w:line="240" w:lineRule="auto"/>
    </w:pPr>
    <w:rPr>
      <w:rFonts w:eastAsia="MS Minngs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5032"/>
    <w:rPr>
      <w:rFonts w:eastAsia="MS Minngs"/>
      <w:sz w:val="20"/>
      <w:szCs w:val="20"/>
      <w:lang w:eastAsia="pt-BR"/>
    </w:rPr>
  </w:style>
  <w:style w:type="character" w:styleId="Refdecomentrio">
    <w:name w:val="annotation reference"/>
    <w:uiPriority w:val="99"/>
    <w:semiHidden/>
    <w:rsid w:val="00D25032"/>
    <w:rPr>
      <w:rFonts w:ascii="Times New Roman" w:hAnsi="Times New Roman" w:cs="Times New Roman"/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50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50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25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rsid w:val="00D25032"/>
    <w:pPr>
      <w:spacing w:line="240" w:lineRule="auto"/>
    </w:pPr>
    <w:rPr>
      <w:rFonts w:eastAsia="MS Minngs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5032"/>
    <w:rPr>
      <w:rFonts w:eastAsia="MS Minngs"/>
      <w:sz w:val="20"/>
      <w:szCs w:val="20"/>
      <w:lang w:eastAsia="pt-BR"/>
    </w:rPr>
  </w:style>
  <w:style w:type="character" w:styleId="Refdecomentrio">
    <w:name w:val="annotation reference"/>
    <w:uiPriority w:val="99"/>
    <w:semiHidden/>
    <w:rsid w:val="00D25032"/>
    <w:rPr>
      <w:rFonts w:ascii="Times New Roman" w:hAnsi="Times New Roman" w:cs="Times New Roman"/>
      <w:sz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50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50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2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Brusque Crocetta</dc:creator>
  <cp:lastModifiedBy>Tânia Brusque Crocetta</cp:lastModifiedBy>
  <cp:revision>4</cp:revision>
  <dcterms:created xsi:type="dcterms:W3CDTF">2014-03-07T22:18:00Z</dcterms:created>
  <dcterms:modified xsi:type="dcterms:W3CDTF">2014-03-07T22:37:00Z</dcterms:modified>
</cp:coreProperties>
</file>