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E13" w:rsidRPr="005D657D" w:rsidRDefault="00980DFF" w:rsidP="00DE49A2">
      <w:pPr>
        <w:rPr>
          <w:rFonts w:ascii="Arial" w:hAnsi="Arial" w:cs="Arial"/>
          <w:b/>
          <w:sz w:val="28"/>
          <w:szCs w:val="28"/>
        </w:rPr>
      </w:pPr>
      <w:r>
        <w:rPr>
          <w:rFonts w:ascii="Arial" w:hAnsi="Arial" w:cs="Arial"/>
          <w:b/>
          <w:sz w:val="28"/>
          <w:szCs w:val="28"/>
        </w:rPr>
        <w:fldChar w:fldCharType="begin" w:fldLock="1"/>
      </w:r>
      <w:r>
        <w:rPr>
          <w:rFonts w:ascii="Arial" w:hAnsi="Arial" w:cs="Arial"/>
          <w:b/>
          <w:sz w:val="28"/>
          <w:szCs w:val="28"/>
        </w:rPr>
        <w:fldChar w:fldCharType="separate"/>
      </w:r>
      <w:r w:rsidR="00075EEA">
        <w:rPr>
          <w:rFonts w:ascii="Arial" w:hAnsi="Arial" w:cs="Arial"/>
          <w:b/>
          <w:sz w:val="28"/>
          <w:szCs w:val="28"/>
        </w:rPr>
        <w:t>{FormattingCitation}</w:t>
      </w:r>
      <w:r>
        <w:rPr>
          <w:rFonts w:ascii="Arial" w:hAnsi="Arial" w:cs="Arial"/>
          <w:b/>
          <w:sz w:val="28"/>
          <w:szCs w:val="28"/>
        </w:rPr>
        <w:fldChar w:fldCharType="end"/>
      </w:r>
      <w:r w:rsidR="005D657D" w:rsidRPr="005D657D">
        <w:rPr>
          <w:rFonts w:ascii="Arial" w:hAnsi="Arial" w:cs="Arial"/>
          <w:b/>
          <w:sz w:val="28"/>
          <w:szCs w:val="28"/>
        </w:rPr>
        <w:t>Artigo de Revisão</w:t>
      </w:r>
    </w:p>
    <w:p w:rsidR="005D657D" w:rsidRDefault="005D657D" w:rsidP="00052C95">
      <w:pPr>
        <w:jc w:val="center"/>
        <w:rPr>
          <w:rFonts w:ascii="Arial" w:hAnsi="Arial" w:cs="Arial"/>
          <w:b/>
          <w:sz w:val="28"/>
          <w:szCs w:val="28"/>
        </w:rPr>
      </w:pPr>
    </w:p>
    <w:p w:rsidR="005D657D" w:rsidRDefault="005D657D" w:rsidP="00052C95">
      <w:pPr>
        <w:jc w:val="center"/>
        <w:rPr>
          <w:rFonts w:ascii="Arial" w:hAnsi="Arial" w:cs="Arial"/>
          <w:b/>
          <w:sz w:val="28"/>
          <w:szCs w:val="28"/>
        </w:rPr>
      </w:pPr>
    </w:p>
    <w:p w:rsidR="007B56DB" w:rsidRPr="00052C95" w:rsidRDefault="00D87D67" w:rsidP="00052C95">
      <w:pPr>
        <w:jc w:val="center"/>
        <w:rPr>
          <w:rFonts w:ascii="Arial" w:hAnsi="Arial" w:cs="Arial"/>
          <w:b/>
          <w:bCs/>
          <w:sz w:val="28"/>
          <w:szCs w:val="28"/>
        </w:rPr>
      </w:pPr>
      <w:r>
        <w:rPr>
          <w:rFonts w:ascii="Arial" w:hAnsi="Arial" w:cs="Arial"/>
          <w:b/>
          <w:sz w:val="28"/>
          <w:szCs w:val="28"/>
        </w:rPr>
        <w:t>Resistência à insulina associado à obesidade: Efeitos anti-inflamatórios do exercício físico</w:t>
      </w:r>
    </w:p>
    <w:p w:rsidR="00190AD3" w:rsidRDefault="00190AD3" w:rsidP="007B56DB">
      <w:pPr>
        <w:jc w:val="both"/>
        <w:rPr>
          <w:rFonts w:ascii="Arial" w:hAnsi="Arial" w:cs="Arial"/>
          <w:b/>
          <w:bCs/>
        </w:rPr>
      </w:pPr>
    </w:p>
    <w:p w:rsidR="00190AD3" w:rsidRDefault="00190AD3" w:rsidP="001A18E8">
      <w:pPr>
        <w:jc w:val="center"/>
        <w:rPr>
          <w:rFonts w:ascii="Arial" w:hAnsi="Arial" w:cs="Arial"/>
          <w:b/>
          <w:bCs/>
        </w:rPr>
      </w:pPr>
    </w:p>
    <w:p w:rsidR="005654C2" w:rsidRDefault="00E31DF8" w:rsidP="00E31DF8">
      <w:pPr>
        <w:tabs>
          <w:tab w:val="left" w:pos="6000"/>
        </w:tabs>
        <w:jc w:val="both"/>
        <w:rPr>
          <w:b/>
          <w:bCs/>
        </w:rPr>
      </w:pPr>
      <w:r>
        <w:rPr>
          <w:b/>
          <w:bCs/>
        </w:rPr>
        <w:tab/>
      </w:r>
    </w:p>
    <w:p w:rsidR="00D87D67" w:rsidRDefault="00D87D67" w:rsidP="00052C95"/>
    <w:p w:rsidR="00D67267" w:rsidRDefault="00D67267" w:rsidP="00052C95"/>
    <w:p w:rsidR="00091B6B" w:rsidRPr="00227632" w:rsidRDefault="00091B6B" w:rsidP="00091B6B">
      <w:pPr>
        <w:jc w:val="both"/>
        <w:rPr>
          <w:b/>
          <w:bCs/>
        </w:rPr>
      </w:pPr>
    </w:p>
    <w:p w:rsidR="00091B6B" w:rsidRPr="00227632" w:rsidRDefault="00091B6B" w:rsidP="00091B6B">
      <w:pPr>
        <w:autoSpaceDE w:val="0"/>
        <w:autoSpaceDN w:val="0"/>
        <w:adjustRightInd w:val="0"/>
        <w:jc w:val="both"/>
        <w:rPr>
          <w:rFonts w:eastAsiaTheme="minorHAnsi"/>
          <w:lang w:eastAsia="en-US"/>
        </w:rPr>
      </w:pPr>
      <w:r w:rsidRPr="00227632">
        <w:rPr>
          <w:b/>
          <w:bCs/>
        </w:rPr>
        <w:t xml:space="preserve">RESUMO: </w:t>
      </w:r>
      <w:r w:rsidRPr="00227632">
        <w:t xml:space="preserve">A obesidade atualmente é considerada uma epidemia mundial devido à relação direta com a inflamação sistêmica, doenças cardiovasculares e metabólicas, sendo o principal fator de risco para desenvolvimento de resistência a insulina e diabetes tipo </w:t>
      </w:r>
      <w:proofErr w:type="gramStart"/>
      <w:r w:rsidRPr="00227632">
        <w:t>2</w:t>
      </w:r>
      <w:proofErr w:type="gramEnd"/>
      <w:r w:rsidRPr="00227632">
        <w:t xml:space="preserve">. O excesso de tecido adiposo e o consumo elevado de gorduras são um dos principais fatores para a ativação de vias bioquímicas inflamatórias que causam prejuízos na sinalização intracelular da insulina. A captação de glicose para os tecidos é constituída por varias etapas onde as </w:t>
      </w:r>
      <w:proofErr w:type="spellStart"/>
      <w:r w:rsidRPr="00227632">
        <w:t>adipocinas</w:t>
      </w:r>
      <w:proofErr w:type="spellEnd"/>
      <w:r w:rsidRPr="00227632">
        <w:t xml:space="preserve"> secretadas pelo tecido adiposo principalmente o </w:t>
      </w:r>
      <w:proofErr w:type="spellStart"/>
      <w:r w:rsidRPr="00227632">
        <w:t>TNFα</w:t>
      </w:r>
      <w:proofErr w:type="spellEnd"/>
      <w:r w:rsidRPr="00227632">
        <w:t xml:space="preserve"> e os ácidos graxos livres</w:t>
      </w:r>
      <w:r>
        <w:t>,</w:t>
      </w:r>
      <w:r w:rsidRPr="00227632">
        <w:t xml:space="preserve"> provenientes do consumo elevado de gorduras</w:t>
      </w:r>
      <w:r>
        <w:t>,</w:t>
      </w:r>
      <w:r w:rsidRPr="00227632">
        <w:t xml:space="preserve"> são capazes de ativar proteínas inflamatórias como </w:t>
      </w:r>
      <w:proofErr w:type="spellStart"/>
      <w:r w:rsidRPr="00227632">
        <w:t>c-jun</w:t>
      </w:r>
      <w:proofErr w:type="spellEnd"/>
      <w:r w:rsidRPr="00227632">
        <w:t xml:space="preserve"> N-terminal </w:t>
      </w:r>
      <w:proofErr w:type="spellStart"/>
      <w:r w:rsidRPr="00227632">
        <w:t>kinase</w:t>
      </w:r>
      <w:proofErr w:type="spellEnd"/>
      <w:r>
        <w:t xml:space="preserve"> (JNK), </w:t>
      </w:r>
      <w:proofErr w:type="spellStart"/>
      <w:r>
        <w:t>Ikappa</w:t>
      </w:r>
      <w:proofErr w:type="spellEnd"/>
      <w:r>
        <w:t xml:space="preserve"> </w:t>
      </w:r>
      <w:proofErr w:type="spellStart"/>
      <w:r>
        <w:t>kinase</w:t>
      </w:r>
      <w:proofErr w:type="spellEnd"/>
      <w:r>
        <w:t xml:space="preserve"> (</w:t>
      </w:r>
      <w:proofErr w:type="spellStart"/>
      <w:proofErr w:type="gramStart"/>
      <w:r>
        <w:t>ikK</w:t>
      </w:r>
      <w:proofErr w:type="spellEnd"/>
      <w:proofErr w:type="gramEnd"/>
      <w:r w:rsidRPr="00227632">
        <w:t xml:space="preserve">), </w:t>
      </w:r>
      <w:r>
        <w:t xml:space="preserve">fator de transcrição kB </w:t>
      </w:r>
      <w:r w:rsidRPr="00227632">
        <w:t>(</w:t>
      </w:r>
      <w:proofErr w:type="spellStart"/>
      <w:r w:rsidRPr="00227632">
        <w:t>NF-kB</w:t>
      </w:r>
      <w:proofErr w:type="spellEnd"/>
      <w:r w:rsidRPr="00227632">
        <w:t xml:space="preserve">) e assim alterar a sinalização da insulina diminuindo a entrada de glicose para as células. Evidências científicas mostram que o exercício físico aumenta a captação de glicose por uma via distinta a da insulina sendo dependente da ativação de </w:t>
      </w:r>
      <w:r w:rsidRPr="00227632">
        <w:rPr>
          <w:rFonts w:eastAsiaTheme="minorHAnsi"/>
          <w:lang w:eastAsia="en-US"/>
        </w:rPr>
        <w:t xml:space="preserve">proteína </w:t>
      </w:r>
      <w:proofErr w:type="spellStart"/>
      <w:r w:rsidRPr="00227632">
        <w:rPr>
          <w:rFonts w:eastAsiaTheme="minorHAnsi"/>
          <w:lang w:eastAsia="en-US"/>
        </w:rPr>
        <w:t>quinase</w:t>
      </w:r>
      <w:proofErr w:type="spellEnd"/>
      <w:r w:rsidRPr="00227632">
        <w:rPr>
          <w:rFonts w:eastAsiaTheme="minorHAnsi"/>
          <w:lang w:eastAsia="en-US"/>
        </w:rPr>
        <w:t xml:space="preserve"> ativada por AMP (</w:t>
      </w:r>
      <w:r w:rsidRPr="00227632">
        <w:t xml:space="preserve">AMPK) e diminui a expressão de proteínas inflamatórias. Com isso o objetivo desta revisão é descrever os possíveis mecanismos moleculares para o desenvolvimento da resistência a insulina associado </w:t>
      </w:r>
      <w:proofErr w:type="gramStart"/>
      <w:r w:rsidRPr="00227632">
        <w:t>a</w:t>
      </w:r>
      <w:proofErr w:type="gramEnd"/>
      <w:r w:rsidRPr="00227632">
        <w:t xml:space="preserve"> obesidade e os efeitos anti-inflamatórios do exercício físico. Foi realizada uma revisão de literatura tendo como fontes de pesquisa artigos nacionais e internacionais na base de dados </w:t>
      </w:r>
      <w:proofErr w:type="spellStart"/>
      <w:r w:rsidRPr="00227632">
        <w:t>pubmed</w:t>
      </w:r>
      <w:proofErr w:type="spellEnd"/>
      <w:r w:rsidRPr="00227632">
        <w:t xml:space="preserve"> e </w:t>
      </w:r>
      <w:proofErr w:type="spellStart"/>
      <w:r w:rsidRPr="008859C9">
        <w:t>scielo</w:t>
      </w:r>
      <w:proofErr w:type="spellEnd"/>
      <w:r w:rsidRPr="00227632">
        <w:t xml:space="preserve"> tendo como critério de inclusão, artigos publicados nos últimos dez anos. Concluímos que a obesidade aliada ao consumo elevado de gorduras ativam proteínas inflamatórias capazes de alterar etapas na sinalização da insulina levando a um estado hiperglicêmico onde o exercício físico possui efeitos anti-inflamatórios por suprimir a atividade destas vias e aumentar a expressão de proteínas chave na captação de glicose.</w:t>
      </w:r>
    </w:p>
    <w:p w:rsidR="00091B6B" w:rsidRDefault="00091B6B" w:rsidP="00091B6B">
      <w:pPr>
        <w:jc w:val="both"/>
      </w:pPr>
      <w:r w:rsidRPr="00227632">
        <w:rPr>
          <w:b/>
        </w:rPr>
        <w:t>Palavras chaves:</w:t>
      </w:r>
      <w:r>
        <w:t xml:space="preserve"> Obesidade;</w:t>
      </w:r>
      <w:r w:rsidRPr="00227632">
        <w:t xml:space="preserve"> resistência à in</w:t>
      </w:r>
      <w:r>
        <w:t>sulina; inflamação;</w:t>
      </w:r>
      <w:r w:rsidRPr="00227632">
        <w:t xml:space="preserve"> exercício físico.</w:t>
      </w:r>
    </w:p>
    <w:p w:rsidR="00091B6B" w:rsidRDefault="00091B6B" w:rsidP="00091B6B">
      <w:pPr>
        <w:jc w:val="both"/>
      </w:pPr>
    </w:p>
    <w:p w:rsidR="00091B6B" w:rsidRDefault="00091B6B" w:rsidP="00091B6B">
      <w:pPr>
        <w:jc w:val="center"/>
        <w:rPr>
          <w:rStyle w:val="hps"/>
          <w:rFonts w:ascii="Arial" w:hAnsi="Arial" w:cs="Arial"/>
          <w:b/>
          <w:color w:val="222222"/>
          <w:sz w:val="28"/>
          <w:szCs w:val="28"/>
          <w:lang w:val="en-US"/>
        </w:rPr>
      </w:pPr>
    </w:p>
    <w:p w:rsidR="00091B6B" w:rsidRDefault="00091B6B" w:rsidP="00091B6B">
      <w:pPr>
        <w:jc w:val="center"/>
        <w:rPr>
          <w:rStyle w:val="hps"/>
          <w:rFonts w:ascii="Arial" w:hAnsi="Arial" w:cs="Arial"/>
          <w:b/>
          <w:color w:val="222222"/>
          <w:sz w:val="28"/>
          <w:szCs w:val="28"/>
          <w:lang w:val="en-US"/>
        </w:rPr>
      </w:pPr>
    </w:p>
    <w:p w:rsidR="00091B6B" w:rsidRDefault="00091B6B" w:rsidP="00091B6B">
      <w:pPr>
        <w:jc w:val="center"/>
        <w:rPr>
          <w:rStyle w:val="hps"/>
          <w:rFonts w:ascii="Arial" w:hAnsi="Arial" w:cs="Arial"/>
          <w:b/>
          <w:color w:val="222222"/>
          <w:sz w:val="28"/>
          <w:szCs w:val="28"/>
          <w:lang w:val="en-US"/>
        </w:rPr>
      </w:pPr>
    </w:p>
    <w:p w:rsidR="00091B6B" w:rsidRDefault="00091B6B" w:rsidP="00091B6B">
      <w:pPr>
        <w:jc w:val="center"/>
        <w:rPr>
          <w:rStyle w:val="hps"/>
          <w:rFonts w:ascii="Arial" w:hAnsi="Arial" w:cs="Arial"/>
          <w:b/>
          <w:color w:val="222222"/>
          <w:sz w:val="28"/>
          <w:szCs w:val="28"/>
          <w:lang w:val="en-US"/>
        </w:rPr>
      </w:pPr>
    </w:p>
    <w:p w:rsidR="00091B6B" w:rsidRDefault="00091B6B" w:rsidP="00091B6B">
      <w:pPr>
        <w:jc w:val="center"/>
        <w:rPr>
          <w:rStyle w:val="hps"/>
          <w:rFonts w:ascii="Arial" w:hAnsi="Arial" w:cs="Arial"/>
          <w:b/>
          <w:color w:val="222222"/>
          <w:sz w:val="28"/>
          <w:szCs w:val="28"/>
          <w:lang w:val="en-US"/>
        </w:rPr>
      </w:pPr>
    </w:p>
    <w:p w:rsidR="00091B6B" w:rsidRDefault="00091B6B" w:rsidP="00091B6B">
      <w:pPr>
        <w:jc w:val="center"/>
        <w:rPr>
          <w:rStyle w:val="hps"/>
          <w:rFonts w:ascii="Arial" w:hAnsi="Arial" w:cs="Arial"/>
          <w:b/>
          <w:color w:val="222222"/>
          <w:sz w:val="28"/>
          <w:szCs w:val="28"/>
          <w:lang w:val="en-US"/>
        </w:rPr>
      </w:pPr>
    </w:p>
    <w:p w:rsidR="00091B6B" w:rsidRPr="004A1D49" w:rsidRDefault="00091B6B" w:rsidP="00091B6B">
      <w:pPr>
        <w:jc w:val="center"/>
        <w:rPr>
          <w:b/>
          <w:sz w:val="28"/>
          <w:szCs w:val="28"/>
          <w:lang w:val="en-US"/>
        </w:rPr>
      </w:pPr>
      <w:r w:rsidRPr="004A1D49">
        <w:rPr>
          <w:rStyle w:val="hps"/>
          <w:rFonts w:ascii="Arial" w:hAnsi="Arial" w:cs="Arial"/>
          <w:b/>
          <w:color w:val="222222"/>
          <w:sz w:val="28"/>
          <w:szCs w:val="28"/>
          <w:lang w:val="en-US"/>
        </w:rPr>
        <w:lastRenderedPageBreak/>
        <w:t>Insulin resistance</w:t>
      </w:r>
      <w:r w:rsidRPr="004A1D49">
        <w:rPr>
          <w:rStyle w:val="shorttext"/>
          <w:rFonts w:ascii="Arial" w:hAnsi="Arial" w:cs="Arial"/>
          <w:b/>
          <w:color w:val="222222"/>
          <w:sz w:val="28"/>
          <w:szCs w:val="28"/>
          <w:lang w:val="en-US"/>
        </w:rPr>
        <w:t xml:space="preserve"> </w:t>
      </w:r>
      <w:r w:rsidRPr="004A1D49">
        <w:rPr>
          <w:rStyle w:val="hps"/>
          <w:rFonts w:ascii="Arial" w:hAnsi="Arial" w:cs="Arial"/>
          <w:b/>
          <w:color w:val="222222"/>
          <w:sz w:val="28"/>
          <w:szCs w:val="28"/>
          <w:lang w:val="en-US"/>
        </w:rPr>
        <w:t>associated with</w:t>
      </w:r>
      <w:r w:rsidRPr="004A1D49">
        <w:rPr>
          <w:rStyle w:val="shorttext"/>
          <w:rFonts w:ascii="Arial" w:hAnsi="Arial" w:cs="Arial"/>
          <w:b/>
          <w:color w:val="222222"/>
          <w:sz w:val="28"/>
          <w:szCs w:val="28"/>
          <w:lang w:val="en-US"/>
        </w:rPr>
        <w:t xml:space="preserve"> </w:t>
      </w:r>
      <w:r w:rsidRPr="004A1D49">
        <w:rPr>
          <w:rStyle w:val="hps"/>
          <w:rFonts w:ascii="Arial" w:hAnsi="Arial" w:cs="Arial"/>
          <w:b/>
          <w:color w:val="222222"/>
          <w:sz w:val="28"/>
          <w:szCs w:val="28"/>
          <w:lang w:val="en-US"/>
        </w:rPr>
        <w:t>obesity: anti</w:t>
      </w:r>
      <w:r w:rsidRPr="004A1D49">
        <w:rPr>
          <w:rStyle w:val="atn"/>
          <w:rFonts w:ascii="Arial" w:hAnsi="Arial" w:cs="Arial"/>
          <w:b/>
          <w:color w:val="222222"/>
          <w:sz w:val="28"/>
          <w:szCs w:val="28"/>
          <w:lang w:val="en-US"/>
        </w:rPr>
        <w:t>-</w:t>
      </w:r>
      <w:r w:rsidRPr="004A1D49">
        <w:rPr>
          <w:rStyle w:val="shorttext"/>
          <w:rFonts w:ascii="Arial" w:hAnsi="Arial" w:cs="Arial"/>
          <w:b/>
          <w:color w:val="222222"/>
          <w:sz w:val="28"/>
          <w:szCs w:val="28"/>
          <w:lang w:val="en-US"/>
        </w:rPr>
        <w:t xml:space="preserve">inflammatory </w:t>
      </w:r>
      <w:r w:rsidRPr="004A1D49">
        <w:rPr>
          <w:rStyle w:val="hps"/>
          <w:rFonts w:ascii="Arial" w:hAnsi="Arial" w:cs="Arial"/>
          <w:b/>
          <w:color w:val="222222"/>
          <w:sz w:val="28"/>
          <w:szCs w:val="28"/>
          <w:lang w:val="en-US"/>
        </w:rPr>
        <w:t>effects of</w:t>
      </w:r>
      <w:r w:rsidRPr="004A1D49">
        <w:rPr>
          <w:rStyle w:val="shorttext"/>
          <w:rFonts w:ascii="Arial" w:hAnsi="Arial" w:cs="Arial"/>
          <w:b/>
          <w:color w:val="222222"/>
          <w:sz w:val="28"/>
          <w:szCs w:val="28"/>
          <w:lang w:val="en-US"/>
        </w:rPr>
        <w:t xml:space="preserve"> </w:t>
      </w:r>
      <w:r w:rsidRPr="004A1D49">
        <w:rPr>
          <w:rStyle w:val="hps"/>
          <w:rFonts w:ascii="Arial" w:hAnsi="Arial" w:cs="Arial"/>
          <w:b/>
          <w:color w:val="222222"/>
          <w:sz w:val="28"/>
          <w:szCs w:val="28"/>
          <w:lang w:val="en-US"/>
        </w:rPr>
        <w:t>physical exercise</w:t>
      </w:r>
    </w:p>
    <w:p w:rsidR="00091B6B" w:rsidRPr="004A1D49" w:rsidRDefault="00091B6B" w:rsidP="00091B6B">
      <w:pPr>
        <w:rPr>
          <w:lang w:val="en-US"/>
        </w:rPr>
      </w:pPr>
    </w:p>
    <w:p w:rsidR="00091B6B" w:rsidRPr="004A1D49" w:rsidRDefault="00091B6B" w:rsidP="00091B6B">
      <w:pPr>
        <w:rPr>
          <w:lang w:val="en-US"/>
        </w:rPr>
      </w:pPr>
    </w:p>
    <w:p w:rsidR="00091B6B" w:rsidRPr="004A1D49" w:rsidRDefault="00091B6B" w:rsidP="00091B6B">
      <w:pPr>
        <w:rPr>
          <w:b/>
          <w:lang w:val="en-US"/>
        </w:rPr>
      </w:pPr>
    </w:p>
    <w:p w:rsidR="00091B6B" w:rsidRPr="004A1D49" w:rsidRDefault="00091B6B" w:rsidP="00091B6B">
      <w:pPr>
        <w:jc w:val="both"/>
        <w:rPr>
          <w:color w:val="222222"/>
          <w:lang w:val="en-US"/>
        </w:rPr>
      </w:pPr>
      <w:r w:rsidRPr="004A1D49">
        <w:rPr>
          <w:b/>
          <w:lang w:val="en-US"/>
        </w:rPr>
        <w:t xml:space="preserve">ABSTRACT: </w:t>
      </w:r>
      <w:r w:rsidRPr="004A1D49">
        <w:rPr>
          <w:color w:val="222222"/>
          <w:lang w:val="en-US"/>
        </w:rPr>
        <w:t xml:space="preserve">Obesity is now considered a worldwide epidemic due to a direct relationship with systemic inflammation, cardiovascular and metabolic diseases, being the main risk factor for development of insulin resistance and type </w:t>
      </w:r>
      <w:proofErr w:type="gramStart"/>
      <w:r w:rsidRPr="004A1D49">
        <w:rPr>
          <w:color w:val="222222"/>
          <w:lang w:val="en-US"/>
        </w:rPr>
        <w:t>2 diabetes</w:t>
      </w:r>
      <w:proofErr w:type="gramEnd"/>
      <w:r w:rsidRPr="004A1D49">
        <w:rPr>
          <w:color w:val="222222"/>
          <w:lang w:val="en-US"/>
        </w:rPr>
        <w:t xml:space="preserve">. Excess fat and high fat intake is a major factor for the activation of inflammatory pathways, which cause losses in intracellular insulin signaling. The uptake of glucose into tissues consists of several steps where </w:t>
      </w:r>
      <w:proofErr w:type="spellStart"/>
      <w:r w:rsidRPr="004A1D49">
        <w:rPr>
          <w:color w:val="222222"/>
          <w:lang w:val="en-US"/>
        </w:rPr>
        <w:t>adipokines</w:t>
      </w:r>
      <w:proofErr w:type="spellEnd"/>
      <w:r w:rsidRPr="004A1D49">
        <w:rPr>
          <w:color w:val="222222"/>
          <w:lang w:val="en-US"/>
        </w:rPr>
        <w:t xml:space="preserve"> secreted by adipose tissue mainly </w:t>
      </w:r>
      <w:proofErr w:type="spellStart"/>
      <w:r w:rsidRPr="004A1D49">
        <w:rPr>
          <w:color w:val="222222"/>
          <w:lang w:val="en-US"/>
        </w:rPr>
        <w:t>TNFa</w:t>
      </w:r>
      <w:proofErr w:type="spellEnd"/>
      <w:r w:rsidRPr="004A1D49">
        <w:rPr>
          <w:color w:val="222222"/>
          <w:lang w:val="en-US"/>
        </w:rPr>
        <w:t xml:space="preserve"> and free fatty acids from the high consumption of fats are capable of activating inflammatory proteins such as c -Jun N -terminal </w:t>
      </w:r>
      <w:proofErr w:type="spellStart"/>
      <w:r w:rsidRPr="004A1D49">
        <w:rPr>
          <w:color w:val="222222"/>
          <w:lang w:val="en-US"/>
        </w:rPr>
        <w:t>kinase</w:t>
      </w:r>
      <w:proofErr w:type="spellEnd"/>
      <w:r w:rsidRPr="004A1D49">
        <w:rPr>
          <w:color w:val="222222"/>
          <w:lang w:val="en-US"/>
        </w:rPr>
        <w:t xml:space="preserve"> (JNK), </w:t>
      </w:r>
      <w:proofErr w:type="spellStart"/>
      <w:r w:rsidRPr="004A1D49">
        <w:rPr>
          <w:color w:val="222222"/>
          <w:lang w:val="en-US"/>
        </w:rPr>
        <w:t>Ikappa</w:t>
      </w:r>
      <w:proofErr w:type="spellEnd"/>
      <w:r w:rsidRPr="004A1D49">
        <w:rPr>
          <w:color w:val="222222"/>
          <w:lang w:val="en-US"/>
        </w:rPr>
        <w:t xml:space="preserve"> </w:t>
      </w:r>
      <w:proofErr w:type="spellStart"/>
      <w:r w:rsidRPr="004A1D49">
        <w:rPr>
          <w:color w:val="222222"/>
          <w:lang w:val="en-US"/>
        </w:rPr>
        <w:t>kinase</w:t>
      </w:r>
      <w:proofErr w:type="spellEnd"/>
      <w:r w:rsidRPr="004A1D49">
        <w:rPr>
          <w:color w:val="222222"/>
          <w:lang w:val="en-US"/>
        </w:rPr>
        <w:t xml:space="preserve"> (IKK), nuclear factor -kappa B (NF- </w:t>
      </w:r>
      <w:proofErr w:type="spellStart"/>
      <w:r w:rsidRPr="004A1D49">
        <w:rPr>
          <w:color w:val="222222"/>
          <w:lang w:val="en-US"/>
        </w:rPr>
        <w:t>kB</w:t>
      </w:r>
      <w:proofErr w:type="spellEnd"/>
      <w:r w:rsidRPr="004A1D49">
        <w:rPr>
          <w:color w:val="222222"/>
          <w:lang w:val="en-US"/>
        </w:rPr>
        <w:t xml:space="preserve">) and thereby alter insulin signaling by decreasing the influx of glucose into the cells. Scientific evidence shows that physical exercise increases glucose uptake through a pathway distinct from the insulin is dependent on the activation of AMP-activated protein </w:t>
      </w:r>
      <w:proofErr w:type="spellStart"/>
      <w:r w:rsidRPr="004A1D49">
        <w:rPr>
          <w:color w:val="222222"/>
          <w:lang w:val="en-US"/>
        </w:rPr>
        <w:t>kinase</w:t>
      </w:r>
      <w:proofErr w:type="spellEnd"/>
      <w:r w:rsidRPr="004A1D49">
        <w:rPr>
          <w:color w:val="222222"/>
          <w:lang w:val="en-US"/>
        </w:rPr>
        <w:t xml:space="preserve"> (AMPK) and decreases the expression of inflammatory proteins. Thus the aim of this review is to describe the possible molecular mechanisms for the development of insulin resistance associated with obesity and anti -inflammatory effects of exercise. A literature research sources as having national and international articles in the </w:t>
      </w:r>
      <w:proofErr w:type="spellStart"/>
      <w:r w:rsidRPr="004A1D49">
        <w:rPr>
          <w:color w:val="222222"/>
          <w:lang w:val="en-US"/>
        </w:rPr>
        <w:t>PubMed</w:t>
      </w:r>
      <w:proofErr w:type="spellEnd"/>
      <w:r w:rsidRPr="004A1D49">
        <w:rPr>
          <w:color w:val="222222"/>
          <w:lang w:val="en-US"/>
        </w:rPr>
        <w:t xml:space="preserve"> database and </w:t>
      </w:r>
      <w:proofErr w:type="spellStart"/>
      <w:r w:rsidRPr="004A1D49">
        <w:rPr>
          <w:color w:val="222222"/>
          <w:lang w:val="en-US"/>
        </w:rPr>
        <w:t>Schielo</w:t>
      </w:r>
      <w:proofErr w:type="spellEnd"/>
      <w:r w:rsidRPr="004A1D49">
        <w:rPr>
          <w:color w:val="222222"/>
          <w:lang w:val="en-US"/>
        </w:rPr>
        <w:t xml:space="preserve"> having as inclusion criteria articles published in the last ten years was performed. We conclude that obesity coupled with high consumption of fats activate inflammatory proteins capable of altering steps in insulin signaling leading to a hyperglycemic state where the exercise has anti-inflammatory effects by suppressing the activity of these pathways and increase the expression of key proteins in the uptake glucose.</w:t>
      </w:r>
    </w:p>
    <w:p w:rsidR="00091B6B" w:rsidRPr="004A1D49" w:rsidRDefault="00091B6B" w:rsidP="00091B6B">
      <w:pPr>
        <w:rPr>
          <w:lang w:val="en-US"/>
        </w:rPr>
      </w:pPr>
      <w:r w:rsidRPr="004A1D49">
        <w:rPr>
          <w:b/>
          <w:lang w:val="en-US"/>
        </w:rPr>
        <w:t>Key Words</w:t>
      </w:r>
      <w:r w:rsidRPr="004A1D49">
        <w:rPr>
          <w:lang w:val="en-US"/>
        </w:rPr>
        <w:t>: Obesity; insulin resistance; inflammation; physical exercise.</w:t>
      </w:r>
    </w:p>
    <w:p w:rsidR="00091B6B" w:rsidRPr="00227632" w:rsidRDefault="00091B6B" w:rsidP="00091B6B">
      <w:pPr>
        <w:jc w:val="both"/>
      </w:pPr>
    </w:p>
    <w:p w:rsidR="00D67267" w:rsidRDefault="00D67267" w:rsidP="00052C95"/>
    <w:p w:rsidR="00D67267" w:rsidRPr="00052C95" w:rsidRDefault="00D67267" w:rsidP="00052C95"/>
    <w:p w:rsidR="007162CB" w:rsidRPr="00DB281A" w:rsidRDefault="007B56DB" w:rsidP="00DB281A">
      <w:pPr>
        <w:spacing w:line="360" w:lineRule="auto"/>
        <w:rPr>
          <w:b/>
        </w:rPr>
      </w:pPr>
      <w:r w:rsidRPr="00DB281A">
        <w:rPr>
          <w:b/>
        </w:rPr>
        <w:t>I</w:t>
      </w:r>
      <w:r w:rsidR="00DB281A" w:rsidRPr="00DB281A">
        <w:rPr>
          <w:b/>
        </w:rPr>
        <w:t>ntrodução</w:t>
      </w:r>
    </w:p>
    <w:p w:rsidR="0086612F" w:rsidRPr="00CB37C8" w:rsidRDefault="007162CB" w:rsidP="00FF5A44">
      <w:pPr>
        <w:spacing w:line="360" w:lineRule="auto"/>
        <w:ind w:firstLine="709"/>
        <w:jc w:val="both"/>
      </w:pPr>
      <w:r w:rsidRPr="00CB37C8">
        <w:t>A obesidade atualmente é considerada uma epidemia mu</w:t>
      </w:r>
      <w:r w:rsidR="00DF423B">
        <w:t xml:space="preserve">ndial devido </w:t>
      </w:r>
      <w:proofErr w:type="gramStart"/>
      <w:r w:rsidR="00DF423B">
        <w:t>a</w:t>
      </w:r>
      <w:proofErr w:type="gramEnd"/>
      <w:r w:rsidR="00DF423B">
        <w:t xml:space="preserve"> relação direta </w:t>
      </w:r>
      <w:r w:rsidR="00DF423B" w:rsidRPr="003268FF">
        <w:t>entre</w:t>
      </w:r>
      <w:r w:rsidRPr="00CB37C8">
        <w:t xml:space="preserve"> excesso de </w:t>
      </w:r>
      <w:r w:rsidR="00376F56" w:rsidRPr="00CB37C8">
        <w:t>tecido adiposo, inflamação sistê</w:t>
      </w:r>
      <w:r w:rsidRPr="00CB37C8">
        <w:t xml:space="preserve">mica e desenvolvimento de doenças </w:t>
      </w:r>
      <w:r w:rsidR="005A3E14">
        <w:t xml:space="preserve">cardiovasculares e metabólicas¹. </w:t>
      </w:r>
      <w:r w:rsidR="00137FEA" w:rsidRPr="00CB37C8">
        <w:t xml:space="preserve">O </w:t>
      </w:r>
      <w:r w:rsidRPr="00CB37C8">
        <w:t>excesso de peso é considerado um fator de risco para o desenvolvimento de resistência a insulina sendo esta a principal car</w:t>
      </w:r>
      <w:r w:rsidR="005A3E14">
        <w:t xml:space="preserve">acterística do diabetes tipo 2². </w:t>
      </w:r>
      <w:r w:rsidRPr="00CB37C8">
        <w:t>Estima-se que 3</w:t>
      </w:r>
      <w:r w:rsidR="005728A5" w:rsidRPr="00CB37C8">
        <w:t>66 milhões de pessoas no mundo são</w:t>
      </w:r>
      <w:r w:rsidRPr="00CB37C8">
        <w:t xml:space="preserve"> </w:t>
      </w:r>
      <w:proofErr w:type="gramStart"/>
      <w:r w:rsidRPr="00CB37C8">
        <w:t>portadora</w:t>
      </w:r>
      <w:r w:rsidR="001E27DC" w:rsidRPr="00CB37C8">
        <w:t>s</w:t>
      </w:r>
      <w:proofErr w:type="gramEnd"/>
      <w:r w:rsidRPr="00CB37C8">
        <w:t xml:space="preserve"> de diabetes tipo 2, podendo chegar a 552 milhões de diabéticos em 2030, cerca de 55% dos casos desta pat</w:t>
      </w:r>
      <w:r w:rsidR="005A3E14">
        <w:t xml:space="preserve">ologia </w:t>
      </w:r>
      <w:r w:rsidR="008859C9">
        <w:t>são atribuídos</w:t>
      </w:r>
      <w:r w:rsidR="005A3E14">
        <w:t xml:space="preserve"> a obesidade³</w:t>
      </w:r>
      <w:r w:rsidRPr="00CB37C8">
        <w:t xml:space="preserve">. No </w:t>
      </w:r>
      <w:r w:rsidR="005728A5" w:rsidRPr="00CB37C8">
        <w:t>Brasil</w:t>
      </w:r>
      <w:r w:rsidRPr="00CB37C8">
        <w:t xml:space="preserve"> 75% da popula</w:t>
      </w:r>
      <w:r w:rsidR="005728A5" w:rsidRPr="00CB37C8">
        <w:t xml:space="preserve">ção com diabetes tipo </w:t>
      </w:r>
      <w:proofErr w:type="gramStart"/>
      <w:r w:rsidR="005728A5" w:rsidRPr="00CB37C8">
        <w:t>2</w:t>
      </w:r>
      <w:proofErr w:type="gramEnd"/>
      <w:r w:rsidR="005728A5" w:rsidRPr="00CB37C8">
        <w:t xml:space="preserve"> não está</w:t>
      </w:r>
      <w:r w:rsidRPr="00CB37C8">
        <w:t xml:space="preserve"> no peso ideal sendo</w:t>
      </w:r>
      <w:r w:rsidR="008859C9">
        <w:t xml:space="preserve"> 42,1% com sobrepeso e 32,9% co</w:t>
      </w:r>
      <w:r w:rsidR="00190AD3" w:rsidRPr="00CB37C8">
        <w:t>m</w:t>
      </w:r>
      <w:r w:rsidR="0063205B">
        <w:t xml:space="preserve"> obesidade</w:t>
      </w:r>
      <w:r w:rsidR="004C6A7A">
        <w:rPr>
          <w:rFonts w:ascii="Calibri" w:hAnsi="Calibri"/>
        </w:rPr>
        <w:t>⁴.</w:t>
      </w:r>
    </w:p>
    <w:p w:rsidR="007162CB" w:rsidRPr="00CB37C8" w:rsidRDefault="007162CB" w:rsidP="005A3E14">
      <w:pPr>
        <w:spacing w:line="360" w:lineRule="auto"/>
        <w:ind w:firstLine="709"/>
        <w:jc w:val="both"/>
      </w:pPr>
      <w:r w:rsidRPr="00CB37C8">
        <w:lastRenderedPageBreak/>
        <w:t>Os mecanismos moleculares para o desenvolvimento de resistência a insulina relacionado</w:t>
      </w:r>
      <w:r w:rsidR="005728A5" w:rsidRPr="00CB37C8">
        <w:t>s</w:t>
      </w:r>
      <w:r w:rsidRPr="00CB37C8">
        <w:t xml:space="preserve"> </w:t>
      </w:r>
      <w:r w:rsidR="005728A5" w:rsidRPr="00CB37C8">
        <w:t>à</w:t>
      </w:r>
      <w:r w:rsidRPr="00CB37C8">
        <w:t xml:space="preserve"> obesidade </w:t>
      </w:r>
      <w:r w:rsidR="005728A5" w:rsidRPr="00CB37C8">
        <w:t>vem sendo pesquisado</w:t>
      </w:r>
      <w:r w:rsidR="007B2755" w:rsidRPr="00CB37C8">
        <w:t>s intensamente</w:t>
      </w:r>
      <w:r w:rsidRPr="00CB37C8">
        <w:t>, assim</w:t>
      </w:r>
      <w:r w:rsidR="005728A5" w:rsidRPr="00CB37C8">
        <w:t xml:space="preserve"> evidências cientí</w:t>
      </w:r>
      <w:r w:rsidRPr="00CB37C8">
        <w:t xml:space="preserve">ficas relatam que o excesso de tecido adiposo e o consumo elevado de gorduras são capazes de sintetizar e ativar proteínas com ações inflamatórias que influenciam na via intracelular da insulina causando prejuízos na translocação do GLUT4 </w:t>
      </w:r>
      <w:r w:rsidR="0063205B">
        <w:t>para a membrana plasmática</w:t>
      </w:r>
      <w:r w:rsidR="004C6A7A">
        <w:rPr>
          <w:rFonts w:ascii="Calibri" w:hAnsi="Calibri"/>
        </w:rPr>
        <w:t>⁵</w:t>
      </w:r>
      <w:r w:rsidR="004C6A7A">
        <w:t>.</w:t>
      </w:r>
    </w:p>
    <w:p w:rsidR="007162CB" w:rsidRPr="00CB37C8" w:rsidRDefault="00DF423B" w:rsidP="005A3E14">
      <w:pPr>
        <w:spacing w:line="360" w:lineRule="auto"/>
        <w:ind w:firstLine="709"/>
        <w:jc w:val="both"/>
      </w:pPr>
      <w:r>
        <w:t>O</w:t>
      </w:r>
      <w:r w:rsidR="007162CB" w:rsidRPr="00CB37C8">
        <w:t xml:space="preserve"> tecido adiposo vem sendo alvo de pesquisadores para esclarecer esta relação entre obesidade e resistência </w:t>
      </w:r>
      <w:r w:rsidR="005728A5" w:rsidRPr="00CB37C8">
        <w:t>à</w:t>
      </w:r>
      <w:r w:rsidR="007162CB" w:rsidRPr="00CB37C8">
        <w:t xml:space="preserve"> insulina. Atual</w:t>
      </w:r>
      <w:r w:rsidR="003268FF">
        <w:t>mente</w:t>
      </w:r>
      <w:r w:rsidR="007162CB" w:rsidRPr="00CB37C8">
        <w:t xml:space="preserve"> </w:t>
      </w:r>
      <w:r>
        <w:t xml:space="preserve">este </w:t>
      </w:r>
      <w:r w:rsidR="007162CB" w:rsidRPr="00CB37C8">
        <w:t>tecido não é considerado somente</w:t>
      </w:r>
      <w:r w:rsidR="00193598" w:rsidRPr="00CB37C8">
        <w:t xml:space="preserve"> um</w:t>
      </w:r>
      <w:r w:rsidR="007162CB" w:rsidRPr="00CB37C8">
        <w:t xml:space="preserve"> armazenador de energia</w:t>
      </w:r>
      <w:r w:rsidR="005728A5" w:rsidRPr="00CB37C8">
        <w:t>, mas</w:t>
      </w:r>
      <w:r w:rsidR="007162CB" w:rsidRPr="00CB37C8">
        <w:t xml:space="preserve"> também um órgão endócrino com funções de sintetizar e </w:t>
      </w:r>
      <w:r w:rsidR="001E27DC" w:rsidRPr="00CB37C8">
        <w:t>liberar</w:t>
      </w:r>
      <w:r w:rsidR="007162CB" w:rsidRPr="00CB37C8">
        <w:t xml:space="preserve"> proteínas biologicamente ativas</w:t>
      </w:r>
      <w:r w:rsidR="008859C9">
        <w:t>,</w:t>
      </w:r>
      <w:r w:rsidR="007162CB" w:rsidRPr="00CB37C8">
        <w:t xml:space="preserve"> denominadas </w:t>
      </w:r>
      <w:proofErr w:type="spellStart"/>
      <w:r w:rsidR="007162CB" w:rsidRPr="00CB37C8">
        <w:t>adipocinas</w:t>
      </w:r>
      <w:proofErr w:type="spellEnd"/>
      <w:r w:rsidR="008859C9">
        <w:t>,</w:t>
      </w:r>
      <w:r w:rsidR="007162CB" w:rsidRPr="00CB37C8">
        <w:t xml:space="preserve"> com ações pró-inflamatórias e anti-infl</w:t>
      </w:r>
      <w:r w:rsidR="00C049DC" w:rsidRPr="00CB37C8">
        <w:t>amatórias</w:t>
      </w:r>
      <w:r w:rsidR="004C6A7A">
        <w:rPr>
          <w:rFonts w:ascii="Calibri" w:hAnsi="Calibri"/>
        </w:rPr>
        <w:t>⁶</w:t>
      </w:r>
      <w:r w:rsidR="004C6A7A">
        <w:t>.</w:t>
      </w:r>
      <w:r w:rsidR="00C049DC" w:rsidRPr="00CB37C8">
        <w:t xml:space="preserve"> </w:t>
      </w:r>
      <w:r w:rsidR="00763FAF" w:rsidRPr="00CB37C8">
        <w:t>Portanto</w:t>
      </w:r>
      <w:r w:rsidR="003268FF">
        <w:t>, o</w:t>
      </w:r>
      <w:r w:rsidR="007162CB" w:rsidRPr="00CB37C8">
        <w:t xml:space="preserve"> excesso de tecido adiposo leva a um estado de inflamação crônica</w:t>
      </w:r>
      <w:r w:rsidR="00193598" w:rsidRPr="00CB37C8">
        <w:t xml:space="preserve"> de baixo grau</w:t>
      </w:r>
      <w:r w:rsidR="003268FF">
        <w:t>,</w:t>
      </w:r>
      <w:r w:rsidR="007162CB" w:rsidRPr="00CB37C8">
        <w:t xml:space="preserve"> induzindo o recrutamento de macrófagos aos adipócitos em resposta a quimiotaxia e assim liberando as </w:t>
      </w:r>
      <w:proofErr w:type="spellStart"/>
      <w:r w:rsidR="007162CB" w:rsidRPr="00CB37C8">
        <w:t>adipocinas</w:t>
      </w:r>
      <w:proofErr w:type="spellEnd"/>
      <w:r w:rsidR="007162CB" w:rsidRPr="00CB37C8">
        <w:t xml:space="preserve"> pró-inflamatórias</w:t>
      </w:r>
      <w:r w:rsidR="008859C9">
        <w:t>,</w:t>
      </w:r>
      <w:r w:rsidR="007162CB" w:rsidRPr="00CB37C8">
        <w:t xml:space="preserve"> que são capazes de induzir alterações intracelulares influenciando diretamente na fosforilação dos sub</w:t>
      </w:r>
      <w:r w:rsidR="004C6A7A">
        <w:t>stratos do receptor da insulina</w:t>
      </w:r>
      <w:r w:rsidR="004C6A7A">
        <w:rPr>
          <w:rFonts w:ascii="Calibri" w:hAnsi="Calibri"/>
        </w:rPr>
        <w:t>⁷</w:t>
      </w:r>
      <w:r w:rsidR="004C6A7A">
        <w:t>.</w:t>
      </w:r>
    </w:p>
    <w:p w:rsidR="00D74819" w:rsidRPr="00CB37C8" w:rsidRDefault="00193598" w:rsidP="005A3E14">
      <w:pPr>
        <w:spacing w:line="360" w:lineRule="auto"/>
        <w:ind w:firstLine="709"/>
        <w:jc w:val="both"/>
      </w:pPr>
      <w:r w:rsidRPr="00CB37C8">
        <w:t xml:space="preserve">Diante desses efeitos negativos que a obesidade e o excesso de lipídeos na dieta </w:t>
      </w:r>
      <w:r w:rsidR="005728A5" w:rsidRPr="00CB37C8">
        <w:t>proporcionam na sensibilidade à</w:t>
      </w:r>
      <w:r w:rsidR="0051025E" w:rsidRPr="00CB37C8">
        <w:t xml:space="preserve"> insulina</w:t>
      </w:r>
      <w:r w:rsidR="00D3582E" w:rsidRPr="00CB37C8">
        <w:t>,</w:t>
      </w:r>
      <w:r w:rsidR="0051025E" w:rsidRPr="00CB37C8">
        <w:t xml:space="preserve"> </w:t>
      </w:r>
      <w:r w:rsidR="008C02F6" w:rsidRPr="00CB37C8">
        <w:t xml:space="preserve">pesquisas do mundo todo buscam entender </w:t>
      </w:r>
      <w:r w:rsidR="008859C9">
        <w:t>qual</w:t>
      </w:r>
      <w:r w:rsidR="008C02F6" w:rsidRPr="00CB37C8">
        <w:t xml:space="preserve"> mecanismo </w:t>
      </w:r>
      <w:r w:rsidR="008859C9">
        <w:t>está relacionado aos</w:t>
      </w:r>
      <w:r w:rsidR="008859C9" w:rsidRPr="008859C9">
        <w:t xml:space="preserve"> </w:t>
      </w:r>
      <w:r w:rsidR="008859C9" w:rsidRPr="00CB37C8">
        <w:t>benefícios</w:t>
      </w:r>
      <w:r w:rsidR="008859C9">
        <w:t xml:space="preserve"> proporcionados pel</w:t>
      </w:r>
      <w:r w:rsidR="008C02F6" w:rsidRPr="00CB37C8">
        <w:t xml:space="preserve">o exercício físico </w:t>
      </w:r>
      <w:r w:rsidR="00D3582E" w:rsidRPr="00CB37C8">
        <w:t>tanto na prevenção como no tratamento de</w:t>
      </w:r>
      <w:r w:rsidR="008C02F6" w:rsidRPr="00CB37C8">
        <w:t xml:space="preserve"> patol</w:t>
      </w:r>
      <w:r w:rsidR="004A317B">
        <w:t>ogias e disfunções m</w:t>
      </w:r>
      <w:r w:rsidR="00FF5A44">
        <w:t xml:space="preserve">etabólicas. </w:t>
      </w:r>
      <w:r w:rsidR="009C639F">
        <w:t>Neste contexto m</w:t>
      </w:r>
      <w:r w:rsidR="008C02F6" w:rsidRPr="00CB37C8">
        <w:t>udanças no estilo de vida</w:t>
      </w:r>
      <w:r w:rsidR="00FF5A44">
        <w:t xml:space="preserve"> de pessoas </w:t>
      </w:r>
      <w:r w:rsidR="00FF5A44" w:rsidRPr="00CB37C8">
        <w:t xml:space="preserve">com níveis alterados de </w:t>
      </w:r>
      <w:r w:rsidR="00FF5A44">
        <w:t>glicemia,</w:t>
      </w:r>
      <w:r w:rsidR="008C02F6" w:rsidRPr="00CB37C8">
        <w:t xml:space="preserve"> com</w:t>
      </w:r>
      <w:r w:rsidR="00FF5A44">
        <w:t>o prática regular de</w:t>
      </w:r>
      <w:r w:rsidR="008C02F6" w:rsidRPr="00CB37C8">
        <w:t xml:space="preserve"> exercício físico</w:t>
      </w:r>
      <w:r w:rsidR="00D3582E" w:rsidRPr="00CB37C8">
        <w:t xml:space="preserve"> e </w:t>
      </w:r>
      <w:r w:rsidR="00FF5A44">
        <w:t>alimentação saudável,</w:t>
      </w:r>
      <w:r w:rsidR="008C02F6" w:rsidRPr="00CB37C8">
        <w:t xml:space="preserve"> </w:t>
      </w:r>
      <w:r w:rsidR="00D3582E" w:rsidRPr="00CB37C8">
        <w:t xml:space="preserve">reduziu </w:t>
      </w:r>
      <w:r w:rsidR="00FF5A44" w:rsidRPr="00CB37C8">
        <w:t>em 58%</w:t>
      </w:r>
      <w:r w:rsidR="00FF5A44">
        <w:t xml:space="preserve"> </w:t>
      </w:r>
      <w:r w:rsidR="00D3582E" w:rsidRPr="00CB37C8">
        <w:t xml:space="preserve">a incidência </w:t>
      </w:r>
      <w:r w:rsidR="008C02F6" w:rsidRPr="00CB37C8">
        <w:t xml:space="preserve">de diabetes tipo </w:t>
      </w:r>
      <w:proofErr w:type="gramStart"/>
      <w:r w:rsidR="008C02F6" w:rsidRPr="00CB37C8">
        <w:t>2</w:t>
      </w:r>
      <w:proofErr w:type="gramEnd"/>
      <w:r w:rsidR="004C6A7A">
        <w:rPr>
          <w:rFonts w:ascii="Calibri" w:hAnsi="Calibri"/>
        </w:rPr>
        <w:t>⁸</w:t>
      </w:r>
      <w:r w:rsidR="004C6A7A">
        <w:t xml:space="preserve">. </w:t>
      </w:r>
      <w:r w:rsidR="008C02F6" w:rsidRPr="00CB37C8">
        <w:t xml:space="preserve">Portanto </w:t>
      </w:r>
      <w:r w:rsidR="00CC4077">
        <w:t>a compreensão dos efeitos moleculares</w:t>
      </w:r>
      <w:r w:rsidR="00D3582E" w:rsidRPr="00CB37C8">
        <w:t xml:space="preserve"> em que o exercício físico </w:t>
      </w:r>
      <w:r w:rsidR="00FF5A44">
        <w:t>está envolvido mediante</w:t>
      </w:r>
      <w:r w:rsidR="006C6929">
        <w:t xml:space="preserve"> </w:t>
      </w:r>
      <w:r w:rsidR="00D3582E" w:rsidRPr="00CB37C8">
        <w:t>processos inflamatórios causados pela obesidade e excesso de ingestão de gorduras</w:t>
      </w:r>
      <w:r w:rsidR="00CC4077">
        <w:t xml:space="preserve"> torna a sua prescrição indispensável</w:t>
      </w:r>
      <w:r w:rsidR="004C6A7A">
        <w:rPr>
          <w:rFonts w:ascii="Calibri" w:hAnsi="Calibri"/>
        </w:rPr>
        <w:t>⁹</w:t>
      </w:r>
      <w:fldSimple w:instr="" w:fldLock="1">
        <w:r w:rsidR="00075EEA">
          <w:rPr>
            <w:rFonts w:ascii="Calibri" w:hAnsi="Calibri"/>
            <w:noProof/>
          </w:rPr>
          <w:t>{Formatting Citation}</w:t>
        </w:r>
      </w:fldSimple>
      <w:r w:rsidR="004C6A7A">
        <w:rPr>
          <w:rFonts w:ascii="Calibri" w:hAnsi="Calibri"/>
        </w:rPr>
        <w:t>.</w:t>
      </w:r>
    </w:p>
    <w:p w:rsidR="00AE7723" w:rsidRPr="00AE7723" w:rsidRDefault="00905851" w:rsidP="006C7ABB">
      <w:pPr>
        <w:spacing w:line="360" w:lineRule="auto"/>
        <w:ind w:firstLine="709"/>
        <w:jc w:val="both"/>
      </w:pPr>
      <w:r w:rsidRPr="00CB37C8">
        <w:t>Nesta revisão o objetivo foi abordar os</w:t>
      </w:r>
      <w:r w:rsidR="007162CB" w:rsidRPr="00CB37C8">
        <w:t xml:space="preserve"> </w:t>
      </w:r>
      <w:r w:rsidR="00DE2272" w:rsidRPr="00CB37C8">
        <w:t>possíveis mecanismos</w:t>
      </w:r>
      <w:r w:rsidR="007162CB" w:rsidRPr="00CB37C8">
        <w:t xml:space="preserve"> para o desenvolvimento de resistência a insulina associado </w:t>
      </w:r>
      <w:r w:rsidR="005728A5" w:rsidRPr="00CB37C8">
        <w:t>à</w:t>
      </w:r>
      <w:r w:rsidR="007162CB" w:rsidRPr="00CB37C8">
        <w:t xml:space="preserve"> obesidade e os efeitos anti-inflamatórios do exercício físico.</w:t>
      </w:r>
      <w:r w:rsidR="00E065E8" w:rsidRPr="00CB37C8">
        <w:t xml:space="preserve"> </w:t>
      </w:r>
      <w:r w:rsidR="007162CB" w:rsidRPr="00CB37C8">
        <w:t>Foi realizada uma revisão da literat</w:t>
      </w:r>
      <w:r w:rsidR="005728A5" w:rsidRPr="00CB37C8">
        <w:t xml:space="preserve">ura </w:t>
      </w:r>
      <w:r w:rsidR="00294FD4">
        <w:t xml:space="preserve">(Fluxograma </w:t>
      </w:r>
      <w:proofErr w:type="gramStart"/>
      <w:r w:rsidR="00294FD4">
        <w:t>1</w:t>
      </w:r>
      <w:proofErr w:type="gramEnd"/>
      <w:r w:rsidR="00294FD4">
        <w:t xml:space="preserve">) </w:t>
      </w:r>
      <w:r w:rsidR="005728A5" w:rsidRPr="00CB37C8">
        <w:t>tendo como fontes artigos pu</w:t>
      </w:r>
      <w:r w:rsidR="007162CB" w:rsidRPr="00CB37C8">
        <w:t>blic</w:t>
      </w:r>
      <w:r w:rsidR="005728A5" w:rsidRPr="00CB37C8">
        <w:t>ad</w:t>
      </w:r>
      <w:r w:rsidR="007162CB" w:rsidRPr="00CB37C8">
        <w:t>os em periódicos</w:t>
      </w:r>
      <w:r w:rsidR="001B5C75" w:rsidRPr="00CB37C8">
        <w:t xml:space="preserve"> nacionais e</w:t>
      </w:r>
      <w:r w:rsidR="007162CB" w:rsidRPr="00CB37C8">
        <w:t xml:space="preserve"> internacionais</w:t>
      </w:r>
      <w:r w:rsidR="00436F6E">
        <w:t xml:space="preserve"> disponíveis</w:t>
      </w:r>
      <w:r w:rsidR="007162CB" w:rsidRPr="00CB37C8">
        <w:t xml:space="preserve"> na base de</w:t>
      </w:r>
      <w:r w:rsidR="005728A5" w:rsidRPr="00CB37C8">
        <w:t xml:space="preserve"> dados</w:t>
      </w:r>
      <w:r w:rsidR="004B7D9D" w:rsidRPr="00CB37C8">
        <w:t xml:space="preserve"> </w:t>
      </w:r>
      <w:proofErr w:type="spellStart"/>
      <w:r w:rsidR="004B7D9D" w:rsidRPr="00CB37C8">
        <w:t>pubmed</w:t>
      </w:r>
      <w:proofErr w:type="spellEnd"/>
      <w:r w:rsidRPr="00CB37C8">
        <w:t xml:space="preserve"> e </w:t>
      </w:r>
      <w:proofErr w:type="spellStart"/>
      <w:r w:rsidRPr="00CB37C8">
        <w:t>scielo</w:t>
      </w:r>
      <w:proofErr w:type="spellEnd"/>
      <w:r w:rsidR="00B428F9">
        <w:t>.</w:t>
      </w:r>
      <w:r w:rsidR="008E3E03" w:rsidRPr="00CB37C8">
        <w:t xml:space="preserve"> </w:t>
      </w:r>
      <w:r w:rsidR="006C7ABB" w:rsidRPr="00294FD4">
        <w:rPr>
          <w:highlight w:val="cyan"/>
        </w:rPr>
        <w:t xml:space="preserve">Foram utilizadas como </w:t>
      </w:r>
      <w:r w:rsidR="00436F6E" w:rsidRPr="00294FD4">
        <w:rPr>
          <w:highlight w:val="cyan"/>
        </w:rPr>
        <w:t xml:space="preserve">palavras chaves: </w:t>
      </w:r>
      <w:proofErr w:type="spellStart"/>
      <w:r w:rsidR="006C7ABB" w:rsidRPr="00294FD4">
        <w:rPr>
          <w:bCs/>
          <w:highlight w:val="cyan"/>
        </w:rPr>
        <w:t>Insulin</w:t>
      </w:r>
      <w:proofErr w:type="spellEnd"/>
      <w:r w:rsidR="006C7ABB" w:rsidRPr="00294FD4">
        <w:rPr>
          <w:bCs/>
          <w:highlight w:val="cyan"/>
        </w:rPr>
        <w:t xml:space="preserve"> </w:t>
      </w:r>
      <w:proofErr w:type="spellStart"/>
      <w:r w:rsidR="006C7ABB" w:rsidRPr="00294FD4">
        <w:rPr>
          <w:bCs/>
          <w:highlight w:val="cyan"/>
        </w:rPr>
        <w:t>resistance</w:t>
      </w:r>
      <w:proofErr w:type="spellEnd"/>
      <w:r w:rsidR="006C7ABB" w:rsidRPr="00294FD4">
        <w:rPr>
          <w:bCs/>
          <w:highlight w:val="cyan"/>
        </w:rPr>
        <w:t xml:space="preserve">, </w:t>
      </w:r>
      <w:proofErr w:type="spellStart"/>
      <w:r w:rsidR="006C7ABB" w:rsidRPr="00294FD4">
        <w:rPr>
          <w:bCs/>
          <w:highlight w:val="cyan"/>
        </w:rPr>
        <w:t>obesity</w:t>
      </w:r>
      <w:proofErr w:type="spellEnd"/>
      <w:r w:rsidR="006C7ABB" w:rsidRPr="00294FD4">
        <w:rPr>
          <w:bCs/>
          <w:highlight w:val="cyan"/>
        </w:rPr>
        <w:t xml:space="preserve">, </w:t>
      </w:r>
      <w:proofErr w:type="spellStart"/>
      <w:r w:rsidR="006C7ABB" w:rsidRPr="00294FD4">
        <w:rPr>
          <w:bCs/>
          <w:highlight w:val="cyan"/>
        </w:rPr>
        <w:t>imflammation</w:t>
      </w:r>
      <w:proofErr w:type="spellEnd"/>
      <w:r w:rsidR="006C7ABB" w:rsidRPr="00294FD4">
        <w:rPr>
          <w:bCs/>
          <w:highlight w:val="cyan"/>
        </w:rPr>
        <w:t xml:space="preserve">, </w:t>
      </w:r>
      <w:proofErr w:type="spellStart"/>
      <w:r w:rsidR="006C7ABB" w:rsidRPr="00294FD4">
        <w:rPr>
          <w:bCs/>
          <w:highlight w:val="cyan"/>
        </w:rPr>
        <w:t>exercise</w:t>
      </w:r>
      <w:proofErr w:type="spellEnd"/>
      <w:r w:rsidR="006C7ABB" w:rsidRPr="00294FD4">
        <w:rPr>
          <w:bCs/>
          <w:highlight w:val="cyan"/>
        </w:rPr>
        <w:t xml:space="preserve"> training</w:t>
      </w:r>
      <w:r w:rsidR="00B428F9" w:rsidRPr="00294FD4">
        <w:rPr>
          <w:highlight w:val="cyan"/>
        </w:rPr>
        <w:t>,</w:t>
      </w:r>
      <w:r w:rsidR="006C7ABB" w:rsidRPr="00294FD4">
        <w:rPr>
          <w:highlight w:val="cyan"/>
        </w:rPr>
        <w:t xml:space="preserve"> na língua inglesa, havendo a </w:t>
      </w:r>
      <w:r w:rsidR="006C7ABB" w:rsidRPr="00294FD4">
        <w:rPr>
          <w:highlight w:val="cyan"/>
        </w:rPr>
        <w:lastRenderedPageBreak/>
        <w:t>necessidade de estarem no corpo do resumo. A busca foi realizada no períod</w:t>
      </w:r>
      <w:r w:rsidR="00091B6B">
        <w:rPr>
          <w:highlight w:val="cyan"/>
        </w:rPr>
        <w:t>o de novembro 2013 até julho de 2014</w:t>
      </w:r>
      <w:r w:rsidR="006C7ABB" w:rsidRPr="00294FD4">
        <w:rPr>
          <w:highlight w:val="cyan"/>
        </w:rPr>
        <w:t>,</w:t>
      </w:r>
      <w:r w:rsidR="00436F6E" w:rsidRPr="00294FD4">
        <w:rPr>
          <w:highlight w:val="cyan"/>
        </w:rPr>
        <w:t xml:space="preserve"> </w:t>
      </w:r>
      <w:r w:rsidR="006C7ABB" w:rsidRPr="00294FD4">
        <w:rPr>
          <w:highlight w:val="cyan"/>
        </w:rPr>
        <w:t xml:space="preserve">Dentre os 303 artigos achados, </w:t>
      </w:r>
      <w:r w:rsidR="0030115D" w:rsidRPr="00294FD4">
        <w:rPr>
          <w:highlight w:val="cyan"/>
        </w:rPr>
        <w:t>foram selecionados 53</w:t>
      </w:r>
      <w:r w:rsidR="00B428F9" w:rsidRPr="00294FD4">
        <w:rPr>
          <w:highlight w:val="cyan"/>
        </w:rPr>
        <w:t xml:space="preserve"> artigos que </w:t>
      </w:r>
      <w:r w:rsidR="006C7ABB" w:rsidRPr="00294FD4">
        <w:rPr>
          <w:highlight w:val="cyan"/>
        </w:rPr>
        <w:t>seguiram os critérios de inclusão: Publicação de art</w:t>
      </w:r>
      <w:r w:rsidR="0030115D" w:rsidRPr="00294FD4">
        <w:rPr>
          <w:highlight w:val="cyan"/>
        </w:rPr>
        <w:t xml:space="preserve">igos nos últimos dez anos, </w:t>
      </w:r>
      <w:r w:rsidR="006C7ABB" w:rsidRPr="00294FD4">
        <w:rPr>
          <w:highlight w:val="cyan"/>
        </w:rPr>
        <w:t>tipo de estudo (experimental e descritivo)</w:t>
      </w:r>
      <w:r w:rsidR="0030115D" w:rsidRPr="00294FD4">
        <w:rPr>
          <w:highlight w:val="cyan"/>
        </w:rPr>
        <w:t>, sendo 49</w:t>
      </w:r>
      <w:r w:rsidR="004E4AE1" w:rsidRPr="00294FD4">
        <w:rPr>
          <w:highlight w:val="cyan"/>
        </w:rPr>
        <w:t xml:space="preserve"> artigos experimentais e </w:t>
      </w:r>
      <w:proofErr w:type="gramStart"/>
      <w:r w:rsidR="004E4AE1" w:rsidRPr="00294FD4">
        <w:rPr>
          <w:highlight w:val="cyan"/>
        </w:rPr>
        <w:t>5</w:t>
      </w:r>
      <w:proofErr w:type="gramEnd"/>
      <w:r w:rsidR="004E4AE1" w:rsidRPr="00294FD4">
        <w:rPr>
          <w:highlight w:val="cyan"/>
        </w:rPr>
        <w:t xml:space="preserve"> artigos descritivos</w:t>
      </w:r>
      <w:r w:rsidR="00B428F9" w:rsidRPr="00294FD4">
        <w:rPr>
          <w:highlight w:val="cyan"/>
        </w:rPr>
        <w:t xml:space="preserve">. </w:t>
      </w:r>
      <w:r w:rsidR="007D7DA8" w:rsidRPr="00294FD4">
        <w:rPr>
          <w:highlight w:val="cyan"/>
        </w:rPr>
        <w:t>Foram adotados</w:t>
      </w:r>
      <w:r w:rsidR="00B428F9" w:rsidRPr="00294FD4">
        <w:rPr>
          <w:highlight w:val="cyan"/>
        </w:rPr>
        <w:t xml:space="preserve"> como critério</w:t>
      </w:r>
      <w:r w:rsidR="008E3E03" w:rsidRPr="00294FD4">
        <w:rPr>
          <w:highlight w:val="cyan"/>
        </w:rPr>
        <w:t xml:space="preserve"> de </w:t>
      </w:r>
      <w:r w:rsidR="004E4AE1" w:rsidRPr="00294FD4">
        <w:rPr>
          <w:highlight w:val="cyan"/>
        </w:rPr>
        <w:t xml:space="preserve">exclusão artigos que não analisaram as vias moleculares de </w:t>
      </w:r>
      <w:r w:rsidR="0030115D" w:rsidRPr="00294FD4">
        <w:rPr>
          <w:highlight w:val="cyan"/>
        </w:rPr>
        <w:t>captação de glicose e inflamação.</w:t>
      </w:r>
    </w:p>
    <w:p w:rsidR="00AE7723" w:rsidRDefault="00091B6B" w:rsidP="00851044">
      <w:pPr>
        <w:spacing w:line="360" w:lineRule="auto"/>
        <w:jc w:val="both"/>
        <w:rPr>
          <w:b/>
        </w:rPr>
      </w:pPr>
      <w:r w:rsidRPr="00091B6B">
        <w:rPr>
          <w:noProof/>
          <w:highlight w:val="cyan"/>
          <w:lang w:eastAsia="en-US"/>
        </w:rPr>
        <w:pict>
          <v:shapetype id="_x0000_t202" coordsize="21600,21600" o:spt="202" path="m,l,21600r21600,l21600,xe">
            <v:stroke joinstyle="miter"/>
            <v:path gradientshapeok="t" o:connecttype="rect"/>
          </v:shapetype>
          <v:shape id="_x0000_s1027" type="#_x0000_t202" style="position:absolute;left:0;text-align:left;margin-left:23.1pt;margin-top:242.55pt;width:317.9pt;height:34.8pt;z-index:251660288;mso-height-percent:200;mso-height-percent:200;mso-width-relative:margin;mso-height-relative:margin" stroked="f">
            <v:textbox style="mso-fit-shape-to-text:t">
              <w:txbxContent>
                <w:p w:rsidR="00091B6B" w:rsidRDefault="00091B6B" w:rsidP="00091B6B">
                  <w:pPr>
                    <w:jc w:val="center"/>
                  </w:pPr>
                  <w:r w:rsidRPr="00091B6B">
                    <w:rPr>
                      <w:b/>
                    </w:rPr>
                    <w:t xml:space="preserve">Fluxograma </w:t>
                  </w:r>
                  <w:proofErr w:type="gramStart"/>
                  <w:r w:rsidRPr="00091B6B">
                    <w:rPr>
                      <w:b/>
                    </w:rPr>
                    <w:t>1</w:t>
                  </w:r>
                  <w:proofErr w:type="gramEnd"/>
                  <w:r>
                    <w:t>. Metodologia utilizada na seleção dos artigos</w:t>
                  </w:r>
                </w:p>
              </w:txbxContent>
            </v:textbox>
          </v:shape>
        </w:pict>
      </w:r>
      <w:r w:rsidR="00294FD4" w:rsidRPr="00A072B2">
        <w:object w:dxaOrig="7187" w:dyaOrig="5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70pt" o:ole="">
            <v:imagedata r:id="rId8" o:title=""/>
          </v:shape>
          <o:OLEObject Type="Embed" ProgID="PowerPoint.Slide.12" ShapeID="_x0000_i1025" DrawAspect="Content" ObjectID="_1470138980" r:id="rId9"/>
        </w:object>
      </w:r>
    </w:p>
    <w:p w:rsidR="00AE7723" w:rsidRDefault="00AE7723" w:rsidP="00851044">
      <w:pPr>
        <w:spacing w:line="360" w:lineRule="auto"/>
        <w:jc w:val="both"/>
        <w:rPr>
          <w:b/>
        </w:rPr>
      </w:pPr>
    </w:p>
    <w:p w:rsidR="00AE7723" w:rsidRDefault="00AE7723" w:rsidP="00AE7723">
      <w:pPr>
        <w:spacing w:line="360" w:lineRule="auto"/>
        <w:jc w:val="both"/>
        <w:rPr>
          <w:b/>
        </w:rPr>
      </w:pPr>
      <w:r w:rsidRPr="002D1FFE">
        <w:rPr>
          <w:b/>
          <w:highlight w:val="yellow"/>
        </w:rPr>
        <w:t>ACRESCENTAR AQUI A METODOLOGIA UTILIZADA PARA A SELEÇÃO DOS ARTIGOS. SUGIRO ACRESCENTAR UM FLUXOGRAMA COM A QUANTIDADE DE ARTIGOS UTILIZADOS, QUANTIDADES DE EXCLUÍDOS E INCLUÍDOS. QUAIS FORAM OS CRITÉRIOS PARA SELEÇÃO DOS ARTIGOS? QUAIS OS CRITÉRIOS DE INCLUSÃO? QUAIS OS CRITÉRIOS DE EXCLUSÃO? QUANTOS FORAM UTILIZADOS?</w:t>
      </w:r>
    </w:p>
    <w:p w:rsidR="00AE7723" w:rsidRDefault="00AE7723" w:rsidP="00851044">
      <w:pPr>
        <w:spacing w:line="360" w:lineRule="auto"/>
        <w:jc w:val="both"/>
        <w:rPr>
          <w:b/>
        </w:rPr>
      </w:pPr>
    </w:p>
    <w:p w:rsidR="00AE7723" w:rsidRDefault="00AE7723" w:rsidP="00851044">
      <w:pPr>
        <w:spacing w:line="360" w:lineRule="auto"/>
        <w:jc w:val="both"/>
        <w:rPr>
          <w:b/>
        </w:rPr>
      </w:pPr>
    </w:p>
    <w:p w:rsidR="00851044" w:rsidRPr="00851044" w:rsidRDefault="007162CB" w:rsidP="00851044">
      <w:pPr>
        <w:spacing w:line="360" w:lineRule="auto"/>
        <w:jc w:val="both"/>
        <w:rPr>
          <w:b/>
        </w:rPr>
      </w:pPr>
      <w:r w:rsidRPr="00CB37C8">
        <w:rPr>
          <w:b/>
        </w:rPr>
        <w:t>Captação de glicose via insulina</w:t>
      </w:r>
    </w:p>
    <w:p w:rsidR="007162CB" w:rsidRPr="00CB37C8" w:rsidRDefault="007162CB" w:rsidP="005A3E14">
      <w:pPr>
        <w:spacing w:line="360" w:lineRule="auto"/>
        <w:ind w:firstLine="709"/>
        <w:jc w:val="both"/>
      </w:pPr>
      <w:r w:rsidRPr="00CB37C8">
        <w:lastRenderedPageBreak/>
        <w:t>A insulina é um hormônio anabólico secretado pelas células-beta do pâncreas, s</w:t>
      </w:r>
      <w:r w:rsidR="00380E0D" w:rsidRPr="00CB37C8">
        <w:t>ua síntese é estimulada</w:t>
      </w:r>
      <w:r w:rsidRPr="00CB37C8">
        <w:t xml:space="preserve"> pelo aumento da glicose sanguínea</w:t>
      </w:r>
      <w:r w:rsidR="00380E0D" w:rsidRPr="00CB37C8">
        <w:t xml:space="preserve"> após refeições tendo ação em mú</w:t>
      </w:r>
      <w:r w:rsidRPr="00CB37C8">
        <w:t xml:space="preserve">sculo esquelético, fígado e tecido adiposo. </w:t>
      </w:r>
      <w:r w:rsidR="005728A5" w:rsidRPr="00CB37C8">
        <w:t xml:space="preserve">Suas funções metabólicas incluem </w:t>
      </w:r>
      <w:r w:rsidRPr="00CB37C8">
        <w:t>captação de glicose,</w:t>
      </w:r>
      <w:r w:rsidR="005728A5" w:rsidRPr="00CB37C8">
        <w:t xml:space="preserve"> aumento da</w:t>
      </w:r>
      <w:r w:rsidRPr="00CB37C8">
        <w:t xml:space="preserve"> síntese de proteínas, ácidos graxos e glicogênio</w:t>
      </w:r>
      <w:r w:rsidR="00FF5A44">
        <w:t>,</w:t>
      </w:r>
      <w:r w:rsidRPr="00CB37C8">
        <w:t xml:space="preserve"> reduzindo a produção hepática de</w:t>
      </w:r>
      <w:r w:rsidR="004C6A7A">
        <w:t xml:space="preserve"> glicose, lipólise e proteólise¹</w:t>
      </w:r>
      <w:r w:rsidR="004C6A7A">
        <w:rPr>
          <w:rFonts w:ascii="Calibri" w:hAnsi="Calibri"/>
        </w:rPr>
        <w:t>⁰</w:t>
      </w:r>
      <w:r w:rsidR="004C6A7A">
        <w:t>.</w:t>
      </w:r>
    </w:p>
    <w:p w:rsidR="005800DC" w:rsidRPr="00CB37C8" w:rsidRDefault="003717A9" w:rsidP="005A3E14">
      <w:pPr>
        <w:spacing w:line="360" w:lineRule="auto"/>
        <w:ind w:firstLine="709"/>
        <w:jc w:val="both"/>
      </w:pPr>
      <w:r w:rsidRPr="00CB37C8">
        <w:t>A</w:t>
      </w:r>
      <w:r w:rsidR="007162CB" w:rsidRPr="00CB37C8">
        <w:t xml:space="preserve"> captação de glicose </w:t>
      </w:r>
      <w:r w:rsidRPr="00CB37C8">
        <w:t xml:space="preserve">no musculo esquelético </w:t>
      </w:r>
      <w:r w:rsidR="005728A5" w:rsidRPr="00CB37C8">
        <w:t>é composta por vá</w:t>
      </w:r>
      <w:r w:rsidR="007162CB" w:rsidRPr="00CB37C8">
        <w:t>rias etapas intracelulares</w:t>
      </w:r>
      <w:r w:rsidR="000E7610">
        <w:t xml:space="preserve"> (Figura 1)</w:t>
      </w:r>
      <w:r w:rsidR="007162CB" w:rsidRPr="00CB37C8">
        <w:t>, começa com a sinalização da insulina ao seu receptor específico de membrana, uma proteína com atividade quinase intrínseca, contento suas duas subunidades alfa e duas subunidades beta (IR), após a ligação extracelular da insulina ao seu receptor alfa IR ocorre a fosforilação intracelular no receptor beta em substratos de tir</w:t>
      </w:r>
      <w:r w:rsidR="005800DC" w:rsidRPr="00CB37C8">
        <w:t>osina denominados IRS-1 e IRS-2</w:t>
      </w:r>
      <w:proofErr w:type="gramStart"/>
      <w:r w:rsidR="004C6A7A">
        <w:rPr>
          <w:rStyle w:val="longtext"/>
          <w:rFonts w:ascii="Calibri" w:hAnsi="Calibri"/>
          <w:lang w:val="pt-PT"/>
        </w:rPr>
        <w:t>¹¹</w:t>
      </w:r>
      <w:proofErr w:type="gramEnd"/>
      <w:r w:rsidR="004C6A7A">
        <w:rPr>
          <w:rStyle w:val="longtext"/>
          <w:rFonts w:ascii="Calibri" w:hAnsi="Calibri"/>
          <w:lang w:val="pt-PT"/>
        </w:rPr>
        <w:t>.</w:t>
      </w:r>
    </w:p>
    <w:p w:rsidR="007162CB" w:rsidRDefault="005800DC" w:rsidP="00851044">
      <w:pPr>
        <w:spacing w:line="360" w:lineRule="auto"/>
        <w:ind w:firstLine="709"/>
        <w:jc w:val="both"/>
        <w:rPr>
          <w:rStyle w:val="hps"/>
          <w:lang w:val="pt-PT"/>
        </w:rPr>
      </w:pPr>
      <w:r w:rsidRPr="00CB37C8">
        <w:t xml:space="preserve"> E</w:t>
      </w:r>
      <w:r w:rsidR="007162CB" w:rsidRPr="00CB37C8">
        <w:t>m seguida ocorre a fosforilação da proteína fosfatidilinositol 3-quinase (</w:t>
      </w:r>
      <w:proofErr w:type="gramStart"/>
      <w:r w:rsidR="007162CB" w:rsidRPr="00CB37C8">
        <w:t>PI3q</w:t>
      </w:r>
      <w:proofErr w:type="gramEnd"/>
      <w:r w:rsidR="007162CB" w:rsidRPr="00CB37C8">
        <w:t xml:space="preserve">) considerada um componente chave para </w:t>
      </w:r>
      <w:r w:rsidR="00190AD3" w:rsidRPr="00CB37C8">
        <w:t xml:space="preserve">que ocorra </w:t>
      </w:r>
      <w:r w:rsidR="007162CB" w:rsidRPr="00CB37C8">
        <w:t>a</w:t>
      </w:r>
      <w:r w:rsidR="00190AD3" w:rsidRPr="00CB37C8">
        <w:t xml:space="preserve"> captação de glicose</w:t>
      </w:r>
      <w:r w:rsidR="007162CB" w:rsidRPr="00CB37C8">
        <w:t xml:space="preserve">, após sua ativação há uma subsequente interação com p110 e p85 permitindo a fosforilação de </w:t>
      </w:r>
      <w:r w:rsidR="007162CB" w:rsidRPr="00CB37C8">
        <w:rPr>
          <w:rStyle w:val="longtext"/>
          <w:lang w:val="pt-PT"/>
        </w:rPr>
        <w:t>fosfatidilinositol 4,5-bifosfato</w:t>
      </w:r>
      <w:r w:rsidR="003717A9" w:rsidRPr="00CB37C8">
        <w:rPr>
          <w:rStyle w:val="longtext"/>
          <w:lang w:val="pt-PT"/>
        </w:rPr>
        <w:t xml:space="preserve"> </w:t>
      </w:r>
      <w:r w:rsidR="007162CB" w:rsidRPr="00CB37C8">
        <w:rPr>
          <w:rStyle w:val="longtext"/>
          <w:lang w:val="pt-PT"/>
        </w:rPr>
        <w:t>(PIP2) para formar fosfatidilinositol 3,4,5-trifosfato</w:t>
      </w:r>
      <w:r w:rsidR="003717A9" w:rsidRPr="00CB37C8">
        <w:rPr>
          <w:rStyle w:val="longtext"/>
          <w:lang w:val="pt-PT"/>
        </w:rPr>
        <w:t xml:space="preserve"> </w:t>
      </w:r>
      <w:r w:rsidRPr="00CB37C8">
        <w:rPr>
          <w:rStyle w:val="longtext"/>
          <w:lang w:val="pt-PT"/>
        </w:rPr>
        <w:t>(PIP3) na membrana plamática</w:t>
      </w:r>
      <w:r w:rsidR="007162CB" w:rsidRPr="00CB37C8">
        <w:rPr>
          <w:rStyle w:val="longtext"/>
          <w:lang w:val="pt-PT"/>
        </w:rPr>
        <w:t>, levando</w:t>
      </w:r>
      <w:r w:rsidR="007162CB" w:rsidRPr="00CB37C8">
        <w:rPr>
          <w:lang w:val="pt-PT"/>
        </w:rPr>
        <w:t xml:space="preserve"> ao recrutamento de fosfatidilinositol-quinase dependente de proteína 1 (PDK1) e Akt2, també</w:t>
      </w:r>
      <w:r w:rsidR="004C6A7A">
        <w:rPr>
          <w:lang w:val="pt-PT"/>
        </w:rPr>
        <w:t xml:space="preserve">m chamado de proteína-quinase B¹². </w:t>
      </w:r>
      <w:r w:rsidR="007162CB" w:rsidRPr="00CB37C8">
        <w:rPr>
          <w:lang w:val="pt-PT"/>
        </w:rPr>
        <w:t>A</w:t>
      </w:r>
      <w:r w:rsidR="00227632" w:rsidRPr="00CB37C8">
        <w:rPr>
          <w:lang w:val="pt-PT"/>
        </w:rPr>
        <w:t xml:space="preserve">s proteínas </w:t>
      </w:r>
      <w:r w:rsidR="005728A5" w:rsidRPr="00CB37C8">
        <w:rPr>
          <w:lang w:val="pt-PT"/>
        </w:rPr>
        <w:t>IRS-1 e Akt2 influe</w:t>
      </w:r>
      <w:r w:rsidR="007162CB" w:rsidRPr="00CB37C8">
        <w:rPr>
          <w:lang w:val="pt-PT"/>
        </w:rPr>
        <w:t>ncia</w:t>
      </w:r>
      <w:r w:rsidR="00FF5A44">
        <w:rPr>
          <w:lang w:val="pt-PT"/>
        </w:rPr>
        <w:t>m</w:t>
      </w:r>
      <w:r w:rsidR="007162CB" w:rsidRPr="00CB37C8">
        <w:rPr>
          <w:lang w:val="pt-PT"/>
        </w:rPr>
        <w:t xml:space="preserve"> diretamente a captaçã</w:t>
      </w:r>
      <w:r w:rsidR="004C6A7A">
        <w:rPr>
          <w:lang w:val="pt-PT"/>
        </w:rPr>
        <w:t>o de glicose por dependência d</w:t>
      </w:r>
      <w:r w:rsidR="00FF5A44">
        <w:rPr>
          <w:lang w:val="pt-PT"/>
        </w:rPr>
        <w:t xml:space="preserve">a </w:t>
      </w:r>
      <w:r w:rsidR="007162CB" w:rsidRPr="00CB37C8">
        <w:rPr>
          <w:lang w:val="pt-PT"/>
        </w:rPr>
        <w:t>insulina, onde</w:t>
      </w:r>
      <w:r w:rsidR="006941B8" w:rsidRPr="00CB37C8">
        <w:rPr>
          <w:lang w:val="pt-PT"/>
        </w:rPr>
        <w:t xml:space="preserve"> a fosforilação de</w:t>
      </w:r>
      <w:r w:rsidR="007162CB" w:rsidRPr="00CB37C8">
        <w:rPr>
          <w:lang w:val="pt-PT"/>
        </w:rPr>
        <w:t xml:space="preserve"> IRS-2 est</w:t>
      </w:r>
      <w:r w:rsidR="005728A5" w:rsidRPr="00CB37C8">
        <w:rPr>
          <w:lang w:val="pt-PT"/>
        </w:rPr>
        <w:t>á</w:t>
      </w:r>
      <w:r w:rsidR="007162CB" w:rsidRPr="00CB37C8">
        <w:rPr>
          <w:lang w:val="pt-PT"/>
        </w:rPr>
        <w:t xml:space="preserve"> relacionad</w:t>
      </w:r>
      <w:r w:rsidR="005728A5" w:rsidRPr="00CB37C8">
        <w:rPr>
          <w:lang w:val="pt-PT"/>
        </w:rPr>
        <w:t>a</w:t>
      </w:r>
      <w:r w:rsidR="0082746D">
        <w:rPr>
          <w:lang w:val="pt-PT"/>
        </w:rPr>
        <w:t xml:space="preserve"> ao metabolismo dos lipídeos</w:t>
      </w:r>
      <w:r w:rsidR="004C6A7A">
        <w:rPr>
          <w:lang w:val="pt-PT"/>
        </w:rPr>
        <w:t>¹</w:t>
      </w:r>
      <w:r w:rsidR="0082746D">
        <w:rPr>
          <w:lang w:val="pt-PT"/>
        </w:rPr>
        <w:t xml:space="preserve">³. </w:t>
      </w:r>
      <w:r w:rsidR="007162CB" w:rsidRPr="00CB37C8">
        <w:rPr>
          <w:lang w:val="pt-PT"/>
        </w:rPr>
        <w:t>A at</w:t>
      </w:r>
      <w:r w:rsidR="0078083E" w:rsidRPr="00CB37C8">
        <w:rPr>
          <w:lang w:val="pt-PT"/>
        </w:rPr>
        <w:t xml:space="preserve">ivação completa de Akt </w:t>
      </w:r>
      <w:r w:rsidR="00380E0D" w:rsidRPr="00CB37C8">
        <w:rPr>
          <w:lang w:val="pt-PT"/>
        </w:rPr>
        <w:t>fosforil</w:t>
      </w:r>
      <w:r w:rsidR="007162CB" w:rsidRPr="00CB37C8">
        <w:rPr>
          <w:lang w:val="pt-PT"/>
        </w:rPr>
        <w:t xml:space="preserve">a </w:t>
      </w:r>
      <w:r w:rsidR="003C1983">
        <w:rPr>
          <w:rStyle w:val="longtext"/>
          <w:lang w:val="pt-PT"/>
        </w:rPr>
        <w:t xml:space="preserve">TBC1 membro da família de domíneo 4 (TBC1D4) </w:t>
      </w:r>
      <w:r w:rsidR="007162CB" w:rsidRPr="00CB37C8">
        <w:rPr>
          <w:rStyle w:val="longtext"/>
          <w:lang w:val="pt-PT"/>
        </w:rPr>
        <w:t xml:space="preserve">antigamente conhecida como Akt substrato de 160 kDa (AS160) e assim </w:t>
      </w:r>
      <w:r w:rsidR="007162CB" w:rsidRPr="00CB37C8">
        <w:rPr>
          <w:rStyle w:val="hps"/>
          <w:lang w:val="pt-PT"/>
        </w:rPr>
        <w:t>promovendo a translocação do GLUT4 em direção a membrana</w:t>
      </w:r>
      <w:r w:rsidR="0078083E" w:rsidRPr="00CB37C8">
        <w:rPr>
          <w:rStyle w:val="hps"/>
          <w:lang w:val="pt-PT"/>
        </w:rPr>
        <w:t xml:space="preserve"> plasmática</w:t>
      </w:r>
      <w:r w:rsidR="007162CB" w:rsidRPr="00CB37C8">
        <w:rPr>
          <w:rStyle w:val="hps"/>
          <w:lang w:val="pt-PT"/>
        </w:rPr>
        <w:t xml:space="preserve"> para a captação de glicose</w:t>
      </w:r>
      <w:r w:rsidR="0082746D">
        <w:rPr>
          <w:rStyle w:val="hps"/>
          <w:lang w:val="pt-PT"/>
        </w:rPr>
        <w:t>¹</w:t>
      </w:r>
      <w:r w:rsidR="0082746D">
        <w:rPr>
          <w:rStyle w:val="hps"/>
          <w:rFonts w:ascii="Calibri" w:hAnsi="Calibri"/>
          <w:lang w:val="pt-PT"/>
        </w:rPr>
        <w:t>⁴</w:t>
      </w:r>
      <w:r w:rsidR="00851044">
        <w:rPr>
          <w:rStyle w:val="hps"/>
          <w:lang w:val="pt-PT"/>
        </w:rPr>
        <w:softHyphen/>
      </w:r>
      <w:r w:rsidR="00851044">
        <w:rPr>
          <w:rStyle w:val="hps"/>
          <w:lang w:val="pt-PT"/>
        </w:rPr>
        <w:softHyphen/>
      </w:r>
      <w:r w:rsidR="00851044">
        <w:rPr>
          <w:rStyle w:val="hps"/>
          <w:rFonts w:ascii="Calibri" w:hAnsi="Calibri"/>
          <w:lang w:val="pt-PT"/>
        </w:rPr>
        <w:t>⁻</w:t>
      </w:r>
      <w:r w:rsidR="00851044">
        <w:rPr>
          <w:rStyle w:val="hps"/>
          <w:lang w:val="pt-PT"/>
        </w:rPr>
        <w:t>¹</w:t>
      </w:r>
      <w:r w:rsidR="00851044">
        <w:rPr>
          <w:rStyle w:val="hps"/>
          <w:rFonts w:ascii="Calibri" w:hAnsi="Calibri"/>
          <w:lang w:val="pt-PT"/>
        </w:rPr>
        <w:t>⁵</w:t>
      </w:r>
      <w:r w:rsidR="00851044">
        <w:rPr>
          <w:rStyle w:val="hps"/>
          <w:lang w:val="pt-PT"/>
        </w:rPr>
        <w:t>. No entanto a</w:t>
      </w:r>
      <w:r w:rsidR="003717A9" w:rsidRPr="00CB37C8">
        <w:rPr>
          <w:rStyle w:val="hps"/>
          <w:lang w:val="pt-PT"/>
        </w:rPr>
        <w:t>lguns fatores</w:t>
      </w:r>
      <w:r w:rsidR="00380E0D" w:rsidRPr="00CB37C8">
        <w:rPr>
          <w:rStyle w:val="hps"/>
          <w:lang w:val="pt-PT"/>
        </w:rPr>
        <w:t xml:space="preserve"> podem causa</w:t>
      </w:r>
      <w:r w:rsidR="00851044">
        <w:rPr>
          <w:rStyle w:val="hps"/>
          <w:lang w:val="pt-PT"/>
        </w:rPr>
        <w:t>r prejuízos nesta via molecular</w:t>
      </w:r>
      <w:r w:rsidR="00380E0D" w:rsidRPr="00CB37C8">
        <w:rPr>
          <w:rStyle w:val="hps"/>
          <w:lang w:val="pt-PT"/>
        </w:rPr>
        <w:t xml:space="preserve"> induzida</w:t>
      </w:r>
      <w:r w:rsidR="005C3B16" w:rsidRPr="00CB37C8">
        <w:rPr>
          <w:rStyle w:val="hps"/>
          <w:lang w:val="pt-PT"/>
        </w:rPr>
        <w:t xml:space="preserve"> por insulina e assim resulta</w:t>
      </w:r>
      <w:r w:rsidR="00380E0D" w:rsidRPr="00CB37C8">
        <w:rPr>
          <w:rStyle w:val="hps"/>
          <w:lang w:val="pt-PT"/>
        </w:rPr>
        <w:t>r</w:t>
      </w:r>
      <w:r w:rsidR="005C3B16" w:rsidRPr="00CB37C8">
        <w:rPr>
          <w:rStyle w:val="hps"/>
          <w:lang w:val="pt-PT"/>
        </w:rPr>
        <w:t xml:space="preserve"> na diminuição da captação de glicose para o meio intracelular levando </w:t>
      </w:r>
      <w:r w:rsidR="005728A5" w:rsidRPr="00CB37C8">
        <w:rPr>
          <w:rStyle w:val="hps"/>
          <w:lang w:val="pt-PT"/>
        </w:rPr>
        <w:t>a vários prejuizos metabólicos</w:t>
      </w:r>
      <w:r w:rsidR="00547F02">
        <w:rPr>
          <w:rStyle w:val="hps"/>
          <w:lang w:val="pt-PT"/>
        </w:rPr>
        <w:t>¹</w:t>
      </w:r>
      <w:r w:rsidR="00547F02">
        <w:rPr>
          <w:rStyle w:val="hps"/>
          <w:rFonts w:ascii="Calibri" w:hAnsi="Calibri"/>
          <w:lang w:val="pt-PT"/>
        </w:rPr>
        <w:t>⁶</w:t>
      </w:r>
      <w:r w:rsidR="005728A5" w:rsidRPr="00CB37C8">
        <w:rPr>
          <w:rStyle w:val="hps"/>
          <w:lang w:val="pt-PT"/>
        </w:rPr>
        <w:t>.</w:t>
      </w:r>
    </w:p>
    <w:p w:rsidR="00AE7723" w:rsidRPr="00DC2DD2" w:rsidRDefault="00AE7723" w:rsidP="005B6230">
      <w:pPr>
        <w:spacing w:line="360" w:lineRule="auto"/>
        <w:jc w:val="center"/>
        <w:rPr>
          <w:b/>
        </w:rPr>
      </w:pPr>
      <w:r>
        <w:rPr>
          <w:b/>
          <w:noProof/>
        </w:rPr>
        <w:lastRenderedPageBreak/>
        <w:drawing>
          <wp:inline distT="0" distB="0" distL="0" distR="0">
            <wp:extent cx="5426407" cy="2982036"/>
            <wp:effectExtent l="19050" t="0" r="2843" b="0"/>
            <wp:docPr id="11" name="Imagem 10" descr="figura 1 arti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 artigo.png"/>
                    <pic:cNvPicPr/>
                  </pic:nvPicPr>
                  <pic:blipFill>
                    <a:blip r:embed="rId10" cstate="print"/>
                    <a:stretch>
                      <a:fillRect/>
                    </a:stretch>
                  </pic:blipFill>
                  <pic:spPr>
                    <a:xfrm>
                      <a:off x="0" y="0"/>
                      <a:ext cx="5426407" cy="2982036"/>
                    </a:xfrm>
                    <a:prstGeom prst="rect">
                      <a:avLst/>
                    </a:prstGeom>
                  </pic:spPr>
                </pic:pic>
              </a:graphicData>
            </a:graphic>
          </wp:inline>
        </w:drawing>
      </w:r>
      <w:r w:rsidRPr="00294FD4">
        <w:rPr>
          <w:b/>
          <w:highlight w:val="cyan"/>
        </w:rPr>
        <w:t xml:space="preserve">Figura 1. </w:t>
      </w:r>
      <w:r w:rsidRPr="00294FD4">
        <w:rPr>
          <w:highlight w:val="cyan"/>
        </w:rPr>
        <w:t>Via de sinalização da insulina</w:t>
      </w:r>
      <w:r w:rsidR="005B6230" w:rsidRPr="00294FD4">
        <w:rPr>
          <w:highlight w:val="cyan"/>
        </w:rPr>
        <w:t>.</w:t>
      </w:r>
      <w:r w:rsidRPr="00294FD4">
        <w:rPr>
          <w:b/>
          <w:highlight w:val="cyan"/>
        </w:rPr>
        <w:t xml:space="preserve"> </w:t>
      </w:r>
      <w:r w:rsidRPr="00294FD4">
        <w:rPr>
          <w:highlight w:val="cyan"/>
        </w:rPr>
        <w:t xml:space="preserve">Adaptado de </w:t>
      </w:r>
      <w:proofErr w:type="spellStart"/>
      <w:r w:rsidRPr="00294FD4">
        <w:rPr>
          <w:highlight w:val="cyan"/>
        </w:rPr>
        <w:t>Bhattacharya</w:t>
      </w:r>
      <w:proofErr w:type="spellEnd"/>
      <w:r w:rsidRPr="00294FD4">
        <w:rPr>
          <w:highlight w:val="cyan"/>
        </w:rPr>
        <w:t xml:space="preserve"> S, </w:t>
      </w:r>
      <w:proofErr w:type="spellStart"/>
      <w:proofErr w:type="gramStart"/>
      <w:r w:rsidRPr="00294FD4">
        <w:rPr>
          <w:i/>
          <w:highlight w:val="cyan"/>
        </w:rPr>
        <w:t>et</w:t>
      </w:r>
      <w:proofErr w:type="spellEnd"/>
      <w:proofErr w:type="gramEnd"/>
      <w:r w:rsidRPr="00294FD4">
        <w:rPr>
          <w:i/>
          <w:highlight w:val="cyan"/>
        </w:rPr>
        <w:t xml:space="preserve"> al.</w:t>
      </w:r>
      <w:r w:rsidRPr="00294FD4">
        <w:rPr>
          <w:highlight w:val="cyan"/>
        </w:rPr>
        <w:t xml:space="preserve"> 2007</w:t>
      </w:r>
    </w:p>
    <w:p w:rsidR="00AE7723" w:rsidRDefault="00AE7723" w:rsidP="00AE7723">
      <w:pPr>
        <w:spacing w:line="360" w:lineRule="auto"/>
        <w:jc w:val="both"/>
        <w:rPr>
          <w:b/>
        </w:rPr>
      </w:pPr>
      <w:r w:rsidRPr="004A1D49">
        <w:rPr>
          <w:highlight w:val="yellow"/>
        </w:rPr>
        <w:t>As legendas das figuras, seguir as normas da revist</w:t>
      </w:r>
      <w:r>
        <w:rPr>
          <w:highlight w:val="yellow"/>
        </w:rPr>
        <w:t xml:space="preserve">a para artigos </w:t>
      </w:r>
      <w:proofErr w:type="gramStart"/>
      <w:r>
        <w:rPr>
          <w:highlight w:val="yellow"/>
        </w:rPr>
        <w:t>originais</w:t>
      </w:r>
      <w:proofErr w:type="gramEnd"/>
    </w:p>
    <w:p w:rsidR="00AE7723" w:rsidRPr="00CB37C8" w:rsidRDefault="00AE7723" w:rsidP="00851044">
      <w:pPr>
        <w:spacing w:line="360" w:lineRule="auto"/>
        <w:ind w:firstLine="709"/>
        <w:jc w:val="both"/>
        <w:rPr>
          <w:rStyle w:val="hps"/>
          <w:lang w:val="pt-PT"/>
        </w:rPr>
      </w:pPr>
    </w:p>
    <w:p w:rsidR="004A317B" w:rsidRDefault="004A317B" w:rsidP="00851044">
      <w:pPr>
        <w:spacing w:line="360" w:lineRule="auto"/>
        <w:jc w:val="both"/>
        <w:rPr>
          <w:b/>
        </w:rPr>
      </w:pPr>
    </w:p>
    <w:p w:rsidR="00207B46" w:rsidRPr="00CB37C8" w:rsidRDefault="00207B46" w:rsidP="00851044">
      <w:pPr>
        <w:spacing w:line="360" w:lineRule="auto"/>
        <w:jc w:val="both"/>
        <w:rPr>
          <w:b/>
        </w:rPr>
      </w:pPr>
    </w:p>
    <w:p w:rsidR="008123D2" w:rsidRPr="00CB37C8" w:rsidRDefault="00BA7E8D" w:rsidP="00851044">
      <w:pPr>
        <w:spacing w:line="360" w:lineRule="auto"/>
        <w:jc w:val="both"/>
      </w:pPr>
      <w:r w:rsidRPr="00CB37C8">
        <w:rPr>
          <w:b/>
        </w:rPr>
        <w:t xml:space="preserve">Obesidade e resistência </w:t>
      </w:r>
      <w:r w:rsidR="00D87D67" w:rsidRPr="00CB37C8">
        <w:rPr>
          <w:b/>
        </w:rPr>
        <w:t>à</w:t>
      </w:r>
      <w:r w:rsidRPr="00CB37C8">
        <w:rPr>
          <w:b/>
        </w:rPr>
        <w:t xml:space="preserve"> insulina</w:t>
      </w:r>
      <w:r w:rsidRPr="00CB37C8">
        <w:t xml:space="preserve"> </w:t>
      </w:r>
    </w:p>
    <w:p w:rsidR="008450FD" w:rsidRPr="00CB37C8" w:rsidRDefault="007162CB" w:rsidP="005A3E14">
      <w:pPr>
        <w:spacing w:line="360" w:lineRule="auto"/>
        <w:ind w:firstLine="709"/>
        <w:jc w:val="both"/>
      </w:pPr>
      <w:r w:rsidRPr="00CB37C8">
        <w:t xml:space="preserve">A resistência </w:t>
      </w:r>
      <w:r w:rsidR="00380E0D" w:rsidRPr="00CB37C8">
        <w:t>à</w:t>
      </w:r>
      <w:r w:rsidRPr="00CB37C8">
        <w:t xml:space="preserve"> insulina é uma disfunção metabólica com alterações intracelulares que resulta em prejuízos na translocação de vesículas</w:t>
      </w:r>
      <w:r w:rsidR="005728A5" w:rsidRPr="00CB37C8">
        <w:t>,</w:t>
      </w:r>
      <w:r w:rsidRPr="00CB37C8">
        <w:t xml:space="preserve"> que contém GLUT4</w:t>
      </w:r>
      <w:r w:rsidR="005728A5" w:rsidRPr="00CB37C8">
        <w:t>,</w:t>
      </w:r>
      <w:r w:rsidRPr="00CB37C8">
        <w:t xml:space="preserve"> para a membrana</w:t>
      </w:r>
      <w:r w:rsidR="005728A5" w:rsidRPr="00CB37C8">
        <w:t>,</w:t>
      </w:r>
      <w:r w:rsidRPr="00CB37C8">
        <w:t xml:space="preserve"> diminuindo a capacidade do músculo esquelético e outros tecidos de captar glicose para as células lev</w:t>
      </w:r>
      <w:r w:rsidR="00851044">
        <w:t>ando a um estado hiperglicêmico¹</w:t>
      </w:r>
      <w:r w:rsidR="00547F02">
        <w:rPr>
          <w:rFonts w:ascii="Calibri" w:hAnsi="Calibri"/>
        </w:rPr>
        <w:t>⁷</w:t>
      </w:r>
      <w:r w:rsidR="00851044">
        <w:t>.</w:t>
      </w:r>
    </w:p>
    <w:p w:rsidR="003174F3" w:rsidRPr="00CB37C8" w:rsidRDefault="007162CB" w:rsidP="005A3E14">
      <w:pPr>
        <w:spacing w:line="360" w:lineRule="auto"/>
        <w:ind w:firstLine="709"/>
        <w:jc w:val="both"/>
      </w:pPr>
      <w:r w:rsidRPr="00CB37C8">
        <w:t xml:space="preserve">Os mecanismos para o </w:t>
      </w:r>
      <w:r w:rsidR="00380E0D" w:rsidRPr="00CB37C8">
        <w:t>desenvolvimento da resistência à</w:t>
      </w:r>
      <w:r w:rsidRPr="00CB37C8">
        <w:t xml:space="preserve"> insulina relacionado</w:t>
      </w:r>
      <w:r w:rsidR="00FF5A44">
        <w:t>s</w:t>
      </w:r>
      <w:r w:rsidRPr="00CB37C8">
        <w:t xml:space="preserve"> </w:t>
      </w:r>
      <w:r w:rsidR="005728A5" w:rsidRPr="00CB37C8">
        <w:t>à</w:t>
      </w:r>
      <w:r w:rsidRPr="00CB37C8">
        <w:t xml:space="preserve"> obesidade </w:t>
      </w:r>
      <w:r w:rsidR="005728A5" w:rsidRPr="00CB37C8">
        <w:t>são caracterizados</w:t>
      </w:r>
      <w:r w:rsidRPr="00CB37C8">
        <w:t xml:space="preserve"> por alterações em certas etapas na sinalização da insulina apresentando redução na concentração e atividade quinase do receptor IR, da fosforilação de tirosina em IRS-1 e IRS-2 e redução da atividade de </w:t>
      </w:r>
      <w:proofErr w:type="gramStart"/>
      <w:r w:rsidRPr="00CB37C8">
        <w:t>PI3q</w:t>
      </w:r>
      <w:proofErr w:type="gramEnd"/>
      <w:r w:rsidR="00851044">
        <w:t>¹</w:t>
      </w:r>
      <w:r w:rsidR="00547F02">
        <w:rPr>
          <w:rFonts w:ascii="Calibri" w:hAnsi="Calibri"/>
        </w:rPr>
        <w:t>⁸</w:t>
      </w:r>
      <w:r w:rsidR="005C61D6" w:rsidRPr="00CB37C8">
        <w:t>. Entretanto</w:t>
      </w:r>
      <w:r w:rsidR="00380E0D" w:rsidRPr="00CB37C8">
        <w:t xml:space="preserve"> </w:t>
      </w:r>
      <w:r w:rsidR="00424E1C" w:rsidRPr="00CB37C8">
        <w:t xml:space="preserve">a fosforilação de IRS-1 pode ser tanto em tirosina e subsequente fosforilação </w:t>
      </w:r>
      <w:r w:rsidR="004B1BEA" w:rsidRPr="00CB37C8">
        <w:t xml:space="preserve">de </w:t>
      </w:r>
      <w:proofErr w:type="gramStart"/>
      <w:r w:rsidR="004B1BEA" w:rsidRPr="00CB37C8">
        <w:t>PI3q</w:t>
      </w:r>
      <w:proofErr w:type="gramEnd"/>
      <w:r w:rsidR="004B1BEA" w:rsidRPr="00CB37C8">
        <w:t xml:space="preserve"> como em resíduos de serina</w:t>
      </w:r>
      <w:r w:rsidR="005C61D6" w:rsidRPr="00CB37C8">
        <w:t>, onde</w:t>
      </w:r>
      <w:r w:rsidR="004B1BEA" w:rsidRPr="00CB37C8">
        <w:t xml:space="preserve"> a</w:t>
      </w:r>
      <w:r w:rsidRPr="00CB37C8">
        <w:t xml:space="preserve">lgumas proteínas inflamatórias podem promover </w:t>
      </w:r>
      <w:r w:rsidR="00851044">
        <w:t xml:space="preserve">esta alteração e </w:t>
      </w:r>
      <w:r w:rsidR="00380E0D" w:rsidRPr="00CB37C8">
        <w:t>assim comprometer</w:t>
      </w:r>
      <w:r w:rsidRPr="00CB37C8">
        <w:t xml:space="preserve"> a atividade de PI3q e translocação do GLUT4 </w:t>
      </w:r>
      <w:r w:rsidR="00851044">
        <w:t>para a membrana plasmática¹</w:t>
      </w:r>
      <w:r w:rsidR="00547F02">
        <w:rPr>
          <w:rFonts w:ascii="Calibri" w:hAnsi="Calibri"/>
        </w:rPr>
        <w:t>⁹</w:t>
      </w:r>
      <w:r w:rsidR="00851044">
        <w:t>.</w:t>
      </w:r>
    </w:p>
    <w:p w:rsidR="003174F3" w:rsidRPr="00CB37C8" w:rsidRDefault="00B560FC" w:rsidP="00A75ACB">
      <w:pPr>
        <w:spacing w:line="360" w:lineRule="auto"/>
        <w:ind w:firstLine="709"/>
        <w:jc w:val="both"/>
      </w:pPr>
      <w:r w:rsidRPr="00CB37C8">
        <w:lastRenderedPageBreak/>
        <w:t>O</w:t>
      </w:r>
      <w:r w:rsidR="00851044">
        <w:t xml:space="preserve"> excesso de</w:t>
      </w:r>
      <w:r w:rsidR="007162CB" w:rsidRPr="00CB37C8">
        <w:t xml:space="preserve"> Ácidos </w:t>
      </w:r>
      <w:r w:rsidR="00851044" w:rsidRPr="00CB37C8">
        <w:t>Graxos Livres (AGL) afeta</w:t>
      </w:r>
      <w:r w:rsidR="00851044">
        <w:t xml:space="preserve"> diretamente o metabolismo celular influenciando no</w:t>
      </w:r>
      <w:r w:rsidR="00BD3275" w:rsidRPr="00CB37C8">
        <w:t xml:space="preserve"> desenvolvimento d</w:t>
      </w:r>
      <w:r w:rsidR="00380E0D" w:rsidRPr="00CB37C8">
        <w:t>a</w:t>
      </w:r>
      <w:r w:rsidR="00BD3275" w:rsidRPr="00CB37C8">
        <w:t xml:space="preserve"> resistência a insulina,</w:t>
      </w:r>
      <w:r w:rsidR="007162CB" w:rsidRPr="00CB37C8">
        <w:t xml:space="preserve"> </w:t>
      </w:r>
      <w:r w:rsidR="00851044">
        <w:t xml:space="preserve">os </w:t>
      </w:r>
      <w:r w:rsidR="004B1BEA" w:rsidRPr="00CB37C8">
        <w:t xml:space="preserve">AGL circulantes </w:t>
      </w:r>
      <w:r w:rsidR="00BD3275" w:rsidRPr="00CB37C8">
        <w:t>ativam proteínas de</w:t>
      </w:r>
      <w:r w:rsidR="007162CB" w:rsidRPr="00CB37C8">
        <w:t xml:space="preserve"> membrana plasmática denominados TLR-4 (</w:t>
      </w:r>
      <w:r w:rsidR="007162CB" w:rsidRPr="004746EB">
        <w:rPr>
          <w:i/>
        </w:rPr>
        <w:t>toll like receptors</w:t>
      </w:r>
      <w:r w:rsidR="007162CB" w:rsidRPr="00CB37C8">
        <w:t xml:space="preserve"> </w:t>
      </w:r>
      <w:proofErr w:type="gramStart"/>
      <w:r w:rsidR="007162CB" w:rsidRPr="00CB37C8">
        <w:t>4</w:t>
      </w:r>
      <w:proofErr w:type="gramEnd"/>
      <w:r w:rsidR="007162CB" w:rsidRPr="00CB37C8">
        <w:t xml:space="preserve">) desencadeando a ativação de </w:t>
      </w:r>
      <w:r w:rsidR="00B10214">
        <w:t>vias</w:t>
      </w:r>
      <w:r w:rsidR="007162CB" w:rsidRPr="00CB37C8">
        <w:t xml:space="preserve"> inflamatórias</w:t>
      </w:r>
      <w:r w:rsidR="00851044">
        <w:t xml:space="preserve"> que vão interferir</w:t>
      </w:r>
      <w:r w:rsidR="007162CB" w:rsidRPr="00CB37C8">
        <w:t xml:space="preserve"> na captação de glicose pela sinalização da insulina</w:t>
      </w:r>
      <w:r w:rsidR="00851044">
        <w:t>²</w:t>
      </w:r>
      <w:r w:rsidR="00851044">
        <w:rPr>
          <w:rFonts w:ascii="Calibri" w:hAnsi="Calibri"/>
        </w:rPr>
        <w:t>⁰</w:t>
      </w:r>
      <w:r w:rsidR="00547F02">
        <w:rPr>
          <w:rFonts w:ascii="Calibri" w:hAnsi="Calibri"/>
        </w:rPr>
        <w:t>⁻²¹</w:t>
      </w:r>
      <w:r w:rsidR="00851044">
        <w:t xml:space="preserve">. </w:t>
      </w:r>
      <w:r w:rsidR="007162CB" w:rsidRPr="00CB37C8">
        <w:t xml:space="preserve">Portanto os AGL ao se ligarem ao receptor TLR-4 na membrana celular ativam JNK (c-jun N-terminal </w:t>
      </w:r>
      <w:proofErr w:type="spellStart"/>
      <w:r w:rsidR="007162CB" w:rsidRPr="00CB37C8">
        <w:t>kinase</w:t>
      </w:r>
      <w:proofErr w:type="spellEnd"/>
      <w:r w:rsidR="007162CB" w:rsidRPr="00CB37C8">
        <w:t>)</w:t>
      </w:r>
      <w:r w:rsidR="00CE1E3A" w:rsidRPr="00CB37C8">
        <w:t xml:space="preserve"> e </w:t>
      </w:r>
      <w:proofErr w:type="spellStart"/>
      <w:proofErr w:type="gramStart"/>
      <w:r w:rsidR="00CE1E3A" w:rsidRPr="00CB37C8">
        <w:t>IkK</w:t>
      </w:r>
      <w:proofErr w:type="spellEnd"/>
      <w:proofErr w:type="gramEnd"/>
      <w:r w:rsidR="00CE1E3A" w:rsidRPr="00CB37C8">
        <w:t xml:space="preserve"> (</w:t>
      </w:r>
      <w:proofErr w:type="spellStart"/>
      <w:r w:rsidR="00CE1E3A" w:rsidRPr="00CB37C8">
        <w:t>Ikappa</w:t>
      </w:r>
      <w:proofErr w:type="spellEnd"/>
      <w:r w:rsidR="00CE1E3A" w:rsidRPr="00CB37C8">
        <w:t xml:space="preserve"> </w:t>
      </w:r>
      <w:proofErr w:type="spellStart"/>
      <w:r w:rsidR="00CE1E3A" w:rsidRPr="00CB37C8">
        <w:t>kinase</w:t>
      </w:r>
      <w:proofErr w:type="spellEnd"/>
      <w:r w:rsidR="00CE1E3A" w:rsidRPr="00CB37C8">
        <w:t>)</w:t>
      </w:r>
      <w:r w:rsidR="005B6230">
        <w:t xml:space="preserve"> onde</w:t>
      </w:r>
      <w:r w:rsidR="008A5953" w:rsidRPr="00CB37C8">
        <w:t xml:space="preserve"> </w:t>
      </w:r>
      <w:r w:rsidR="00CE1E3A" w:rsidRPr="00CB37C8">
        <w:t xml:space="preserve"> os substratos do </w:t>
      </w:r>
      <w:r w:rsidR="007162CB" w:rsidRPr="00CB37C8">
        <w:t>receptor da insulina IR</w:t>
      </w:r>
      <w:r w:rsidR="00CE1E3A" w:rsidRPr="00CB37C8">
        <w:t>S-1</w:t>
      </w:r>
      <w:r w:rsidR="007162CB" w:rsidRPr="00CB37C8">
        <w:t xml:space="preserve"> vem sendo alvo de</w:t>
      </w:r>
      <w:r w:rsidR="00190AD3" w:rsidRPr="00CB37C8">
        <w:t>stas</w:t>
      </w:r>
      <w:r w:rsidR="007162CB" w:rsidRPr="00CB37C8">
        <w:t xml:space="preserve"> moléculas inflamatórias</w:t>
      </w:r>
      <w:r w:rsidR="008450FD" w:rsidRPr="00CB37C8">
        <w:t xml:space="preserve"> e assim</w:t>
      </w:r>
      <w:r w:rsidR="007162CB" w:rsidRPr="00CB37C8">
        <w:t xml:space="preserve"> prejudicando a fosfo</w:t>
      </w:r>
      <w:r w:rsidR="004B1BEA" w:rsidRPr="00CB37C8">
        <w:t>rilação em resíduos de tirosina e</w:t>
      </w:r>
      <w:r w:rsidR="007162CB" w:rsidRPr="00CB37C8">
        <w:t xml:space="preserve"> sub</w:t>
      </w:r>
      <w:r w:rsidR="00547F02">
        <w:t xml:space="preserve">sequente </w:t>
      </w:r>
      <w:proofErr w:type="spellStart"/>
      <w:r w:rsidR="00547F02">
        <w:t>translocação</w:t>
      </w:r>
      <w:proofErr w:type="spellEnd"/>
      <w:r w:rsidR="00547F02">
        <w:t xml:space="preserve"> do GLUT4</w:t>
      </w:r>
      <w:r w:rsidR="00B10214">
        <w:t>²²</w:t>
      </w:r>
      <w:r w:rsidR="00547F02">
        <w:rPr>
          <w:rFonts w:ascii="Calibri" w:hAnsi="Calibri"/>
        </w:rPr>
        <w:t>⁻</w:t>
      </w:r>
      <w:r w:rsidR="00547F02">
        <w:t>²³</w:t>
      </w:r>
      <w:r w:rsidR="005B6230">
        <w:t xml:space="preserve">. </w:t>
      </w:r>
      <w:r w:rsidR="004D7BE2" w:rsidRPr="00CB37C8">
        <w:t>A obesidade</w:t>
      </w:r>
      <w:r w:rsidR="00906D69" w:rsidRPr="00CB37C8">
        <w:t xml:space="preserve"> induz o aumento da expressão do</w:t>
      </w:r>
      <w:r w:rsidR="007162CB" w:rsidRPr="00CB37C8">
        <w:t xml:space="preserve"> receptor TLR-4</w:t>
      </w:r>
      <w:r w:rsidR="00FD5E89">
        <w:t>²</w:t>
      </w:r>
      <w:r w:rsidR="00FD5E89">
        <w:rPr>
          <w:rFonts w:ascii="Calibri" w:hAnsi="Calibri"/>
        </w:rPr>
        <w:t>⁴</w:t>
      </w:r>
      <w:r w:rsidR="00B10214">
        <w:t xml:space="preserve">, </w:t>
      </w:r>
      <w:r w:rsidR="005B6230">
        <w:t>entretanto</w:t>
      </w:r>
      <w:r w:rsidR="007162CB" w:rsidRPr="00CB37C8">
        <w:t xml:space="preserve"> a perda de função desse receptor mostrou</w:t>
      </w:r>
      <w:r w:rsidR="00380E0D" w:rsidRPr="00CB37C8">
        <w:t>-se</w:t>
      </w:r>
      <w:r w:rsidR="007162CB" w:rsidRPr="00CB37C8">
        <w:t xml:space="preserve"> eficaz na proteção contra o aumento do tecido adiposo, resistência a insulina e diminui</w:t>
      </w:r>
      <w:r w:rsidR="003D5E85" w:rsidRPr="00CB37C8">
        <w:t xml:space="preserve">ção da expressão de JNK em camundongos </w:t>
      </w:r>
      <w:r w:rsidR="003D5E85" w:rsidRPr="00CB37C8">
        <w:rPr>
          <w:rFonts w:eastAsiaTheme="minorHAnsi"/>
          <w:bCs/>
          <w:lang w:eastAsia="en-US"/>
        </w:rPr>
        <w:t>C3H/</w:t>
      </w:r>
      <w:proofErr w:type="spellStart"/>
      <w:r w:rsidR="003D5E85" w:rsidRPr="00CB37C8">
        <w:rPr>
          <w:rFonts w:eastAsiaTheme="minorHAnsi"/>
          <w:bCs/>
          <w:lang w:eastAsia="en-US"/>
        </w:rPr>
        <w:t>HeJ</w:t>
      </w:r>
      <w:proofErr w:type="spellEnd"/>
      <w:r w:rsidR="003D5E85" w:rsidRPr="00CB37C8">
        <w:rPr>
          <w:rFonts w:eastAsiaTheme="minorHAnsi"/>
          <w:bCs/>
          <w:lang w:eastAsia="en-US"/>
        </w:rPr>
        <w:t xml:space="preserve"> </w:t>
      </w:r>
      <w:proofErr w:type="spellStart"/>
      <w:r w:rsidR="005B6230" w:rsidRPr="005B6230">
        <w:rPr>
          <w:rFonts w:eastAsiaTheme="minorHAnsi"/>
          <w:bCs/>
          <w:i/>
          <w:lang w:eastAsia="en-US"/>
        </w:rPr>
        <w:t>knockout</w:t>
      </w:r>
      <w:proofErr w:type="spellEnd"/>
      <w:r w:rsidR="003D5E85" w:rsidRPr="00CB37C8">
        <w:rPr>
          <w:rFonts w:eastAsiaTheme="minorHAnsi"/>
          <w:bCs/>
          <w:lang w:eastAsia="en-US"/>
        </w:rPr>
        <w:t xml:space="preserve"> </w:t>
      </w:r>
      <w:r w:rsidR="005B6230">
        <w:rPr>
          <w:rFonts w:eastAsiaTheme="minorHAnsi"/>
          <w:bCs/>
          <w:lang w:eastAsia="en-US"/>
        </w:rPr>
        <w:t xml:space="preserve"> para </w:t>
      </w:r>
      <w:r w:rsidR="003D5E85" w:rsidRPr="00CB37C8">
        <w:rPr>
          <w:rFonts w:eastAsiaTheme="minorHAnsi"/>
          <w:bCs/>
          <w:lang w:eastAsia="en-US"/>
        </w:rPr>
        <w:t>TLR-4</w:t>
      </w:r>
      <w:r w:rsidR="007162CB" w:rsidRPr="00CB37C8">
        <w:t xml:space="preserve"> induzidos por dieta rica em gordura</w:t>
      </w:r>
      <w:r w:rsidR="00547F02">
        <w:t>²</w:t>
      </w:r>
      <w:r w:rsidR="00FD5E89">
        <w:rPr>
          <w:rFonts w:ascii="Calibri" w:hAnsi="Calibri"/>
        </w:rPr>
        <w:t>⁵</w:t>
      </w:r>
      <w:r w:rsidR="004B1BEA" w:rsidRPr="00CB37C8">
        <w:t>.</w:t>
      </w:r>
      <w:r w:rsidR="007162CB" w:rsidRPr="00CB37C8">
        <w:t xml:space="preserve"> </w:t>
      </w:r>
    </w:p>
    <w:p w:rsidR="00980F00" w:rsidRPr="00CB37C8" w:rsidRDefault="00D30EFD" w:rsidP="005A3E14">
      <w:pPr>
        <w:spacing w:line="360" w:lineRule="auto"/>
        <w:ind w:firstLine="709"/>
        <w:jc w:val="both"/>
      </w:pPr>
      <w:r w:rsidRPr="00CB37C8">
        <w:t>Porém</w:t>
      </w:r>
      <w:r w:rsidR="007162CB" w:rsidRPr="00CB37C8">
        <w:t xml:space="preserve"> os AGL</w:t>
      </w:r>
      <w:r w:rsidRPr="00CB37C8">
        <w:t xml:space="preserve"> também</w:t>
      </w:r>
      <w:r w:rsidR="007162CB" w:rsidRPr="00CB37C8">
        <w:t xml:space="preserve"> ativam a sinalização de outra </w:t>
      </w:r>
      <w:r w:rsidR="006940DC" w:rsidRPr="00CB37C8">
        <w:t>via</w:t>
      </w:r>
      <w:r w:rsidR="007162CB" w:rsidRPr="00CB37C8">
        <w:t xml:space="preserve"> inflamatória que possui relação negativa com a sensibilidade a insulina</w:t>
      </w:r>
      <w:r w:rsidR="005B6230">
        <w:t>, pois</w:t>
      </w:r>
      <w:r w:rsidR="007162CB" w:rsidRPr="00CB37C8">
        <w:t xml:space="preserve"> ao se ligarem ao receptor TRL-4 induz a ativação de </w:t>
      </w:r>
      <w:proofErr w:type="gramStart"/>
      <w:r w:rsidR="007162CB" w:rsidRPr="00CB37C8">
        <w:t>ikK</w:t>
      </w:r>
      <w:proofErr w:type="gramEnd"/>
      <w:r w:rsidR="007162CB" w:rsidRPr="00CB37C8">
        <w:t>. Portanto esta molécula pode prejudicar a sinalização da insulina por duas formas: 1) Após</w:t>
      </w:r>
      <w:r w:rsidR="00380E0D" w:rsidRPr="00CB37C8">
        <w:t xml:space="preserve"> ser</w:t>
      </w:r>
      <w:r w:rsidR="007162CB" w:rsidRPr="00CB37C8">
        <w:t xml:space="preserve"> ativada</w:t>
      </w:r>
      <w:r w:rsidR="00380E0D" w:rsidRPr="00CB37C8">
        <w:t xml:space="preserve"> a</w:t>
      </w:r>
      <w:r w:rsidR="007162CB" w:rsidRPr="00CB37C8">
        <w:t xml:space="preserve"> </w:t>
      </w:r>
      <w:proofErr w:type="spellStart"/>
      <w:proofErr w:type="gramStart"/>
      <w:r w:rsidR="007162CB" w:rsidRPr="00CB37C8">
        <w:t>IkK</w:t>
      </w:r>
      <w:proofErr w:type="spellEnd"/>
      <w:proofErr w:type="gramEnd"/>
      <w:r w:rsidR="007162CB" w:rsidRPr="00CB37C8">
        <w:t xml:space="preserve"> pode diretamente </w:t>
      </w:r>
      <w:proofErr w:type="spellStart"/>
      <w:r w:rsidR="007162CB" w:rsidRPr="00CB37C8">
        <w:t>fosforilar</w:t>
      </w:r>
      <w:proofErr w:type="spellEnd"/>
      <w:r w:rsidR="007162CB" w:rsidRPr="00CB37C8">
        <w:t xml:space="preserve"> IRS-1 em resíduos de serina, atenuando a atividade de tirosinas. </w:t>
      </w:r>
      <w:proofErr w:type="gramStart"/>
      <w:r w:rsidR="007162CB" w:rsidRPr="00CB37C8">
        <w:t>2</w:t>
      </w:r>
      <w:proofErr w:type="gramEnd"/>
      <w:r w:rsidR="007162CB" w:rsidRPr="00CB37C8">
        <w:t xml:space="preserve">) </w:t>
      </w:r>
      <w:r w:rsidR="007162CB" w:rsidRPr="00294FD4">
        <w:rPr>
          <w:highlight w:val="cyan"/>
        </w:rPr>
        <w:t xml:space="preserve">Ativação de </w:t>
      </w:r>
      <w:proofErr w:type="spellStart"/>
      <w:r w:rsidR="005B6230" w:rsidRPr="00294FD4">
        <w:rPr>
          <w:highlight w:val="cyan"/>
        </w:rPr>
        <w:t>IkK</w:t>
      </w:r>
      <w:proofErr w:type="spellEnd"/>
      <w:r w:rsidR="005B6230" w:rsidRPr="00294FD4">
        <w:rPr>
          <w:highlight w:val="cyan"/>
        </w:rPr>
        <w:t xml:space="preserve"> leva a </w:t>
      </w:r>
      <w:proofErr w:type="spellStart"/>
      <w:r w:rsidR="005B6230" w:rsidRPr="00294FD4">
        <w:rPr>
          <w:highlight w:val="cyan"/>
        </w:rPr>
        <w:t>fosforilação</w:t>
      </w:r>
      <w:proofErr w:type="spellEnd"/>
      <w:r w:rsidR="005B6230" w:rsidRPr="00294FD4">
        <w:rPr>
          <w:highlight w:val="cyan"/>
        </w:rPr>
        <w:t xml:space="preserve"> de </w:t>
      </w:r>
      <w:proofErr w:type="spellStart"/>
      <w:r w:rsidR="005B6230" w:rsidRPr="00294FD4">
        <w:rPr>
          <w:highlight w:val="cyan"/>
        </w:rPr>
        <w:t>IkkB</w:t>
      </w:r>
      <w:proofErr w:type="spellEnd"/>
      <w:r w:rsidR="005B6230" w:rsidRPr="00294FD4">
        <w:rPr>
          <w:highlight w:val="cyan"/>
        </w:rPr>
        <w:t xml:space="preserve">, quando esta </w:t>
      </w:r>
      <w:r w:rsidR="00D82614" w:rsidRPr="00294FD4">
        <w:rPr>
          <w:highlight w:val="cyan"/>
        </w:rPr>
        <w:t>proteína</w:t>
      </w:r>
      <w:r w:rsidR="005B6230" w:rsidRPr="00294FD4">
        <w:rPr>
          <w:highlight w:val="cyan"/>
        </w:rPr>
        <w:t xml:space="preserve"> ganha grupo fosfato são formadas cadeias de </w:t>
      </w:r>
      <w:proofErr w:type="spellStart"/>
      <w:r w:rsidR="005B6230" w:rsidRPr="00294FD4">
        <w:rPr>
          <w:highlight w:val="cyan"/>
        </w:rPr>
        <w:t>poliubiquitinas</w:t>
      </w:r>
      <w:proofErr w:type="spellEnd"/>
      <w:r w:rsidR="005B6230" w:rsidRPr="00294FD4">
        <w:rPr>
          <w:highlight w:val="cyan"/>
        </w:rPr>
        <w:t xml:space="preserve"> que vão induzir a degradação </w:t>
      </w:r>
      <w:proofErr w:type="spellStart"/>
      <w:r w:rsidR="005B6230" w:rsidRPr="00294FD4">
        <w:rPr>
          <w:highlight w:val="cyan"/>
        </w:rPr>
        <w:t>proteassomal</w:t>
      </w:r>
      <w:proofErr w:type="spellEnd"/>
      <w:r w:rsidR="00D82614" w:rsidRPr="00294FD4">
        <w:rPr>
          <w:highlight w:val="cyan"/>
        </w:rPr>
        <w:t xml:space="preserve"> de </w:t>
      </w:r>
      <w:proofErr w:type="spellStart"/>
      <w:r w:rsidR="00D82614" w:rsidRPr="00294FD4">
        <w:rPr>
          <w:highlight w:val="cyan"/>
        </w:rPr>
        <w:t>ikkB</w:t>
      </w:r>
      <w:proofErr w:type="spellEnd"/>
      <w:r w:rsidR="00B95DFA" w:rsidRPr="00294FD4">
        <w:rPr>
          <w:highlight w:val="cyan"/>
        </w:rPr>
        <w:t>,</w:t>
      </w:r>
      <w:r w:rsidR="00D82614" w:rsidRPr="00294FD4">
        <w:rPr>
          <w:highlight w:val="cyan"/>
        </w:rPr>
        <w:t xml:space="preserve"> sendo um inibidor de fator de transcrição kB (</w:t>
      </w:r>
      <w:proofErr w:type="spellStart"/>
      <w:r w:rsidR="00D82614" w:rsidRPr="00294FD4">
        <w:rPr>
          <w:highlight w:val="cyan"/>
        </w:rPr>
        <w:t>NF-kB</w:t>
      </w:r>
      <w:proofErr w:type="spellEnd"/>
      <w:r w:rsidR="00D82614" w:rsidRPr="00294FD4">
        <w:rPr>
          <w:highlight w:val="cyan"/>
        </w:rPr>
        <w:t xml:space="preserve">). Com a degradação de </w:t>
      </w:r>
      <w:proofErr w:type="spellStart"/>
      <w:proofErr w:type="gramStart"/>
      <w:r w:rsidR="00D82614" w:rsidRPr="00294FD4">
        <w:rPr>
          <w:highlight w:val="cyan"/>
        </w:rPr>
        <w:t>ikkB</w:t>
      </w:r>
      <w:proofErr w:type="spellEnd"/>
      <w:proofErr w:type="gramEnd"/>
      <w:r w:rsidR="00D82614" w:rsidRPr="00294FD4">
        <w:rPr>
          <w:highlight w:val="cyan"/>
        </w:rPr>
        <w:t xml:space="preserve"> ocorre</w:t>
      </w:r>
      <w:r w:rsidR="007162CB" w:rsidRPr="00294FD4">
        <w:rPr>
          <w:highlight w:val="cyan"/>
        </w:rPr>
        <w:t xml:space="preserve"> sub</w:t>
      </w:r>
      <w:r w:rsidR="003C1983" w:rsidRPr="00294FD4">
        <w:rPr>
          <w:highlight w:val="cyan"/>
        </w:rPr>
        <w:t>sequente</w:t>
      </w:r>
      <w:r w:rsidR="00D82614" w:rsidRPr="00294FD4">
        <w:rPr>
          <w:highlight w:val="cyan"/>
        </w:rPr>
        <w:t xml:space="preserve"> aumento da expressão de </w:t>
      </w:r>
      <w:proofErr w:type="spellStart"/>
      <w:r w:rsidR="00D82614" w:rsidRPr="00294FD4">
        <w:rPr>
          <w:highlight w:val="cyan"/>
        </w:rPr>
        <w:t>NF-kB</w:t>
      </w:r>
      <w:proofErr w:type="spellEnd"/>
      <w:r w:rsidR="00D82614">
        <w:t xml:space="preserve"> </w:t>
      </w:r>
      <w:r w:rsidR="007162CB" w:rsidRPr="00CB37C8">
        <w:t xml:space="preserve"> </w:t>
      </w:r>
      <w:r w:rsidR="00D82614">
        <w:t xml:space="preserve">que vai agir no núcleo celular </w:t>
      </w:r>
      <w:r w:rsidR="007162CB" w:rsidRPr="00CB37C8">
        <w:t>se liga</w:t>
      </w:r>
      <w:r w:rsidR="00D82614">
        <w:t>ndo</w:t>
      </w:r>
      <w:r w:rsidR="007162CB" w:rsidRPr="00CB37C8">
        <w:t xml:space="preserve"> ao DNA e </w:t>
      </w:r>
      <w:r w:rsidR="00D82614">
        <w:t>portanto induzindo</w:t>
      </w:r>
      <w:r w:rsidR="007162CB" w:rsidRPr="00CB37C8">
        <w:t xml:space="preserve"> a transcrição </w:t>
      </w:r>
      <w:r w:rsidR="00B95DFA">
        <w:t xml:space="preserve">gênica </w:t>
      </w:r>
      <w:r w:rsidR="007162CB" w:rsidRPr="00CB37C8">
        <w:t>de mediadores inflamatórios como TNFα</w:t>
      </w:r>
      <w:r w:rsidR="00095D5D" w:rsidRPr="00CB37C8">
        <w:t xml:space="preserve"> (fator de necrose tumoral alfa)</w:t>
      </w:r>
      <w:r w:rsidR="007162CB" w:rsidRPr="00CB37C8">
        <w:t xml:space="preserve"> e IL-6</w:t>
      </w:r>
      <w:r w:rsidR="00095D5D" w:rsidRPr="00CB37C8">
        <w:t xml:space="preserve"> (interleucina 6)</w:t>
      </w:r>
      <w:r w:rsidR="00B10214">
        <w:t>²</w:t>
      </w:r>
      <w:r w:rsidR="00FD5E89">
        <w:rPr>
          <w:rFonts w:ascii="Calibri" w:hAnsi="Calibri"/>
        </w:rPr>
        <w:t>⁶</w:t>
      </w:r>
      <w:r w:rsidR="00B10214">
        <w:t>.</w:t>
      </w:r>
    </w:p>
    <w:p w:rsidR="00426108" w:rsidRPr="00CB37C8" w:rsidRDefault="00381602" w:rsidP="005A3E14">
      <w:pPr>
        <w:spacing w:line="360" w:lineRule="auto"/>
        <w:ind w:firstLine="709"/>
        <w:jc w:val="both"/>
      </w:pPr>
      <w:r w:rsidRPr="00CB37C8">
        <w:t xml:space="preserve"> </w:t>
      </w:r>
      <w:r w:rsidR="00BC226F" w:rsidRPr="00CB37C8">
        <w:t xml:space="preserve">Estudos com animais </w:t>
      </w:r>
      <w:r w:rsidRPr="00CB37C8">
        <w:t xml:space="preserve">mostram que a supressão de JNK e </w:t>
      </w:r>
      <w:proofErr w:type="spellStart"/>
      <w:proofErr w:type="gramStart"/>
      <w:r w:rsidRPr="00CB37C8">
        <w:t>ikK</w:t>
      </w:r>
      <w:proofErr w:type="spellEnd"/>
      <w:proofErr w:type="gramEnd"/>
      <w:r w:rsidRPr="00CB37C8">
        <w:t xml:space="preserve"> </w:t>
      </w:r>
      <w:r w:rsidR="00426108" w:rsidRPr="00CB37C8">
        <w:t xml:space="preserve">por </w:t>
      </w:r>
      <w:proofErr w:type="spellStart"/>
      <w:r w:rsidR="00C103FA" w:rsidRPr="00B10214">
        <w:rPr>
          <w:i/>
        </w:rPr>
        <w:t>knockout</w:t>
      </w:r>
      <w:proofErr w:type="spellEnd"/>
      <w:r w:rsidR="00426108" w:rsidRPr="00CB37C8">
        <w:t xml:space="preserve"> </w:t>
      </w:r>
      <w:r w:rsidR="00BC226F" w:rsidRPr="00CB37C8">
        <w:t xml:space="preserve">e substâncias farmacológicas </w:t>
      </w:r>
      <w:r w:rsidR="00426108" w:rsidRPr="00CB37C8">
        <w:t xml:space="preserve">resultou em proteção do </w:t>
      </w:r>
      <w:proofErr w:type="spellStart"/>
      <w:r w:rsidR="00426108" w:rsidRPr="00CB37C8">
        <w:t>aum</w:t>
      </w:r>
      <w:r w:rsidR="00AE7723">
        <w:t>c</w:t>
      </w:r>
      <w:r w:rsidR="00426108" w:rsidRPr="00CB37C8">
        <w:t>ento</w:t>
      </w:r>
      <w:proofErr w:type="spellEnd"/>
      <w:r w:rsidR="00426108" w:rsidRPr="00CB37C8">
        <w:t xml:space="preserve"> do tecido adiposo, menor infiltração de macrófagos, menor secreção de adipocinas pró-inflamatórias, diminuição na fosforilação de IRS-1 em resíd</w:t>
      </w:r>
      <w:r w:rsidR="00380E0D" w:rsidRPr="00CB37C8">
        <w:t xml:space="preserve">uos de </w:t>
      </w:r>
      <w:proofErr w:type="spellStart"/>
      <w:r w:rsidR="00380E0D" w:rsidRPr="00CB37C8">
        <w:t>serina</w:t>
      </w:r>
      <w:proofErr w:type="spellEnd"/>
      <w:r w:rsidR="00380E0D" w:rsidRPr="00CB37C8">
        <w:t xml:space="preserve"> e assim melhor</w:t>
      </w:r>
      <w:r w:rsidR="00547F02">
        <w:t xml:space="preserve"> sensibilidade a insulina</w:t>
      </w:r>
      <w:r w:rsidR="00547F02">
        <w:rPr>
          <w:rFonts w:ascii="Calibri" w:hAnsi="Calibri"/>
        </w:rPr>
        <w:t>²⁷</w:t>
      </w:r>
      <w:r w:rsidR="00FD5E89">
        <w:rPr>
          <w:rFonts w:ascii="Calibri" w:hAnsi="Calibri"/>
        </w:rPr>
        <w:t>⁻²⁸</w:t>
      </w:r>
      <w:r w:rsidR="00B10214">
        <w:t>.</w:t>
      </w:r>
      <w:r w:rsidR="000E7610">
        <w:t xml:space="preserve"> </w:t>
      </w:r>
    </w:p>
    <w:p w:rsidR="003174F3" w:rsidRPr="00CB37C8" w:rsidRDefault="007162CB" w:rsidP="00B95DFA">
      <w:pPr>
        <w:spacing w:line="360" w:lineRule="auto"/>
        <w:ind w:firstLine="709"/>
        <w:jc w:val="both"/>
      </w:pPr>
      <w:r w:rsidRPr="00CB37C8">
        <w:t>TNFα uma adipocina secretada pelo tecido ad</w:t>
      </w:r>
      <w:r w:rsidR="00EA48F0" w:rsidRPr="00CB37C8">
        <w:t>iposo</w:t>
      </w:r>
      <w:r w:rsidR="004746EB">
        <w:t>,</w:t>
      </w:r>
      <w:r w:rsidR="00EA48F0" w:rsidRPr="00CB37C8">
        <w:t xml:space="preserve"> de resposta inflamatória</w:t>
      </w:r>
      <w:r w:rsidR="004746EB">
        <w:t>,</w:t>
      </w:r>
      <w:r w:rsidR="00EA48F0" w:rsidRPr="00CB37C8">
        <w:t xml:space="preserve"> </w:t>
      </w:r>
      <w:r w:rsidR="00380E0D" w:rsidRPr="00CB37C8">
        <w:t>está</w:t>
      </w:r>
      <w:r w:rsidRPr="00CB37C8">
        <w:t xml:space="preserve"> entre os candidatos moleculares ao desenvolvimento de resistência a insulina </w:t>
      </w:r>
      <w:r w:rsidRPr="00CB37C8">
        <w:lastRenderedPageBreak/>
        <w:t xml:space="preserve">relacionado </w:t>
      </w:r>
      <w:r w:rsidR="00380E0D" w:rsidRPr="00CB37C8">
        <w:t>à</w:t>
      </w:r>
      <w:r w:rsidRPr="00CB37C8">
        <w:t xml:space="preserve"> obesidade onde indi</w:t>
      </w:r>
      <w:r w:rsidR="00BA7E8D" w:rsidRPr="00CB37C8">
        <w:t>víduos obesos</w:t>
      </w:r>
      <w:r w:rsidR="008450FD" w:rsidRPr="00CB37C8">
        <w:t xml:space="preserve"> e</w:t>
      </w:r>
      <w:r w:rsidR="00BA7E8D" w:rsidRPr="00CB37C8">
        <w:t xml:space="preserve"> diabéticos tipo </w:t>
      </w:r>
      <w:proofErr w:type="gramStart"/>
      <w:r w:rsidR="00BA7E8D" w:rsidRPr="00CB37C8">
        <w:t>2</w:t>
      </w:r>
      <w:proofErr w:type="gramEnd"/>
      <w:r w:rsidR="00BA7E8D" w:rsidRPr="00CB37C8">
        <w:t xml:space="preserve"> </w:t>
      </w:r>
      <w:r w:rsidRPr="00CB37C8">
        <w:t xml:space="preserve">apresentaram </w:t>
      </w:r>
      <w:r w:rsidR="00EA48F0" w:rsidRPr="00CB37C8">
        <w:t>maior expressão</w:t>
      </w:r>
      <w:r w:rsidR="00B10214">
        <w:t xml:space="preserve"> desta adipocina²</w:t>
      </w:r>
      <w:r w:rsidR="00FD5E89">
        <w:rPr>
          <w:rFonts w:ascii="Calibri" w:hAnsi="Calibri"/>
        </w:rPr>
        <w:t>⁹</w:t>
      </w:r>
      <w:r w:rsidR="00B10214">
        <w:t xml:space="preserve">. </w:t>
      </w:r>
      <w:r w:rsidR="009F6F93" w:rsidRPr="00CB37C8">
        <w:t>E</w:t>
      </w:r>
      <w:r w:rsidR="00E97DDB" w:rsidRPr="00CB37C8">
        <w:t>studos</w:t>
      </w:r>
      <w:r w:rsidR="00F1032D" w:rsidRPr="00CB37C8">
        <w:t xml:space="preserve"> em humanos </w:t>
      </w:r>
      <w:r w:rsidR="009F6F93" w:rsidRPr="00CB37C8">
        <w:t xml:space="preserve">obesos e que apresentam resistência </w:t>
      </w:r>
      <w:r w:rsidR="00380E0D" w:rsidRPr="00CB37C8">
        <w:t>à</w:t>
      </w:r>
      <w:r w:rsidR="009F6F93" w:rsidRPr="00CB37C8">
        <w:t xml:space="preserve"> insulina</w:t>
      </w:r>
      <w:r w:rsidR="00E97DDB" w:rsidRPr="00CB37C8">
        <w:t xml:space="preserve"> mostram que um tratamento fa</w:t>
      </w:r>
      <w:r w:rsidR="009F6F93" w:rsidRPr="00CB37C8">
        <w:t>rmacológico que inibi TNFα</w:t>
      </w:r>
      <w:r w:rsidR="00BA57FC" w:rsidRPr="00CB37C8">
        <w:t xml:space="preserve"> </w:t>
      </w:r>
      <w:r w:rsidR="009F6F93" w:rsidRPr="00CB37C8">
        <w:t>diminui inflam</w:t>
      </w:r>
      <w:r w:rsidR="00896ACE" w:rsidRPr="00CB37C8">
        <w:t>ação sistêmica</w:t>
      </w:r>
      <w:r w:rsidR="00380E0D" w:rsidRPr="00CB37C8">
        <w:t xml:space="preserve"> </w:t>
      </w:r>
      <w:r w:rsidR="00B10214">
        <w:t xml:space="preserve">e </w:t>
      </w:r>
      <w:r w:rsidR="00380E0D" w:rsidRPr="00CB37C8">
        <w:t>consequentemente</w:t>
      </w:r>
      <w:r w:rsidR="00896ACE" w:rsidRPr="00CB37C8">
        <w:t xml:space="preserve"> </w:t>
      </w:r>
      <w:r w:rsidR="00380E0D" w:rsidRPr="00CB37C8">
        <w:t xml:space="preserve">melhora </w:t>
      </w:r>
      <w:r w:rsidR="009F6F93" w:rsidRPr="00CB37C8">
        <w:t xml:space="preserve">a sensibilidade </w:t>
      </w:r>
      <w:r w:rsidR="00380E0D" w:rsidRPr="00CB37C8">
        <w:t>à</w:t>
      </w:r>
      <w:r w:rsidR="00547F02">
        <w:t xml:space="preserve"> insulina</w:t>
      </w:r>
      <w:r w:rsidR="00547F02">
        <w:rPr>
          <w:rFonts w:ascii="Calibri" w:hAnsi="Calibri"/>
        </w:rPr>
        <w:t>³⁰</w:t>
      </w:r>
      <w:r w:rsidR="00FD5E89">
        <w:rPr>
          <w:rFonts w:ascii="Calibri" w:hAnsi="Calibri"/>
        </w:rPr>
        <w:t>⁻³¹</w:t>
      </w:r>
      <w:r w:rsidR="00B10214">
        <w:t>.</w:t>
      </w:r>
      <w:r w:rsidR="00B95DFA">
        <w:t xml:space="preserve"> </w:t>
      </w:r>
      <w:r w:rsidR="005D2F5D" w:rsidRPr="00CB37C8">
        <w:t>O</w:t>
      </w:r>
      <w:r w:rsidRPr="00CB37C8">
        <w:t xml:space="preserve"> mecanismo em que TNFα induz o desenvolviment</w:t>
      </w:r>
      <w:r w:rsidR="00380E0D" w:rsidRPr="00CB37C8">
        <w:t>o de resistência a insulina está</w:t>
      </w:r>
      <w:r w:rsidRPr="00CB37C8">
        <w:t xml:space="preserve"> na ligação de TNFα ao</w:t>
      </w:r>
      <w:r w:rsidR="004746EB">
        <w:t>s</w:t>
      </w:r>
      <w:r w:rsidRPr="00CB37C8">
        <w:t xml:space="preserve"> seus receptores na membrana plasmática TNFR1 e</w:t>
      </w:r>
      <w:r w:rsidR="00F9673C" w:rsidRPr="00CB37C8">
        <w:t xml:space="preserve"> TNFR2 </w:t>
      </w:r>
      <w:r w:rsidR="006C6A5B" w:rsidRPr="00CB37C8">
        <w:t xml:space="preserve">sendo capaz de ativar também as </w:t>
      </w:r>
      <w:r w:rsidR="00F9673C" w:rsidRPr="00CB37C8">
        <w:t>proteína</w:t>
      </w:r>
      <w:r w:rsidR="006C6A5B" w:rsidRPr="00CB37C8">
        <w:t>s</w:t>
      </w:r>
      <w:r w:rsidR="00F9673C" w:rsidRPr="00CB37C8">
        <w:t xml:space="preserve"> inflamatória</w:t>
      </w:r>
      <w:r w:rsidR="00980F00" w:rsidRPr="00CB37C8">
        <w:t xml:space="preserve">s  IkK e JNK e assim </w:t>
      </w:r>
      <w:r w:rsidR="006C6A5B" w:rsidRPr="00CB37C8">
        <w:t>dando sequência na resposta inflamatória</w:t>
      </w:r>
      <w:r w:rsidR="00C70ABA" w:rsidRPr="00CB37C8">
        <w:t xml:space="preserve"> causada</w:t>
      </w:r>
      <w:r w:rsidR="00547F02">
        <w:t xml:space="preserve"> por estas moléculas³²</w:t>
      </w:r>
      <w:r w:rsidR="00FD5E89">
        <w:rPr>
          <w:rFonts w:ascii="Calibri" w:hAnsi="Calibri"/>
        </w:rPr>
        <w:t>⁻</w:t>
      </w:r>
      <w:r w:rsidR="00FD5E89">
        <w:t>³³</w:t>
      </w:r>
      <w:r w:rsidR="00B10214">
        <w:t>.</w:t>
      </w:r>
    </w:p>
    <w:p w:rsidR="00882AB6" w:rsidRPr="00CB37C8" w:rsidRDefault="00C70ABA" w:rsidP="005A3E14">
      <w:pPr>
        <w:spacing w:line="360" w:lineRule="auto"/>
        <w:ind w:firstLine="709"/>
        <w:jc w:val="both"/>
      </w:pPr>
      <w:r w:rsidRPr="00CB37C8">
        <w:t xml:space="preserve">De </w:t>
      </w:r>
      <w:r w:rsidR="00380E0D" w:rsidRPr="00CB37C8">
        <w:t>modo paralelo outra via que está relacionada</w:t>
      </w:r>
      <w:r w:rsidRPr="00CB37C8">
        <w:t xml:space="preserve"> ao desenvolviment</w:t>
      </w:r>
      <w:r w:rsidR="00380E0D" w:rsidRPr="00CB37C8">
        <w:t>o de resistência a insulina está</w:t>
      </w:r>
      <w:r w:rsidRPr="00CB37C8">
        <w:t xml:space="preserve"> na</w:t>
      </w:r>
      <w:r w:rsidR="007162CB" w:rsidRPr="00CB37C8">
        <w:t xml:space="preserve"> ativação crônica de </w:t>
      </w:r>
      <w:proofErr w:type="gramStart"/>
      <w:r w:rsidR="007162CB" w:rsidRPr="00CB37C8">
        <w:t>mTOR</w:t>
      </w:r>
      <w:proofErr w:type="gramEnd"/>
      <w:r w:rsidR="007162CB" w:rsidRPr="00CB37C8">
        <w:t xml:space="preserve"> (</w:t>
      </w:r>
      <w:r w:rsidR="007162CB" w:rsidRPr="004746EB">
        <w:rPr>
          <w:i/>
        </w:rPr>
        <w:t>mammalian target of rapamycin</w:t>
      </w:r>
      <w:r w:rsidR="007162CB" w:rsidRPr="00CB37C8">
        <w:t>) por sobrecarga de nutrientes. Esta molécula com atividade quinase é fundamental no fator de crescimento celular e metabolismo onde regula várias funções celulares existente em dois complexos di</w:t>
      </w:r>
      <w:r w:rsidR="00B10214">
        <w:t xml:space="preserve">stintos funcionalmente </w:t>
      </w:r>
      <w:proofErr w:type="spellStart"/>
      <w:proofErr w:type="gramStart"/>
      <w:r w:rsidR="00B10214">
        <w:t>mTOR</w:t>
      </w:r>
      <w:proofErr w:type="spellEnd"/>
      <w:proofErr w:type="gramEnd"/>
      <w:r w:rsidR="00B10214">
        <w:t xml:space="preserve"> complexo 1 (mTORC1) e </w:t>
      </w:r>
      <w:proofErr w:type="spellStart"/>
      <w:r w:rsidR="00B10214">
        <w:t>mTOR</w:t>
      </w:r>
      <w:proofErr w:type="spellEnd"/>
      <w:r w:rsidR="00B10214">
        <w:t xml:space="preserve"> complexo 2 (mTORC2)</w:t>
      </w:r>
      <w:r w:rsidR="007162CB" w:rsidRPr="00CB37C8">
        <w:t xml:space="preserve">. Estudos apontam que </w:t>
      </w:r>
      <w:proofErr w:type="gramStart"/>
      <w:r w:rsidR="007162CB" w:rsidRPr="00CB37C8">
        <w:t>mTORC1</w:t>
      </w:r>
      <w:proofErr w:type="gramEnd"/>
      <w:r w:rsidR="007162CB" w:rsidRPr="00CB37C8">
        <w:t xml:space="preserve"> possui relação negativa com a sinalização da</w:t>
      </w:r>
      <w:r w:rsidR="00B10214">
        <w:t xml:space="preserve"> insulina por ativação de p70 S6 </w:t>
      </w:r>
      <w:proofErr w:type="spellStart"/>
      <w:r w:rsidR="00B10214">
        <w:t>kinase</w:t>
      </w:r>
      <w:proofErr w:type="spellEnd"/>
      <w:r w:rsidR="00B10214">
        <w:t xml:space="preserve"> 1</w:t>
      </w:r>
      <w:r w:rsidR="007162CB" w:rsidRPr="00CB37C8">
        <w:t xml:space="preserve"> </w:t>
      </w:r>
      <w:r w:rsidR="00B10214">
        <w:t xml:space="preserve">(S6K1) </w:t>
      </w:r>
      <w:r w:rsidR="007162CB" w:rsidRPr="00CB37C8">
        <w:t>influenciando na fosforilação de IRS-1 em resíduos</w:t>
      </w:r>
      <w:r w:rsidR="00B5353A" w:rsidRPr="00CB37C8">
        <w:t xml:space="preserve"> de serina</w:t>
      </w:r>
      <w:r w:rsidR="00547F02">
        <w:t>³</w:t>
      </w:r>
      <w:r w:rsidR="00547F02">
        <w:rPr>
          <w:rFonts w:ascii="Calibri" w:hAnsi="Calibri"/>
        </w:rPr>
        <w:t>⁴</w:t>
      </w:r>
      <w:r w:rsidR="00793C0D">
        <w:rPr>
          <w:rFonts w:ascii="Calibri" w:hAnsi="Calibri"/>
        </w:rPr>
        <w:t>⁻³⁵</w:t>
      </w:r>
      <w:r w:rsidR="008E3E03" w:rsidRPr="00CB37C8">
        <w:t>.</w:t>
      </w:r>
      <w:r w:rsidR="00882AB6" w:rsidRPr="00CB37C8">
        <w:t xml:space="preserve"> </w:t>
      </w:r>
    </w:p>
    <w:p w:rsidR="00207B46" w:rsidRDefault="008E3E03" w:rsidP="00F82552">
      <w:pPr>
        <w:spacing w:line="360" w:lineRule="auto"/>
        <w:ind w:firstLine="709"/>
        <w:jc w:val="both"/>
      </w:pPr>
      <w:r w:rsidRPr="00CB37C8">
        <w:t xml:space="preserve">Assim a inibição </w:t>
      </w:r>
      <w:r w:rsidR="007162CB" w:rsidRPr="00CB37C8">
        <w:t xml:space="preserve">de </w:t>
      </w:r>
      <w:proofErr w:type="gramStart"/>
      <w:r w:rsidR="007162CB" w:rsidRPr="00CB37C8">
        <w:t>mTORC1</w:t>
      </w:r>
      <w:proofErr w:type="gramEnd"/>
      <w:r w:rsidR="007162CB" w:rsidRPr="00CB37C8">
        <w:t>/S6K1</w:t>
      </w:r>
      <w:r w:rsidRPr="00CB37C8">
        <w:t xml:space="preserve"> “in vitro”</w:t>
      </w:r>
      <w:r w:rsidR="007162CB" w:rsidRPr="00CB37C8">
        <w:t xml:space="preserve"> por rampamicina  em adipócitos 3T3-L1</w:t>
      </w:r>
      <w:r w:rsidRPr="00CB37C8">
        <w:t xml:space="preserve"> </w:t>
      </w:r>
      <w:r w:rsidR="007162CB" w:rsidRPr="00CB37C8">
        <w:t>resultou em aumento da fosforilação de IRS-1 em resíduos de tirosina diminuindo a fosforilação em resíduos de serina e ass</w:t>
      </w:r>
      <w:r w:rsidR="00B10214">
        <w:t>im aumento da atividade de PI3q³</w:t>
      </w:r>
      <w:r w:rsidR="00793C0D">
        <w:rPr>
          <w:rFonts w:ascii="Calibri" w:hAnsi="Calibri"/>
        </w:rPr>
        <w:t>⁶</w:t>
      </w:r>
      <w:r w:rsidR="00B10214">
        <w:t xml:space="preserve">. </w:t>
      </w:r>
      <w:r w:rsidR="007162CB" w:rsidRPr="00CB37C8">
        <w:t>Portanto fica evidente que vários mecanis</w:t>
      </w:r>
      <w:r w:rsidR="000E176A">
        <w:t>mos atuam de forma independente</w:t>
      </w:r>
      <w:r w:rsidR="007162CB" w:rsidRPr="00CB37C8">
        <w:t xml:space="preserve"> regulando negativamente a sinalização da insulina, onde a obesidade e o excesso de nutrientes principalmente as gorduras são grandes percursores</w:t>
      </w:r>
      <w:r w:rsidR="00380E0D" w:rsidRPr="00CB37C8">
        <w:t xml:space="preserve"> </w:t>
      </w:r>
      <w:r w:rsidR="007162CB" w:rsidRPr="00CB37C8">
        <w:t xml:space="preserve">de ativar vias inflamatórias como JNK, </w:t>
      </w:r>
      <w:proofErr w:type="spellStart"/>
      <w:proofErr w:type="gramStart"/>
      <w:r w:rsidR="007162CB" w:rsidRPr="00CB37C8">
        <w:t>IkK</w:t>
      </w:r>
      <w:proofErr w:type="spellEnd"/>
      <w:proofErr w:type="gramEnd"/>
      <w:r w:rsidR="007162CB" w:rsidRPr="00CB37C8">
        <w:t>/</w:t>
      </w:r>
      <w:proofErr w:type="spellStart"/>
      <w:r w:rsidR="007162CB" w:rsidRPr="00CB37C8">
        <w:t>ikKB</w:t>
      </w:r>
      <w:proofErr w:type="spellEnd"/>
      <w:r w:rsidR="007162CB" w:rsidRPr="00CB37C8">
        <w:t>/</w:t>
      </w:r>
      <w:proofErr w:type="spellStart"/>
      <w:r w:rsidR="007162CB" w:rsidRPr="00CB37C8">
        <w:t>NF-kB</w:t>
      </w:r>
      <w:proofErr w:type="spellEnd"/>
      <w:r w:rsidR="007162CB" w:rsidRPr="00CB37C8">
        <w:t xml:space="preserve"> e </w:t>
      </w:r>
      <w:proofErr w:type="spellStart"/>
      <w:r w:rsidR="007162CB" w:rsidRPr="00CB37C8">
        <w:t>mTOR</w:t>
      </w:r>
      <w:proofErr w:type="spellEnd"/>
      <w:r w:rsidR="007162CB" w:rsidRPr="00CB37C8">
        <w:t xml:space="preserve">/S6K1 </w:t>
      </w:r>
      <w:r w:rsidR="00380E0D" w:rsidRPr="00CB37C8">
        <w:t>e assim prejudicar</w:t>
      </w:r>
      <w:r w:rsidR="00FD1098" w:rsidRPr="00CB37C8">
        <w:t xml:space="preserve"> a captação de glicose</w:t>
      </w:r>
      <w:r w:rsidR="00DA4534">
        <w:t xml:space="preserve"> (Figura 2)</w:t>
      </w:r>
      <w:r w:rsidR="00547F02">
        <w:t>³</w:t>
      </w:r>
      <w:r w:rsidR="00793C0D">
        <w:rPr>
          <w:rFonts w:ascii="Calibri" w:hAnsi="Calibri"/>
        </w:rPr>
        <w:t>⁷</w:t>
      </w:r>
      <w:r w:rsidR="00DA4534">
        <w:rPr>
          <w:rFonts w:ascii="Calibri" w:hAnsi="Calibri"/>
        </w:rPr>
        <w:t>⁻</w:t>
      </w:r>
      <w:r w:rsidR="009271A9">
        <w:rPr>
          <w:rFonts w:ascii="Calibri" w:hAnsi="Calibri"/>
        </w:rPr>
        <w:t>³⁸⁻³⁹</w:t>
      </w:r>
      <w:r w:rsidR="00FD1098" w:rsidRPr="00CB37C8">
        <w:t>.</w:t>
      </w:r>
    </w:p>
    <w:p w:rsidR="00AE7723" w:rsidRDefault="00AE7723" w:rsidP="00AE7723">
      <w:pPr>
        <w:spacing w:line="360" w:lineRule="auto"/>
        <w:rPr>
          <w:b/>
        </w:rPr>
      </w:pPr>
      <w:r>
        <w:rPr>
          <w:b/>
          <w:noProof/>
        </w:rPr>
        <w:lastRenderedPageBreak/>
        <w:drawing>
          <wp:inline distT="0" distB="0" distL="0" distR="0">
            <wp:extent cx="5781675" cy="3448050"/>
            <wp:effectExtent l="19050" t="0" r="9525" b="0"/>
            <wp:docPr id="10" name="Imagem 9" descr="figura art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artigo.jpg"/>
                    <pic:cNvPicPr/>
                  </pic:nvPicPr>
                  <pic:blipFill>
                    <a:blip r:embed="rId11" cstate="print"/>
                    <a:stretch>
                      <a:fillRect/>
                    </a:stretch>
                  </pic:blipFill>
                  <pic:spPr>
                    <a:xfrm>
                      <a:off x="0" y="0"/>
                      <a:ext cx="5781675" cy="3448050"/>
                    </a:xfrm>
                    <a:prstGeom prst="rect">
                      <a:avLst/>
                    </a:prstGeom>
                  </pic:spPr>
                </pic:pic>
              </a:graphicData>
            </a:graphic>
          </wp:inline>
        </w:drawing>
      </w:r>
    </w:p>
    <w:p w:rsidR="00AE7723" w:rsidRDefault="00AE7723" w:rsidP="005B6230">
      <w:pPr>
        <w:spacing w:line="360" w:lineRule="auto"/>
        <w:ind w:firstLine="709"/>
        <w:jc w:val="center"/>
      </w:pPr>
      <w:r>
        <w:rPr>
          <w:b/>
        </w:rPr>
        <w:t xml:space="preserve">Figura 2.  </w:t>
      </w:r>
      <w:r w:rsidRPr="00294FD4">
        <w:rPr>
          <w:highlight w:val="cyan"/>
        </w:rPr>
        <w:t>Sumários dos possíveis mecanismos de resis</w:t>
      </w:r>
      <w:r w:rsidR="005B6230" w:rsidRPr="00294FD4">
        <w:rPr>
          <w:highlight w:val="cyan"/>
        </w:rPr>
        <w:t xml:space="preserve">tência à insulina na obesidade. </w:t>
      </w:r>
      <w:r w:rsidRPr="00294FD4">
        <w:rPr>
          <w:highlight w:val="cyan"/>
        </w:rPr>
        <w:t xml:space="preserve">Adaptado de  </w:t>
      </w:r>
      <w:proofErr w:type="spellStart"/>
      <w:r w:rsidRPr="00294FD4">
        <w:rPr>
          <w:highlight w:val="cyan"/>
        </w:rPr>
        <w:t>Barbour</w:t>
      </w:r>
      <w:proofErr w:type="spellEnd"/>
      <w:r w:rsidRPr="00294FD4">
        <w:rPr>
          <w:highlight w:val="cyan"/>
        </w:rPr>
        <w:t xml:space="preserve"> LA, </w:t>
      </w:r>
      <w:proofErr w:type="spellStart"/>
      <w:r w:rsidRPr="00294FD4">
        <w:rPr>
          <w:i/>
          <w:highlight w:val="cyan"/>
        </w:rPr>
        <w:t>et</w:t>
      </w:r>
      <w:proofErr w:type="spellEnd"/>
      <w:r w:rsidRPr="00294FD4">
        <w:rPr>
          <w:i/>
          <w:highlight w:val="cyan"/>
        </w:rPr>
        <w:t xml:space="preserve"> al. </w:t>
      </w:r>
      <w:r w:rsidRPr="00294FD4">
        <w:rPr>
          <w:highlight w:val="cyan"/>
        </w:rPr>
        <w:t>2007</w:t>
      </w:r>
    </w:p>
    <w:p w:rsidR="00AE7723" w:rsidRDefault="00AE7723" w:rsidP="00AE7723">
      <w:pPr>
        <w:spacing w:line="360" w:lineRule="auto"/>
        <w:rPr>
          <w:b/>
        </w:rPr>
      </w:pPr>
      <w:r w:rsidRPr="004A1D49">
        <w:rPr>
          <w:highlight w:val="yellow"/>
        </w:rPr>
        <w:t>As legendas das figuras, seguir as normas da revist</w:t>
      </w:r>
      <w:r>
        <w:rPr>
          <w:highlight w:val="yellow"/>
        </w:rPr>
        <w:t xml:space="preserve">a para artigos </w:t>
      </w:r>
      <w:proofErr w:type="gramStart"/>
      <w:r>
        <w:rPr>
          <w:highlight w:val="yellow"/>
        </w:rPr>
        <w:t>originais</w:t>
      </w:r>
      <w:proofErr w:type="gramEnd"/>
    </w:p>
    <w:p w:rsidR="007E0B4C" w:rsidRDefault="007E0B4C" w:rsidP="00B10214">
      <w:pPr>
        <w:spacing w:line="360" w:lineRule="auto"/>
        <w:rPr>
          <w:b/>
        </w:rPr>
      </w:pPr>
    </w:p>
    <w:p w:rsidR="00F9673C" w:rsidRPr="00CB37C8" w:rsidRDefault="007162CB" w:rsidP="00B10214">
      <w:pPr>
        <w:spacing w:line="360" w:lineRule="auto"/>
      </w:pPr>
      <w:r w:rsidRPr="00CB37C8">
        <w:rPr>
          <w:b/>
        </w:rPr>
        <w:t>Exercício físico e captação de glicose</w:t>
      </w:r>
    </w:p>
    <w:p w:rsidR="007162CB" w:rsidRPr="00CB37C8" w:rsidRDefault="007162CB" w:rsidP="005A3E14">
      <w:pPr>
        <w:spacing w:line="360" w:lineRule="auto"/>
        <w:ind w:firstLine="709"/>
        <w:jc w:val="both"/>
        <w:rPr>
          <w:b/>
        </w:rPr>
      </w:pPr>
      <w:r w:rsidRPr="00CB37C8">
        <w:t xml:space="preserve">O exercício físico promove o aumento da captação de glicose para as </w:t>
      </w:r>
      <w:r w:rsidR="0078083E" w:rsidRPr="00CB37C8">
        <w:t xml:space="preserve">células </w:t>
      </w:r>
      <w:r w:rsidR="009C639F">
        <w:t>do músculo esquelético por uma via molecular distinta</w:t>
      </w:r>
      <w:r w:rsidRPr="00CB37C8">
        <w:t xml:space="preserve"> a da insulina, onde a contração muscular não necessariamente ativa a fosforilação de </w:t>
      </w:r>
      <w:proofErr w:type="gramStart"/>
      <w:r w:rsidRPr="00CB37C8">
        <w:t>IR em</w:t>
      </w:r>
      <w:proofErr w:type="gramEnd"/>
      <w:r w:rsidRPr="00CB37C8">
        <w:t xml:space="preserve"> resíduos de tirosina e subsequente ativação da PI3q</w:t>
      </w:r>
      <w:r w:rsidR="00935AF7" w:rsidRPr="00CB37C8">
        <w:t xml:space="preserve">, </w:t>
      </w:r>
      <w:r w:rsidR="00E065E8" w:rsidRPr="00CB37C8">
        <w:t xml:space="preserve">assim </w:t>
      </w:r>
      <w:r w:rsidR="00935AF7" w:rsidRPr="00CB37C8">
        <w:t>foi descoberta</w:t>
      </w:r>
      <w:r w:rsidR="000E176A">
        <w:t xml:space="preserve"> uma enzima chave na</w:t>
      </w:r>
      <w:r w:rsidRPr="00CB37C8">
        <w:t xml:space="preserve"> captação de glicose pela contração muscular denominada</w:t>
      </w:r>
      <w:r w:rsidR="0078083E" w:rsidRPr="00CB37C8">
        <w:t xml:space="preserve"> proteína ativada por AMP</w:t>
      </w:r>
      <w:r w:rsidRPr="00CB37C8">
        <w:t xml:space="preserve"> </w:t>
      </w:r>
      <w:r w:rsidR="0078083E" w:rsidRPr="00CB37C8">
        <w:t>(</w:t>
      </w:r>
      <w:r w:rsidRPr="00CB37C8">
        <w:t>AMPK</w:t>
      </w:r>
      <w:r w:rsidR="0078083E" w:rsidRPr="00CB37C8">
        <w:t>)</w:t>
      </w:r>
      <w:r w:rsidRPr="00CB37C8">
        <w:t xml:space="preserve"> podendo ativar a translocação de GLUT4 independente da insulina, confirmando esta hipótese</w:t>
      </w:r>
      <w:r w:rsidR="000E176A">
        <w:t>,</w:t>
      </w:r>
      <w:r w:rsidRPr="00CB37C8">
        <w:t xml:space="preserve"> o bloqueio farmacológico de PI3q não alterou a captação de glicose pela contração muscular sendo dependente da fosforilação de AMPK e </w:t>
      </w:r>
      <w:r w:rsidR="00197CC0">
        <w:t xml:space="preserve">TBC1D4 </w:t>
      </w:r>
      <w:r w:rsidRPr="00CB37C8">
        <w:t xml:space="preserve">para a </w:t>
      </w:r>
      <w:proofErr w:type="spellStart"/>
      <w:r w:rsidRPr="00CB37C8">
        <w:t>translocação</w:t>
      </w:r>
      <w:proofErr w:type="spellEnd"/>
      <w:r w:rsidRPr="00CB37C8">
        <w:t xml:space="preserve"> do GLUT4, ficando evidente que existem dois sinais de transmissão </w:t>
      </w:r>
      <w:r w:rsidR="00935AF7" w:rsidRPr="00CB37C8">
        <w:t>para a captação de glicose no mú</w:t>
      </w:r>
      <w:r w:rsidR="009271A9">
        <w:t>sculo esquelético</w:t>
      </w:r>
      <w:r w:rsidR="009271A9">
        <w:rPr>
          <w:rFonts w:ascii="Calibri" w:hAnsi="Calibri"/>
        </w:rPr>
        <w:t>⁴⁰</w:t>
      </w:r>
      <w:r w:rsidR="00B10214">
        <w:t>.</w:t>
      </w:r>
    </w:p>
    <w:p w:rsidR="00E3260D" w:rsidRPr="0090323C" w:rsidRDefault="007162CB" w:rsidP="007A0538">
      <w:pPr>
        <w:spacing w:line="360" w:lineRule="auto"/>
        <w:ind w:firstLine="709"/>
        <w:jc w:val="both"/>
      </w:pPr>
      <w:r w:rsidRPr="00CB37C8">
        <w:lastRenderedPageBreak/>
        <w:t>A enzim</w:t>
      </w:r>
      <w:r w:rsidR="00935AF7" w:rsidRPr="00CB37C8">
        <w:t xml:space="preserve">a AMPK é um sensor energético </w:t>
      </w:r>
      <w:r w:rsidRPr="00CB37C8">
        <w:t xml:space="preserve">e é ativada no exercício físico por baixo estado de </w:t>
      </w:r>
      <w:r w:rsidR="000E176A">
        <w:t>energia,</w:t>
      </w:r>
      <w:r w:rsidR="00AC0E8E" w:rsidRPr="00CB37C8">
        <w:t xml:space="preserve"> situação</w:t>
      </w:r>
      <w:r w:rsidR="000E176A">
        <w:t xml:space="preserve"> na qual o</w:t>
      </w:r>
      <w:r w:rsidR="00AC0E8E" w:rsidRPr="00CB37C8">
        <w:t xml:space="preserve"> AMP</w:t>
      </w:r>
      <w:r w:rsidRPr="00CB37C8">
        <w:t xml:space="preserve"> aumenta, ativando vias que geram o aument</w:t>
      </w:r>
      <w:r w:rsidR="000E176A">
        <w:t>o de ATP como a oxidação de AGL;</w:t>
      </w:r>
      <w:r w:rsidRPr="00CB37C8">
        <w:t xml:space="preserve"> ao mesmo tempo esta enzima bloqueia vias que con</w:t>
      </w:r>
      <w:r w:rsidR="00793C0D">
        <w:t>somem ATP como a síntese de AGL</w:t>
      </w:r>
      <w:r w:rsidR="0090323C">
        <w:rPr>
          <w:rFonts w:ascii="Calibri" w:hAnsi="Calibri"/>
        </w:rPr>
        <w:t>.</w:t>
      </w:r>
      <w:r w:rsidR="000E7610">
        <w:rPr>
          <w:rFonts w:ascii="Calibri" w:hAnsi="Calibri"/>
        </w:rPr>
        <w:t xml:space="preserve"> </w:t>
      </w:r>
      <w:r w:rsidR="00AC0E8E" w:rsidRPr="0090323C">
        <w:t xml:space="preserve">Portanto </w:t>
      </w:r>
      <w:r w:rsidRPr="0090323C">
        <w:t>a es</w:t>
      </w:r>
      <w:r w:rsidR="00AC0E8E" w:rsidRPr="0090323C">
        <w:t>timula</w:t>
      </w:r>
      <w:r w:rsidR="00B029BE" w:rsidRPr="0090323C">
        <w:t>ção da contração muscular induz</w:t>
      </w:r>
      <w:r w:rsidR="00AC0E8E" w:rsidRPr="0090323C">
        <w:t xml:space="preserve"> aumento de AMP</w:t>
      </w:r>
      <w:r w:rsidR="00062886" w:rsidRPr="0090323C">
        <w:t xml:space="preserve"> e C</w:t>
      </w:r>
      <w:r w:rsidR="00BD6254" w:rsidRPr="0090323C">
        <w:t>a² (cálcio)</w:t>
      </w:r>
      <w:r w:rsidR="00B029BE" w:rsidRPr="0090323C">
        <w:t xml:space="preserve"> situação em que </w:t>
      </w:r>
      <w:proofErr w:type="gramStart"/>
      <w:r w:rsidR="00B029BE" w:rsidRPr="0090323C">
        <w:t>AMP:</w:t>
      </w:r>
      <w:proofErr w:type="gramEnd"/>
      <w:r w:rsidR="00B029BE" w:rsidRPr="0090323C">
        <w:t>ATP aumenta</w:t>
      </w:r>
      <w:r w:rsidR="00AC0E8E" w:rsidRPr="0090323C">
        <w:t xml:space="preserve"> e assim </w:t>
      </w:r>
      <w:r w:rsidRPr="0090323C">
        <w:t>é ativada a enzima AMPK e subsequente ativação de TBC</w:t>
      </w:r>
      <w:r w:rsidR="0013590A" w:rsidRPr="0090323C">
        <w:t>1</w:t>
      </w:r>
      <w:r w:rsidRPr="0090323C">
        <w:t>D1 e translocação de vesículas que contém GL</w:t>
      </w:r>
      <w:r w:rsidR="00E06ACC">
        <w:t>UT4 para a membrana plasmática,</w:t>
      </w:r>
      <w:r w:rsidRPr="0090323C">
        <w:t xml:space="preserve"> assim inicia a facilitação de entrada da glicose para o meio intracelular</w:t>
      </w:r>
      <w:r w:rsidR="009271A9">
        <w:rPr>
          <w:rFonts w:ascii="Calibri" w:hAnsi="Calibri"/>
        </w:rPr>
        <w:t>⁴</w:t>
      </w:r>
      <w:r w:rsidR="009271A9">
        <w:t>¹</w:t>
      </w:r>
      <w:r w:rsidRPr="0090323C">
        <w:t xml:space="preserve">. </w:t>
      </w:r>
    </w:p>
    <w:p w:rsidR="00AE7723" w:rsidRDefault="0090323C" w:rsidP="005B6230">
      <w:pPr>
        <w:spacing w:line="360" w:lineRule="auto"/>
        <w:ind w:firstLine="709"/>
        <w:jc w:val="both"/>
      </w:pPr>
      <w:r w:rsidRPr="0090323C">
        <w:t>O</w:t>
      </w:r>
      <w:r w:rsidR="00E3260D" w:rsidRPr="0090323C">
        <w:t xml:space="preserve"> </w:t>
      </w:r>
      <w:r w:rsidR="00742679" w:rsidRPr="0090323C">
        <w:t>exercício físico estimula</w:t>
      </w:r>
      <w:r w:rsidR="00B029BE" w:rsidRPr="0090323C">
        <w:t xml:space="preserve"> a captação de glicose aumentando a expressão e fosforilação</w:t>
      </w:r>
      <w:r w:rsidR="00B029BE" w:rsidRPr="00CB37C8">
        <w:t xml:space="preserve"> de proteínas chaves na via energética</w:t>
      </w:r>
      <w:r w:rsidR="00586917">
        <w:t xml:space="preserve"> </w:t>
      </w:r>
      <w:r w:rsidR="00586917" w:rsidRPr="00294FD4">
        <w:t>(Tabela 1.)</w:t>
      </w:r>
      <w:r w:rsidRPr="00294FD4">
        <w:t>,</w:t>
      </w:r>
      <w:r w:rsidR="00B029BE" w:rsidRPr="00CB37C8">
        <w:t xml:space="preserve"> assim </w:t>
      </w:r>
      <w:r w:rsidR="00045622">
        <w:t xml:space="preserve">tanto </w:t>
      </w:r>
      <w:r w:rsidR="00B029BE" w:rsidRPr="00CB37C8">
        <w:t>u</w:t>
      </w:r>
      <w:r w:rsidR="007162CB" w:rsidRPr="00CB37C8">
        <w:t xml:space="preserve">ma sessão aguda de exercício físico </w:t>
      </w:r>
      <w:r w:rsidR="00045622">
        <w:t xml:space="preserve">como um treinamento crônico </w:t>
      </w:r>
      <w:r w:rsidR="007162CB" w:rsidRPr="00CB37C8">
        <w:t>foi capaz de aumentar a</w:t>
      </w:r>
      <w:r w:rsidR="00045622">
        <w:t xml:space="preserve"> expressão de AMPK,</w:t>
      </w:r>
      <w:r w:rsidR="007162CB" w:rsidRPr="00CB37C8">
        <w:t xml:space="preserve"> TBC</w:t>
      </w:r>
      <w:r w:rsidR="0013590A" w:rsidRPr="00CB37C8">
        <w:t>1</w:t>
      </w:r>
      <w:r w:rsidR="00935AF7" w:rsidRPr="00CB37C8">
        <w:t>D1</w:t>
      </w:r>
      <w:r w:rsidR="00045622">
        <w:t xml:space="preserve">, TBC1D4, Akt1, Akt2 e GLUT4 </w:t>
      </w:r>
      <w:r w:rsidR="00935AF7" w:rsidRPr="00CB37C8">
        <w:t>do mú</w:t>
      </w:r>
      <w:r w:rsidR="007162CB" w:rsidRPr="00CB37C8">
        <w:t xml:space="preserve">sculo esquelético de </w:t>
      </w:r>
      <w:r w:rsidR="00045622">
        <w:t>humanos</w:t>
      </w:r>
      <w:r w:rsidR="009271A9">
        <w:rPr>
          <w:rFonts w:ascii="Calibri" w:hAnsi="Calibri"/>
        </w:rPr>
        <w:t>⁴</w:t>
      </w:r>
      <w:proofErr w:type="gramStart"/>
      <w:r w:rsidR="009271A9">
        <w:rPr>
          <w:rFonts w:ascii="Calibri" w:hAnsi="Calibri"/>
        </w:rPr>
        <w:t>²</w:t>
      </w:r>
      <w:proofErr w:type="gramEnd"/>
      <w:r w:rsidR="00045622">
        <w:rPr>
          <w:rFonts w:ascii="Calibri" w:hAnsi="Calibri"/>
        </w:rPr>
        <w:t>⁻⁴</w:t>
      </w:r>
      <w:r w:rsidR="009271A9">
        <w:rPr>
          <w:rFonts w:ascii="Calibri" w:hAnsi="Calibri"/>
        </w:rPr>
        <w:t>³</w:t>
      </w:r>
      <w:r w:rsidR="007162CB" w:rsidRPr="00CB37C8">
        <w:t>.</w:t>
      </w:r>
      <w:r w:rsidR="00B029BE" w:rsidRPr="00CB37C8">
        <w:t xml:space="preserve"> </w:t>
      </w:r>
      <w:r w:rsidR="00E3260D" w:rsidRPr="00CB37C8">
        <w:t xml:space="preserve">Em ratos diabéticos tipo </w:t>
      </w:r>
      <w:proofErr w:type="gramStart"/>
      <w:r w:rsidR="00E3260D" w:rsidRPr="00CB37C8">
        <w:t>2</w:t>
      </w:r>
      <w:proofErr w:type="gramEnd"/>
      <w:r w:rsidR="00E3260D" w:rsidRPr="00CB37C8">
        <w:t xml:space="preserve"> que realizaram um protocolo crônico e agud</w:t>
      </w:r>
      <w:r w:rsidR="00935AF7" w:rsidRPr="00CB37C8">
        <w:t>o de exercício físico aeróbio,</w:t>
      </w:r>
      <w:r w:rsidR="00531029" w:rsidRPr="00CB37C8">
        <w:t xml:space="preserve"> ambos os protocolos </w:t>
      </w:r>
      <w:r w:rsidR="00E06ACC">
        <w:t>resultaram</w:t>
      </w:r>
      <w:r w:rsidR="00E3260D" w:rsidRPr="00CB37C8">
        <w:t xml:space="preserve"> </w:t>
      </w:r>
      <w:r w:rsidR="00531029" w:rsidRPr="00CB37C8">
        <w:t>em maior</w:t>
      </w:r>
      <w:r w:rsidR="00E3260D" w:rsidRPr="00CB37C8">
        <w:t xml:space="preserve"> captação de glicose por aumentar a expressão </w:t>
      </w:r>
      <w:r w:rsidR="00531029" w:rsidRPr="00CB37C8">
        <w:t>das proteínas AMPK, PKB, Akt1 e GLUT4, confirmando a importância do exercício físi</w:t>
      </w:r>
      <w:r w:rsidR="00547F02">
        <w:t xml:space="preserve">co para a </w:t>
      </w:r>
      <w:proofErr w:type="spellStart"/>
      <w:r w:rsidR="00547F02">
        <w:t>homeostasia</w:t>
      </w:r>
      <w:proofErr w:type="spellEnd"/>
      <w:r w:rsidR="00547F02">
        <w:t xml:space="preserve"> glicídica</w:t>
      </w:r>
      <w:r w:rsidR="00547F02">
        <w:rPr>
          <w:rFonts w:ascii="Calibri" w:hAnsi="Calibri"/>
        </w:rPr>
        <w:t>⁴</w:t>
      </w:r>
      <w:r w:rsidR="009271A9">
        <w:rPr>
          <w:rFonts w:ascii="Calibri" w:hAnsi="Calibri"/>
        </w:rPr>
        <w:t>⁴</w:t>
      </w:r>
      <w:r w:rsidR="009C4F73">
        <w:rPr>
          <w:rFonts w:ascii="Calibri" w:hAnsi="Calibri"/>
        </w:rPr>
        <w:t>⁻⁴</w:t>
      </w:r>
      <w:r w:rsidR="009271A9">
        <w:rPr>
          <w:rFonts w:ascii="Calibri" w:hAnsi="Calibri"/>
        </w:rPr>
        <w:t>⁵</w:t>
      </w:r>
      <w:r w:rsidR="005B6230">
        <w:t>.</w:t>
      </w:r>
    </w:p>
    <w:p w:rsidR="00AE7723" w:rsidRDefault="00AE7723" w:rsidP="00AE7723">
      <w:pPr>
        <w:spacing w:line="360" w:lineRule="auto"/>
        <w:ind w:firstLine="709"/>
        <w:jc w:val="both"/>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B6230" w:rsidRDefault="005B6230" w:rsidP="00AE7723">
      <w:pPr>
        <w:spacing w:line="360" w:lineRule="auto"/>
        <w:jc w:val="both"/>
        <w:rPr>
          <w:b/>
        </w:rPr>
      </w:pPr>
    </w:p>
    <w:p w:rsidR="00586917" w:rsidRDefault="00586917" w:rsidP="00AE7723">
      <w:pPr>
        <w:spacing w:line="360" w:lineRule="auto"/>
        <w:jc w:val="both"/>
      </w:pPr>
      <w:r w:rsidRPr="00AE7723">
        <w:rPr>
          <w:b/>
        </w:rPr>
        <w:lastRenderedPageBreak/>
        <w:t>Tabela 1.</w:t>
      </w:r>
      <w:r>
        <w:t xml:space="preserve"> </w:t>
      </w:r>
      <w:r w:rsidRPr="00294FD4">
        <w:rPr>
          <w:highlight w:val="cyan"/>
        </w:rPr>
        <w:t xml:space="preserve">Efeito do exercício físico </w:t>
      </w:r>
      <w:r w:rsidR="006416CE" w:rsidRPr="00294FD4">
        <w:rPr>
          <w:highlight w:val="cyan"/>
        </w:rPr>
        <w:t xml:space="preserve">na </w:t>
      </w:r>
      <w:r w:rsidRPr="00294FD4">
        <w:rPr>
          <w:highlight w:val="cyan"/>
        </w:rPr>
        <w:t>via</w:t>
      </w:r>
      <w:r w:rsidR="005B6230" w:rsidRPr="00294FD4">
        <w:rPr>
          <w:highlight w:val="cyan"/>
        </w:rPr>
        <w:t xml:space="preserve"> de sinalização insulínica </w:t>
      </w:r>
      <w:r w:rsidRPr="00294FD4">
        <w:rPr>
          <w:highlight w:val="cyan"/>
        </w:rPr>
        <w:t>e não insulínica</w:t>
      </w:r>
    </w:p>
    <w:tbl>
      <w:tblPr>
        <w:tblStyle w:val="SombreamentoClaro"/>
        <w:tblW w:w="0" w:type="auto"/>
        <w:tblLook w:val="06A0"/>
      </w:tblPr>
      <w:tblGrid>
        <w:gridCol w:w="1752"/>
        <w:gridCol w:w="1900"/>
        <w:gridCol w:w="1843"/>
        <w:gridCol w:w="1415"/>
        <w:gridCol w:w="1420"/>
      </w:tblGrid>
      <w:tr w:rsidR="00586917" w:rsidTr="00AE7723">
        <w:trPr>
          <w:cnfStyle w:val="100000000000"/>
        </w:trPr>
        <w:tc>
          <w:tcPr>
            <w:cnfStyle w:val="001000000000"/>
            <w:tcW w:w="1752" w:type="dxa"/>
          </w:tcPr>
          <w:p w:rsidR="00586917" w:rsidRPr="00731E14" w:rsidRDefault="00586917" w:rsidP="006C7ABB">
            <w:pPr>
              <w:spacing w:line="360" w:lineRule="auto"/>
              <w:jc w:val="center"/>
              <w:rPr>
                <w:b w:val="0"/>
              </w:rPr>
            </w:pPr>
            <w:r w:rsidRPr="00731E14">
              <w:t>Proteína</w:t>
            </w:r>
          </w:p>
        </w:tc>
        <w:tc>
          <w:tcPr>
            <w:tcW w:w="1900" w:type="dxa"/>
          </w:tcPr>
          <w:p w:rsidR="00586917" w:rsidRPr="00731E14" w:rsidRDefault="00586917" w:rsidP="006C7ABB">
            <w:pPr>
              <w:spacing w:line="360" w:lineRule="auto"/>
              <w:jc w:val="center"/>
              <w:cnfStyle w:val="100000000000"/>
              <w:rPr>
                <w:b w:val="0"/>
              </w:rPr>
            </w:pPr>
            <w:r>
              <w:t>Amostra</w:t>
            </w:r>
          </w:p>
        </w:tc>
        <w:tc>
          <w:tcPr>
            <w:tcW w:w="1843" w:type="dxa"/>
          </w:tcPr>
          <w:p w:rsidR="00586917" w:rsidRPr="00731E14" w:rsidRDefault="00586917" w:rsidP="006C7ABB">
            <w:pPr>
              <w:spacing w:line="360" w:lineRule="auto"/>
              <w:jc w:val="center"/>
              <w:cnfStyle w:val="100000000000"/>
              <w:rPr>
                <w:b w:val="0"/>
              </w:rPr>
            </w:pPr>
            <w:r w:rsidRPr="00731E14">
              <w:t>Intervenção</w:t>
            </w:r>
          </w:p>
        </w:tc>
        <w:tc>
          <w:tcPr>
            <w:tcW w:w="1415" w:type="dxa"/>
          </w:tcPr>
          <w:p w:rsidR="00586917" w:rsidRPr="00731E14" w:rsidRDefault="00586917" w:rsidP="006C7ABB">
            <w:pPr>
              <w:spacing w:line="360" w:lineRule="auto"/>
              <w:jc w:val="center"/>
              <w:cnfStyle w:val="100000000000"/>
              <w:rPr>
                <w:b w:val="0"/>
              </w:rPr>
            </w:pPr>
            <w:r w:rsidRPr="00731E14">
              <w:t>Efeitos</w:t>
            </w:r>
          </w:p>
        </w:tc>
        <w:tc>
          <w:tcPr>
            <w:tcW w:w="1420" w:type="dxa"/>
          </w:tcPr>
          <w:p w:rsidR="00586917" w:rsidRPr="00731E14" w:rsidRDefault="00586917" w:rsidP="006C7ABB">
            <w:pPr>
              <w:spacing w:line="360" w:lineRule="auto"/>
              <w:jc w:val="center"/>
              <w:cnfStyle w:val="100000000000"/>
              <w:rPr>
                <w:b w:val="0"/>
              </w:rPr>
            </w:pPr>
            <w:r w:rsidRPr="00731E14">
              <w:t>Referências</w:t>
            </w:r>
          </w:p>
        </w:tc>
      </w:tr>
      <w:tr w:rsidR="00586917" w:rsidTr="00AE7723">
        <w:tc>
          <w:tcPr>
            <w:cnfStyle w:val="001000000000"/>
            <w:tcW w:w="1752" w:type="dxa"/>
          </w:tcPr>
          <w:p w:rsidR="00586917" w:rsidRPr="00AE7723" w:rsidRDefault="00586917" w:rsidP="006C7ABB">
            <w:pPr>
              <w:spacing w:line="360" w:lineRule="auto"/>
              <w:rPr>
                <w:b w:val="0"/>
              </w:rPr>
            </w:pPr>
            <w:r w:rsidRPr="00AE7723">
              <w:rPr>
                <w:b w:val="0"/>
              </w:rPr>
              <w:t>AMPK e TBC1D1</w:t>
            </w:r>
          </w:p>
        </w:tc>
        <w:tc>
          <w:tcPr>
            <w:tcW w:w="1900" w:type="dxa"/>
          </w:tcPr>
          <w:p w:rsidR="00586917" w:rsidRDefault="00586917" w:rsidP="006C7ABB">
            <w:pPr>
              <w:spacing w:line="360" w:lineRule="auto"/>
              <w:cnfStyle w:val="000000000000"/>
            </w:pPr>
            <w:r>
              <w:t>Humanos</w:t>
            </w:r>
          </w:p>
        </w:tc>
        <w:tc>
          <w:tcPr>
            <w:tcW w:w="1843" w:type="dxa"/>
          </w:tcPr>
          <w:p w:rsidR="00586917" w:rsidRDefault="00586917" w:rsidP="006C7ABB">
            <w:pPr>
              <w:spacing w:line="360" w:lineRule="auto"/>
              <w:cnfStyle w:val="000000000000"/>
            </w:pPr>
            <w:r>
              <w:t>Sessão aguda de 30min 70%</w:t>
            </w:r>
            <w:proofErr w:type="gramStart"/>
            <w:r>
              <w:t>VO2max</w:t>
            </w:r>
            <w:proofErr w:type="gramEnd"/>
          </w:p>
        </w:tc>
        <w:tc>
          <w:tcPr>
            <w:tcW w:w="1415" w:type="dxa"/>
          </w:tcPr>
          <w:p w:rsidR="00586917" w:rsidRDefault="00586917" w:rsidP="006C7ABB">
            <w:pPr>
              <w:spacing w:line="360" w:lineRule="auto"/>
              <w:cnfStyle w:val="000000000000"/>
            </w:pPr>
            <w:r>
              <w:t>Aumentou</w:t>
            </w:r>
          </w:p>
        </w:tc>
        <w:tc>
          <w:tcPr>
            <w:tcW w:w="1420" w:type="dxa"/>
          </w:tcPr>
          <w:p w:rsidR="00586917" w:rsidRDefault="00586917" w:rsidP="006C7ABB">
            <w:pPr>
              <w:spacing w:line="360" w:lineRule="auto"/>
              <w:cnfStyle w:val="000000000000"/>
            </w:pPr>
            <w:r>
              <w:t>40</w:t>
            </w:r>
          </w:p>
        </w:tc>
      </w:tr>
      <w:tr w:rsidR="00586917" w:rsidTr="00AE7723">
        <w:tc>
          <w:tcPr>
            <w:cnfStyle w:val="001000000000"/>
            <w:tcW w:w="1752" w:type="dxa"/>
          </w:tcPr>
          <w:p w:rsidR="00586917" w:rsidRPr="00AE7723" w:rsidRDefault="00586917" w:rsidP="006C7ABB">
            <w:pPr>
              <w:spacing w:line="360" w:lineRule="auto"/>
              <w:rPr>
                <w:b w:val="0"/>
              </w:rPr>
            </w:pPr>
            <w:r w:rsidRPr="00AE7723">
              <w:rPr>
                <w:b w:val="0"/>
              </w:rPr>
              <w:t xml:space="preserve">AMPK, PKB, AKT e </w:t>
            </w:r>
            <w:proofErr w:type="gramStart"/>
            <w:r w:rsidRPr="00AE7723">
              <w:rPr>
                <w:b w:val="0"/>
              </w:rPr>
              <w:t>GLUT4</w:t>
            </w:r>
            <w:proofErr w:type="gramEnd"/>
          </w:p>
        </w:tc>
        <w:tc>
          <w:tcPr>
            <w:tcW w:w="1900" w:type="dxa"/>
          </w:tcPr>
          <w:p w:rsidR="00586917" w:rsidRDefault="00586917" w:rsidP="006C7ABB">
            <w:pPr>
              <w:spacing w:line="360" w:lineRule="auto"/>
              <w:cnfStyle w:val="000000000000"/>
            </w:pPr>
            <w:r>
              <w:t xml:space="preserve">Ratos diabéticos </w:t>
            </w:r>
          </w:p>
        </w:tc>
        <w:tc>
          <w:tcPr>
            <w:tcW w:w="1843" w:type="dxa"/>
          </w:tcPr>
          <w:p w:rsidR="00586917" w:rsidRDefault="00586917" w:rsidP="006C7ABB">
            <w:pPr>
              <w:spacing w:line="360" w:lineRule="auto"/>
              <w:cnfStyle w:val="000000000000"/>
            </w:pPr>
            <w:r>
              <w:t xml:space="preserve">Natação 1h/d, </w:t>
            </w:r>
            <w:proofErr w:type="gramStart"/>
            <w:r>
              <w:t>5d</w:t>
            </w:r>
            <w:proofErr w:type="gramEnd"/>
            <w:r>
              <w:t>/sem por 8 semanas</w:t>
            </w:r>
          </w:p>
        </w:tc>
        <w:tc>
          <w:tcPr>
            <w:tcW w:w="1415" w:type="dxa"/>
          </w:tcPr>
          <w:p w:rsidR="00586917" w:rsidRDefault="00586917" w:rsidP="006C7ABB">
            <w:pPr>
              <w:spacing w:line="360" w:lineRule="auto"/>
              <w:cnfStyle w:val="000000000000"/>
            </w:pPr>
            <w:r>
              <w:t>Aumentou</w:t>
            </w:r>
          </w:p>
        </w:tc>
        <w:tc>
          <w:tcPr>
            <w:tcW w:w="1420" w:type="dxa"/>
          </w:tcPr>
          <w:p w:rsidR="00586917" w:rsidRDefault="00586917" w:rsidP="006C7ABB">
            <w:pPr>
              <w:spacing w:line="360" w:lineRule="auto"/>
              <w:cnfStyle w:val="000000000000"/>
            </w:pPr>
            <w:r>
              <w:t>42</w:t>
            </w:r>
          </w:p>
        </w:tc>
      </w:tr>
      <w:tr w:rsidR="00586917" w:rsidTr="00AE7723">
        <w:tc>
          <w:tcPr>
            <w:cnfStyle w:val="001000000000"/>
            <w:tcW w:w="1752" w:type="dxa"/>
          </w:tcPr>
          <w:p w:rsidR="00586917" w:rsidRPr="00AE7723" w:rsidRDefault="00586917" w:rsidP="006C7ABB">
            <w:pPr>
              <w:spacing w:line="360" w:lineRule="auto"/>
              <w:rPr>
                <w:b w:val="0"/>
              </w:rPr>
            </w:pPr>
            <w:r w:rsidRPr="00AE7723">
              <w:rPr>
                <w:b w:val="0"/>
              </w:rPr>
              <w:t>PKB e GLUT4</w:t>
            </w:r>
          </w:p>
        </w:tc>
        <w:tc>
          <w:tcPr>
            <w:tcW w:w="1900" w:type="dxa"/>
          </w:tcPr>
          <w:p w:rsidR="00586917" w:rsidRDefault="00586917" w:rsidP="006C7ABB">
            <w:pPr>
              <w:spacing w:line="360" w:lineRule="auto"/>
              <w:cnfStyle w:val="000000000000"/>
            </w:pPr>
            <w:r>
              <w:t xml:space="preserve">Ratos diabéticos </w:t>
            </w:r>
          </w:p>
        </w:tc>
        <w:tc>
          <w:tcPr>
            <w:tcW w:w="1843" w:type="dxa"/>
          </w:tcPr>
          <w:p w:rsidR="00586917" w:rsidRDefault="00586917" w:rsidP="006C7ABB">
            <w:pPr>
              <w:spacing w:line="360" w:lineRule="auto"/>
              <w:cnfStyle w:val="000000000000"/>
            </w:pPr>
            <w:r>
              <w:t xml:space="preserve">Natação 30min/d, </w:t>
            </w:r>
            <w:proofErr w:type="gramStart"/>
            <w:r>
              <w:t>5d</w:t>
            </w:r>
            <w:proofErr w:type="gramEnd"/>
            <w:r>
              <w:t>/sem por 4 semanas</w:t>
            </w:r>
          </w:p>
        </w:tc>
        <w:tc>
          <w:tcPr>
            <w:tcW w:w="1415" w:type="dxa"/>
          </w:tcPr>
          <w:p w:rsidR="00586917" w:rsidRDefault="00586917" w:rsidP="006C7ABB">
            <w:pPr>
              <w:spacing w:line="360" w:lineRule="auto"/>
              <w:cnfStyle w:val="000000000000"/>
            </w:pPr>
            <w:r>
              <w:t>Aumentou</w:t>
            </w:r>
          </w:p>
        </w:tc>
        <w:tc>
          <w:tcPr>
            <w:tcW w:w="1420" w:type="dxa"/>
          </w:tcPr>
          <w:p w:rsidR="00586917" w:rsidRDefault="00586917" w:rsidP="006C7ABB">
            <w:pPr>
              <w:spacing w:line="360" w:lineRule="auto"/>
              <w:cnfStyle w:val="000000000000"/>
            </w:pPr>
            <w:proofErr w:type="gramStart"/>
            <w:r>
              <w:t>9</w:t>
            </w:r>
            <w:proofErr w:type="gramEnd"/>
          </w:p>
        </w:tc>
      </w:tr>
      <w:tr w:rsidR="00586917" w:rsidTr="00AE7723">
        <w:tc>
          <w:tcPr>
            <w:cnfStyle w:val="001000000000"/>
            <w:tcW w:w="1752" w:type="dxa"/>
          </w:tcPr>
          <w:p w:rsidR="00586917" w:rsidRPr="00AE7723" w:rsidRDefault="00586917" w:rsidP="006C7ABB">
            <w:pPr>
              <w:spacing w:line="360" w:lineRule="auto"/>
              <w:rPr>
                <w:b w:val="0"/>
              </w:rPr>
            </w:pPr>
            <w:r w:rsidRPr="00AE7723">
              <w:rPr>
                <w:b w:val="0"/>
              </w:rPr>
              <w:t>AMPK, GLUT4, AS160</w:t>
            </w:r>
          </w:p>
        </w:tc>
        <w:tc>
          <w:tcPr>
            <w:tcW w:w="1900" w:type="dxa"/>
          </w:tcPr>
          <w:p w:rsidR="00586917" w:rsidRDefault="00586917" w:rsidP="006C7ABB">
            <w:pPr>
              <w:spacing w:line="360" w:lineRule="auto"/>
              <w:cnfStyle w:val="000000000000"/>
            </w:pPr>
            <w:r>
              <w:t>Ratos obesos</w:t>
            </w:r>
          </w:p>
        </w:tc>
        <w:tc>
          <w:tcPr>
            <w:tcW w:w="1843" w:type="dxa"/>
          </w:tcPr>
          <w:p w:rsidR="00586917" w:rsidRDefault="00586917" w:rsidP="006C7ABB">
            <w:pPr>
              <w:spacing w:line="360" w:lineRule="auto"/>
              <w:cnfStyle w:val="000000000000"/>
            </w:pPr>
            <w:r>
              <w:t xml:space="preserve">Natação, 30min/d, progressão até 180min/d na ultima </w:t>
            </w:r>
            <w:proofErr w:type="gramStart"/>
            <w:r>
              <w:t>semana</w:t>
            </w:r>
            <w:proofErr w:type="gramEnd"/>
          </w:p>
        </w:tc>
        <w:tc>
          <w:tcPr>
            <w:tcW w:w="1415" w:type="dxa"/>
          </w:tcPr>
          <w:p w:rsidR="00586917" w:rsidRDefault="00586917" w:rsidP="006C7ABB">
            <w:pPr>
              <w:spacing w:line="360" w:lineRule="auto"/>
              <w:cnfStyle w:val="000000000000"/>
            </w:pPr>
            <w:r>
              <w:t>Aumentou</w:t>
            </w:r>
          </w:p>
        </w:tc>
        <w:tc>
          <w:tcPr>
            <w:tcW w:w="1420" w:type="dxa"/>
          </w:tcPr>
          <w:p w:rsidR="00586917" w:rsidRDefault="00586917" w:rsidP="006C7ABB">
            <w:pPr>
              <w:spacing w:line="360" w:lineRule="auto"/>
              <w:cnfStyle w:val="000000000000"/>
            </w:pPr>
            <w:r>
              <w:t>43</w:t>
            </w:r>
          </w:p>
        </w:tc>
      </w:tr>
      <w:tr w:rsidR="00586917" w:rsidTr="00AE7723">
        <w:tc>
          <w:tcPr>
            <w:cnfStyle w:val="001000000000"/>
            <w:tcW w:w="1752" w:type="dxa"/>
          </w:tcPr>
          <w:p w:rsidR="00586917" w:rsidRPr="00AE7723" w:rsidRDefault="00586917" w:rsidP="006C7ABB">
            <w:pPr>
              <w:spacing w:line="360" w:lineRule="auto"/>
              <w:rPr>
                <w:b w:val="0"/>
              </w:rPr>
            </w:pPr>
            <w:r w:rsidRPr="00AE7723">
              <w:rPr>
                <w:b w:val="0"/>
              </w:rPr>
              <w:t>TBC1D4, Akt1, Akt2, GLUT4 e AMPK</w:t>
            </w:r>
          </w:p>
        </w:tc>
        <w:tc>
          <w:tcPr>
            <w:tcW w:w="1900" w:type="dxa"/>
          </w:tcPr>
          <w:p w:rsidR="00586917" w:rsidRDefault="00586917" w:rsidP="006C7ABB">
            <w:pPr>
              <w:spacing w:line="360" w:lineRule="auto"/>
              <w:cnfStyle w:val="000000000000"/>
            </w:pPr>
            <w:r>
              <w:t xml:space="preserve">Humanos obesos diabéticos tipo </w:t>
            </w:r>
            <w:proofErr w:type="gramStart"/>
            <w:r>
              <w:t>2</w:t>
            </w:r>
            <w:proofErr w:type="gramEnd"/>
            <w:r>
              <w:t xml:space="preserve"> e obesos não diabéticos tipo 2</w:t>
            </w:r>
          </w:p>
        </w:tc>
        <w:tc>
          <w:tcPr>
            <w:tcW w:w="1843" w:type="dxa"/>
          </w:tcPr>
          <w:p w:rsidR="00586917" w:rsidRDefault="00586917" w:rsidP="006C7ABB">
            <w:pPr>
              <w:spacing w:line="360" w:lineRule="auto"/>
              <w:cnfStyle w:val="000000000000"/>
            </w:pPr>
            <w:r>
              <w:t xml:space="preserve">Bike estacionária 25min/d, </w:t>
            </w:r>
            <w:proofErr w:type="gramStart"/>
            <w:r>
              <w:t>5d</w:t>
            </w:r>
            <w:proofErr w:type="gramEnd"/>
            <w:r>
              <w:t>/sem por 10 semanas</w:t>
            </w:r>
          </w:p>
        </w:tc>
        <w:tc>
          <w:tcPr>
            <w:tcW w:w="1415" w:type="dxa"/>
          </w:tcPr>
          <w:p w:rsidR="00586917" w:rsidRDefault="00586917" w:rsidP="006C7ABB">
            <w:pPr>
              <w:spacing w:line="360" w:lineRule="auto"/>
              <w:cnfStyle w:val="000000000000"/>
            </w:pPr>
            <w:r>
              <w:t>Aumentou</w:t>
            </w:r>
          </w:p>
        </w:tc>
        <w:tc>
          <w:tcPr>
            <w:tcW w:w="1420" w:type="dxa"/>
          </w:tcPr>
          <w:p w:rsidR="00586917" w:rsidRDefault="00586917" w:rsidP="006C7ABB">
            <w:pPr>
              <w:spacing w:line="360" w:lineRule="auto"/>
              <w:cnfStyle w:val="000000000000"/>
            </w:pPr>
            <w:r>
              <w:t>41</w:t>
            </w:r>
          </w:p>
        </w:tc>
      </w:tr>
    </w:tbl>
    <w:p w:rsidR="0090323C" w:rsidRPr="0090323C" w:rsidRDefault="0090323C" w:rsidP="0090323C">
      <w:pPr>
        <w:spacing w:line="360" w:lineRule="auto"/>
        <w:ind w:firstLine="709"/>
        <w:jc w:val="both"/>
      </w:pPr>
    </w:p>
    <w:p w:rsidR="00586917" w:rsidRDefault="00586917" w:rsidP="00052C95">
      <w:pPr>
        <w:spacing w:line="360" w:lineRule="auto"/>
        <w:rPr>
          <w:b/>
        </w:rPr>
      </w:pPr>
    </w:p>
    <w:p w:rsidR="00891656" w:rsidRPr="00052C95" w:rsidRDefault="007162CB" w:rsidP="00052C95">
      <w:pPr>
        <w:spacing w:line="360" w:lineRule="auto"/>
        <w:rPr>
          <w:b/>
        </w:rPr>
      </w:pPr>
      <w:r w:rsidRPr="00052C95">
        <w:rPr>
          <w:b/>
        </w:rPr>
        <w:t>Efeitos anti-i</w:t>
      </w:r>
      <w:r w:rsidR="00891656" w:rsidRPr="00052C95">
        <w:rPr>
          <w:b/>
        </w:rPr>
        <w:t>nflamatórios do exercício físico</w:t>
      </w:r>
    </w:p>
    <w:p w:rsidR="0090323C" w:rsidRDefault="00D30EFD" w:rsidP="00E06ACC">
      <w:pPr>
        <w:spacing w:line="360" w:lineRule="auto"/>
        <w:ind w:firstLine="709"/>
        <w:jc w:val="both"/>
      </w:pPr>
      <w:r w:rsidRPr="00CB37C8">
        <w:t xml:space="preserve">O exercício físico </w:t>
      </w:r>
      <w:r w:rsidR="00F9673C" w:rsidRPr="00CB37C8">
        <w:t>atualmente é</w:t>
      </w:r>
      <w:r w:rsidRPr="00CB37C8">
        <w:t xml:space="preserve"> um método eficaz na prevenção e no tratamento de muitas doenças</w:t>
      </w:r>
      <w:r w:rsidR="00935AF7" w:rsidRPr="00CB37C8">
        <w:t>, já que</w:t>
      </w:r>
      <w:r w:rsidRPr="00CB37C8">
        <w:t xml:space="preserve"> a inat</w:t>
      </w:r>
      <w:r w:rsidR="00935AF7" w:rsidRPr="00CB37C8">
        <w:t>ividade física associada</w:t>
      </w:r>
      <w:r w:rsidR="009F2E3F" w:rsidRPr="00CB37C8">
        <w:t xml:space="preserve"> a uma dieta desequilibrada vem resultando em muitos prejuízos metabólicos para o organismo, assim com o avanço das técnicas da biologia molecular</w:t>
      </w:r>
      <w:r w:rsidR="00935AF7" w:rsidRPr="00CB37C8">
        <w:t>,</w:t>
      </w:r>
      <w:r w:rsidR="009F2E3F" w:rsidRPr="00CB37C8">
        <w:t xml:space="preserve"> </w:t>
      </w:r>
      <w:r w:rsidR="00882CE0">
        <w:t xml:space="preserve">atualmente é possível </w:t>
      </w:r>
      <w:r w:rsidR="00E6525C" w:rsidRPr="00CB37C8">
        <w:t>analisar a</w:t>
      </w:r>
      <w:r w:rsidR="009F2E3F" w:rsidRPr="00CB37C8">
        <w:t xml:space="preserve"> eficácia de uma sessão de exercício físico e seu efeito crônic</w:t>
      </w:r>
      <w:r w:rsidR="002553DF" w:rsidRPr="00CB37C8">
        <w:t>o nas disfunções metabólicas ad</w:t>
      </w:r>
      <w:r w:rsidR="009F2E3F" w:rsidRPr="00CB37C8">
        <w:t>quiridas</w:t>
      </w:r>
      <w:r w:rsidR="00882CE0">
        <w:t xml:space="preserve"> em estado de obesidade</w:t>
      </w:r>
      <w:r w:rsidR="009F2E3F" w:rsidRPr="00CB37C8">
        <w:t xml:space="preserve">, </w:t>
      </w:r>
      <w:r w:rsidR="002553DF" w:rsidRPr="00CB37C8">
        <w:t xml:space="preserve">portanto o exercício físico </w:t>
      </w:r>
      <w:r w:rsidR="007162CB" w:rsidRPr="00CB37C8">
        <w:t>além de estimular a captação</w:t>
      </w:r>
      <w:r w:rsidR="00017EE6" w:rsidRPr="00CB37C8">
        <w:t xml:space="preserve"> de glicose via AMPK </w:t>
      </w:r>
      <w:r w:rsidR="007162CB" w:rsidRPr="00CB37C8">
        <w:t>exerce funçõ</w:t>
      </w:r>
      <w:r w:rsidR="00882CE0">
        <w:t>es anti-inflamatórias diminuindo</w:t>
      </w:r>
      <w:r w:rsidR="007162CB" w:rsidRPr="00CB37C8">
        <w:t xml:space="preserve"> a expressão de proteínas que causam prejuí</w:t>
      </w:r>
      <w:r w:rsidR="00935AF7" w:rsidRPr="00CB37C8">
        <w:t>zos</w:t>
      </w:r>
      <w:r w:rsidR="0090323C">
        <w:t xml:space="preserve"> na via da sinalização da insulina</w:t>
      </w:r>
      <w:r w:rsidR="00AC17BC">
        <w:t xml:space="preserve">, </w:t>
      </w:r>
      <w:r w:rsidR="00882CE0">
        <w:t>embora</w:t>
      </w:r>
      <w:r w:rsidR="007162CB" w:rsidRPr="00CB37C8">
        <w:t xml:space="preserve"> ainda não se </w:t>
      </w:r>
      <w:r w:rsidR="00882CE0" w:rsidRPr="00CB37C8">
        <w:t>saiba</w:t>
      </w:r>
      <w:r w:rsidR="007162CB" w:rsidRPr="00CB37C8">
        <w:t xml:space="preserve"> o me</w:t>
      </w:r>
      <w:r w:rsidR="005D2F5D" w:rsidRPr="00CB37C8">
        <w:t xml:space="preserve">canismo exato para </w:t>
      </w:r>
      <w:r w:rsidR="00547F02">
        <w:t>este efeito</w:t>
      </w:r>
      <w:r w:rsidR="00547F02">
        <w:rPr>
          <w:rFonts w:ascii="Calibri" w:hAnsi="Calibri"/>
        </w:rPr>
        <w:t>⁴</w:t>
      </w:r>
      <w:r w:rsidR="009271A9">
        <w:rPr>
          <w:rFonts w:ascii="Calibri" w:hAnsi="Calibri"/>
        </w:rPr>
        <w:t>⁶</w:t>
      </w:r>
      <w:r w:rsidR="0090323C">
        <w:t xml:space="preserve">. </w:t>
      </w:r>
    </w:p>
    <w:p w:rsidR="00AE7723" w:rsidRDefault="00AE7723" w:rsidP="00AE7723">
      <w:pPr>
        <w:tabs>
          <w:tab w:val="left" w:pos="8460"/>
        </w:tabs>
        <w:spacing w:line="360" w:lineRule="auto"/>
        <w:ind w:firstLine="709"/>
        <w:mirrorIndents/>
        <w:jc w:val="both"/>
      </w:pPr>
      <w:r w:rsidRPr="004A1D49">
        <w:rPr>
          <w:highlight w:val="yellow"/>
        </w:rPr>
        <w:lastRenderedPageBreak/>
        <w:t>CORRIGIR AS CONFIGURAÇÕES DOS PARÁGRAFOS, DE ACORDO COM AS NORMAS DA REVISTA. AQUI MUDA REPENTINAMENTE.</w:t>
      </w:r>
    </w:p>
    <w:p w:rsidR="00AE7723" w:rsidRDefault="00AE7723" w:rsidP="00E06ACC">
      <w:pPr>
        <w:spacing w:line="360" w:lineRule="auto"/>
        <w:ind w:firstLine="709"/>
        <w:jc w:val="both"/>
      </w:pPr>
    </w:p>
    <w:p w:rsidR="00413AD1" w:rsidRDefault="00882CE0" w:rsidP="00413AD1">
      <w:pPr>
        <w:tabs>
          <w:tab w:val="left" w:pos="8460"/>
        </w:tabs>
        <w:spacing w:line="360" w:lineRule="auto"/>
        <w:ind w:firstLine="709"/>
        <w:mirrorIndents/>
        <w:jc w:val="both"/>
        <w:rPr>
          <w:rFonts w:ascii="Calibri" w:hAnsi="Calibri"/>
        </w:rPr>
      </w:pPr>
      <w:r>
        <w:t>Assim, o</w:t>
      </w:r>
      <w:r w:rsidR="002553DF" w:rsidRPr="00CB37C8">
        <w:t xml:space="preserve"> </w:t>
      </w:r>
      <w:r w:rsidR="007162CB" w:rsidRPr="00CB37C8">
        <w:t>exercício</w:t>
      </w:r>
      <w:r w:rsidR="002553DF" w:rsidRPr="00CB37C8">
        <w:t xml:space="preserve"> físico </w:t>
      </w:r>
      <w:r w:rsidR="0090323C">
        <w:t>de predominância aeróbia</w:t>
      </w:r>
      <w:r w:rsidR="002553DF" w:rsidRPr="00CB37C8">
        <w:t xml:space="preserve"> </w:t>
      </w:r>
      <w:r w:rsidR="00E06ACC">
        <w:t xml:space="preserve">em ratos obesos, </w:t>
      </w:r>
      <w:r w:rsidR="007162CB" w:rsidRPr="00CB37C8">
        <w:t>induzidos por dieta rica em gorduras</w:t>
      </w:r>
      <w:r w:rsidR="00E06ACC">
        <w:t>,</w:t>
      </w:r>
      <w:r w:rsidR="007162CB" w:rsidRPr="00CB37C8">
        <w:t xml:space="preserve"> foi capaz de reduzir a expressão das </w:t>
      </w:r>
      <w:r w:rsidR="00E06ACC">
        <w:t>p</w:t>
      </w:r>
      <w:r w:rsidR="007162CB" w:rsidRPr="00CB37C8">
        <w:t xml:space="preserve">roteínas TLR-4, JNK, </w:t>
      </w:r>
      <w:proofErr w:type="gramStart"/>
      <w:r w:rsidR="007162CB" w:rsidRPr="00CB37C8">
        <w:t>ikkB</w:t>
      </w:r>
      <w:proofErr w:type="gramEnd"/>
      <w:r w:rsidR="007162CB" w:rsidRPr="00CB37C8">
        <w:t xml:space="preserve"> e ainda promoveu diminuição da fosforilação de IRS-1 em </w:t>
      </w:r>
      <w:r w:rsidR="00017EE6" w:rsidRPr="00CB37C8">
        <w:t xml:space="preserve">resíduos de </w:t>
      </w:r>
      <w:proofErr w:type="spellStart"/>
      <w:r w:rsidR="00017EE6" w:rsidRPr="00CB37C8">
        <w:t>serina</w:t>
      </w:r>
      <w:proofErr w:type="spellEnd"/>
      <w:r w:rsidR="00935AF7" w:rsidRPr="00CB37C8">
        <w:t xml:space="preserve"> no mú</w:t>
      </w:r>
      <w:r w:rsidR="007162CB" w:rsidRPr="00CB37C8">
        <w:t>sculo esque</w:t>
      </w:r>
      <w:r w:rsidR="00052C95">
        <w:t>lético, fígado e tecido adiposo</w:t>
      </w:r>
      <w:r w:rsidR="009271A9">
        <w:rPr>
          <w:rFonts w:ascii="Calibri" w:hAnsi="Calibri"/>
        </w:rPr>
        <w:t>⁴⁷</w:t>
      </w:r>
      <w:r w:rsidR="00052C95">
        <w:rPr>
          <w:rFonts w:ascii="Calibri" w:hAnsi="Calibri"/>
        </w:rPr>
        <w:t xml:space="preserve">. </w:t>
      </w:r>
      <w:r w:rsidR="00935AF7" w:rsidRPr="00CB37C8">
        <w:t>Em o</w:t>
      </w:r>
      <w:r w:rsidR="00017EE6" w:rsidRPr="00CB37C8">
        <w:t>u</w:t>
      </w:r>
      <w:r w:rsidR="00935AF7" w:rsidRPr="00CB37C8">
        <w:t xml:space="preserve">tro estudo, ratos obesos e </w:t>
      </w:r>
      <w:r w:rsidR="00017EE6" w:rsidRPr="00CB37C8">
        <w:t xml:space="preserve">com diabetes tipo </w:t>
      </w:r>
      <w:proofErr w:type="gramStart"/>
      <w:r w:rsidR="00017EE6" w:rsidRPr="00CB37C8">
        <w:t>2</w:t>
      </w:r>
      <w:proofErr w:type="gramEnd"/>
      <w:r w:rsidR="00017EE6" w:rsidRPr="00CB37C8">
        <w:t xml:space="preserve"> foram induzidos</w:t>
      </w:r>
      <w:r w:rsidR="007162CB" w:rsidRPr="00CB37C8">
        <w:t xml:space="preserve"> a um protocolo</w:t>
      </w:r>
      <w:r w:rsidR="00AC17BC">
        <w:t xml:space="preserve"> crônico</w:t>
      </w:r>
      <w:r w:rsidR="007162CB" w:rsidRPr="00CB37C8">
        <w:t xml:space="preserve"> de exercício físico aeróbio</w:t>
      </w:r>
      <w:r w:rsidR="00AC17BC">
        <w:t>,</w:t>
      </w:r>
      <w:r w:rsidR="007162CB" w:rsidRPr="00CB37C8">
        <w:t xml:space="preserve"> após o treinamento apresentaram diminuição da expres</w:t>
      </w:r>
      <w:r w:rsidR="00AC17BC">
        <w:t xml:space="preserve">são da proteína </w:t>
      </w:r>
      <w:r w:rsidR="007162CB" w:rsidRPr="00CB37C8">
        <w:t xml:space="preserve">JNK e </w:t>
      </w:r>
      <w:r w:rsidR="002553DF" w:rsidRPr="00CB37C8">
        <w:t xml:space="preserve">a </w:t>
      </w:r>
      <w:r w:rsidR="007162CB" w:rsidRPr="00CB37C8">
        <w:t>fosforilação de IR</w:t>
      </w:r>
      <w:r w:rsidR="008E08ED">
        <w:t xml:space="preserve">S-1 em </w:t>
      </w:r>
      <w:proofErr w:type="spellStart"/>
      <w:r w:rsidR="008E08ED">
        <w:t>serina</w:t>
      </w:r>
      <w:proofErr w:type="spellEnd"/>
      <w:r w:rsidR="00052C95">
        <w:t xml:space="preserve"> no fígado</w:t>
      </w:r>
      <w:r w:rsidR="009271A9">
        <w:rPr>
          <w:rFonts w:ascii="Calibri" w:hAnsi="Calibri"/>
        </w:rPr>
        <w:t>⁴⁸</w:t>
      </w:r>
      <w:r w:rsidR="00052C95">
        <w:rPr>
          <w:rFonts w:ascii="Calibri" w:hAnsi="Calibri"/>
        </w:rPr>
        <w:t>.</w:t>
      </w:r>
      <w:r w:rsidR="00AE7723">
        <w:rPr>
          <w:rFonts w:ascii="Calibri" w:hAnsi="Calibri"/>
        </w:rPr>
        <w:t xml:space="preserve"> </w:t>
      </w:r>
      <w:r w:rsidR="008E08ED">
        <w:rPr>
          <w:rFonts w:ascii="Calibri" w:hAnsi="Calibri"/>
        </w:rPr>
        <w:t xml:space="preserve"> </w:t>
      </w:r>
      <w:r w:rsidRPr="00B54410">
        <w:rPr>
          <w:highlight w:val="cyan"/>
        </w:rPr>
        <w:t>No tecido adiposo, o treinamento aeróbio em camundongos obesos diminuiu a infiltração de macrófagos e expressão gênica de TNFα</w:t>
      </w:r>
      <w:r w:rsidR="00410CEA" w:rsidRPr="00B54410">
        <w:rPr>
          <w:rFonts w:ascii="Calibri" w:hAnsi="Calibri"/>
          <w:highlight w:val="cyan"/>
        </w:rPr>
        <w:t>⁴⁹</w:t>
      </w:r>
      <w:r w:rsidRPr="00B54410">
        <w:rPr>
          <w:highlight w:val="cyan"/>
        </w:rPr>
        <w:t>.</w:t>
      </w:r>
      <w:r w:rsidRPr="00B54410">
        <w:rPr>
          <w:rFonts w:ascii="Calibri" w:hAnsi="Calibri"/>
          <w:highlight w:val="cyan"/>
        </w:rPr>
        <w:t xml:space="preserve"> </w:t>
      </w:r>
      <w:r w:rsidR="00AC17BC" w:rsidRPr="00B54410">
        <w:rPr>
          <w:highlight w:val="cyan"/>
        </w:rPr>
        <w:t>Já analisando outra</w:t>
      </w:r>
      <w:r w:rsidR="008E08ED" w:rsidRPr="00B54410">
        <w:rPr>
          <w:highlight w:val="cyan"/>
        </w:rPr>
        <w:t xml:space="preserve"> modalidade</w:t>
      </w:r>
      <w:r w:rsidR="006F7501" w:rsidRPr="00B54410">
        <w:rPr>
          <w:highlight w:val="cyan"/>
        </w:rPr>
        <w:t>,</w:t>
      </w:r>
      <w:r w:rsidR="008E08ED" w:rsidRPr="00B54410">
        <w:rPr>
          <w:highlight w:val="cyan"/>
        </w:rPr>
        <w:t xml:space="preserve"> como o treinamento </w:t>
      </w:r>
      <w:r w:rsidR="00AC17BC" w:rsidRPr="00B54410">
        <w:rPr>
          <w:highlight w:val="cyan"/>
        </w:rPr>
        <w:t xml:space="preserve">crônico </w:t>
      </w:r>
      <w:r w:rsidR="008E08ED" w:rsidRPr="00B54410">
        <w:rPr>
          <w:highlight w:val="cyan"/>
        </w:rPr>
        <w:t xml:space="preserve">resistido </w:t>
      </w:r>
      <w:r w:rsidR="006F7501" w:rsidRPr="00B54410">
        <w:rPr>
          <w:highlight w:val="cyan"/>
        </w:rPr>
        <w:t>em ratos obesos</w:t>
      </w:r>
      <w:r w:rsidR="00AC17BC" w:rsidRPr="00B54410">
        <w:rPr>
          <w:highlight w:val="cyan"/>
        </w:rPr>
        <w:t>, resultou em</w:t>
      </w:r>
      <w:r w:rsidR="008E08ED" w:rsidRPr="00B54410">
        <w:rPr>
          <w:highlight w:val="cyan"/>
        </w:rPr>
        <w:t xml:space="preserve"> aumento </w:t>
      </w:r>
      <w:r w:rsidR="006F7501" w:rsidRPr="00B54410">
        <w:rPr>
          <w:highlight w:val="cyan"/>
        </w:rPr>
        <w:t xml:space="preserve">da </w:t>
      </w:r>
      <w:r w:rsidR="008E08ED" w:rsidRPr="00B54410">
        <w:rPr>
          <w:highlight w:val="cyan"/>
        </w:rPr>
        <w:t xml:space="preserve">sensibilidade à insulina, expressão da proteína GLUT-4 e seu respectivo </w:t>
      </w:r>
      <w:proofErr w:type="spellStart"/>
      <w:proofErr w:type="gramStart"/>
      <w:r w:rsidR="008E08ED" w:rsidRPr="00B54410">
        <w:rPr>
          <w:highlight w:val="cyan"/>
        </w:rPr>
        <w:t>mRNA</w:t>
      </w:r>
      <w:proofErr w:type="spellEnd"/>
      <w:proofErr w:type="gramEnd"/>
      <w:r w:rsidR="00413AD1" w:rsidRPr="00B54410">
        <w:rPr>
          <w:highlight w:val="cyan"/>
        </w:rPr>
        <w:t xml:space="preserve"> e ainda diminuiu a expressão gênica de </w:t>
      </w:r>
      <w:proofErr w:type="spellStart"/>
      <w:r w:rsidR="00413AD1" w:rsidRPr="00B54410">
        <w:rPr>
          <w:highlight w:val="cyan"/>
        </w:rPr>
        <w:t>TNFα</w:t>
      </w:r>
      <w:proofErr w:type="spellEnd"/>
      <w:r w:rsidR="00413AD1" w:rsidRPr="00B54410">
        <w:rPr>
          <w:highlight w:val="cyan"/>
        </w:rPr>
        <w:t xml:space="preserve"> e proteína supressora de sinalização de </w:t>
      </w:r>
      <w:proofErr w:type="spellStart"/>
      <w:r w:rsidR="00413AD1" w:rsidRPr="00B54410">
        <w:rPr>
          <w:highlight w:val="cyan"/>
        </w:rPr>
        <w:t>citocinas</w:t>
      </w:r>
      <w:proofErr w:type="spellEnd"/>
      <w:r w:rsidR="00413AD1" w:rsidRPr="00B54410">
        <w:rPr>
          <w:highlight w:val="cyan"/>
        </w:rPr>
        <w:t xml:space="preserve"> (SOCS3)</w:t>
      </w:r>
      <w:r w:rsidR="00AC17BC" w:rsidRPr="00B54410">
        <w:rPr>
          <w:highlight w:val="cyan"/>
        </w:rPr>
        <w:t xml:space="preserve"> no músculo esquelético</w:t>
      </w:r>
      <w:r w:rsidR="00410CEA" w:rsidRPr="00B54410">
        <w:rPr>
          <w:rFonts w:ascii="Calibri" w:hAnsi="Calibri"/>
          <w:highlight w:val="cyan"/>
        </w:rPr>
        <w:t>⁵⁰</w:t>
      </w:r>
      <w:r w:rsidR="00413AD1" w:rsidRPr="00B54410">
        <w:rPr>
          <w:highlight w:val="cyan"/>
        </w:rPr>
        <w:t>.</w:t>
      </w:r>
      <w:r w:rsidR="00AC17BC">
        <w:t xml:space="preserve"> </w:t>
      </w:r>
      <w:r w:rsidR="00413AD1">
        <w:rPr>
          <w:rFonts w:ascii="Calibri" w:hAnsi="Calibri"/>
        </w:rPr>
        <w:t xml:space="preserve"> </w:t>
      </w:r>
      <w:r w:rsidR="008E08ED">
        <w:rPr>
          <w:rFonts w:ascii="Calibri" w:hAnsi="Calibri"/>
        </w:rPr>
        <w:t xml:space="preserve"> </w:t>
      </w:r>
    </w:p>
    <w:p w:rsidR="007E087B" w:rsidRPr="006F7501" w:rsidRDefault="00AE7723" w:rsidP="006F7501">
      <w:pPr>
        <w:tabs>
          <w:tab w:val="left" w:pos="8460"/>
        </w:tabs>
        <w:spacing w:line="360" w:lineRule="auto"/>
        <w:ind w:firstLine="709"/>
        <w:mirrorIndents/>
        <w:jc w:val="both"/>
        <w:rPr>
          <w:rFonts w:ascii="Calibri" w:hAnsi="Calibri"/>
        </w:rPr>
      </w:pPr>
      <w:r w:rsidRPr="00B54410">
        <w:rPr>
          <w:highlight w:val="cyan"/>
        </w:rPr>
        <w:t>No entanto uma sessão de exercício físico já é capaz de alterar a inflamação em est</w:t>
      </w:r>
      <w:r w:rsidR="006F7501" w:rsidRPr="00B54410">
        <w:rPr>
          <w:highlight w:val="cyan"/>
        </w:rPr>
        <w:t>ado de obesidade e resistência à</w:t>
      </w:r>
      <w:r w:rsidRPr="00B54410">
        <w:rPr>
          <w:highlight w:val="cyan"/>
        </w:rPr>
        <w:t xml:space="preserve"> insulina diminuindo a </w:t>
      </w:r>
      <w:proofErr w:type="spellStart"/>
      <w:r w:rsidRPr="00B54410">
        <w:rPr>
          <w:highlight w:val="cyan"/>
        </w:rPr>
        <w:t>fosforilação</w:t>
      </w:r>
      <w:proofErr w:type="spellEnd"/>
      <w:r w:rsidRPr="00B54410">
        <w:rPr>
          <w:highlight w:val="cyan"/>
        </w:rPr>
        <w:t xml:space="preserve"> de IRS-1 em </w:t>
      </w:r>
      <w:proofErr w:type="spellStart"/>
      <w:r w:rsidRPr="00B54410">
        <w:rPr>
          <w:highlight w:val="cyan"/>
        </w:rPr>
        <w:t>serina</w:t>
      </w:r>
      <w:proofErr w:type="spellEnd"/>
      <w:r w:rsidRPr="00B54410">
        <w:rPr>
          <w:highlight w:val="cyan"/>
        </w:rPr>
        <w:t xml:space="preserve"> e da </w:t>
      </w:r>
      <w:proofErr w:type="spellStart"/>
      <w:r w:rsidRPr="00B54410">
        <w:rPr>
          <w:highlight w:val="cyan"/>
        </w:rPr>
        <w:t>fosforilação</w:t>
      </w:r>
      <w:proofErr w:type="spellEnd"/>
      <w:r w:rsidRPr="00B54410">
        <w:rPr>
          <w:highlight w:val="cyan"/>
        </w:rPr>
        <w:t xml:space="preserve"> de JNK</w:t>
      </w:r>
      <w:r w:rsidR="003957D8" w:rsidRPr="00B54410">
        <w:rPr>
          <w:highlight w:val="cyan"/>
        </w:rPr>
        <w:t xml:space="preserve"> no músculo esquelético</w:t>
      </w:r>
      <w:r w:rsidR="009271A9" w:rsidRPr="00B54410">
        <w:rPr>
          <w:rFonts w:ascii="Calibri" w:hAnsi="Calibri"/>
          <w:highlight w:val="cyan"/>
        </w:rPr>
        <w:t>⁵</w:t>
      </w:r>
      <w:proofErr w:type="gramStart"/>
      <w:r w:rsidR="00410CEA" w:rsidRPr="00B54410">
        <w:rPr>
          <w:rFonts w:ascii="Calibri" w:hAnsi="Calibri"/>
          <w:highlight w:val="cyan"/>
        </w:rPr>
        <w:t>¹</w:t>
      </w:r>
      <w:proofErr w:type="gramEnd"/>
      <w:r w:rsidRPr="00B54410">
        <w:rPr>
          <w:highlight w:val="cyan"/>
        </w:rPr>
        <w:t>. Já analisando diferentes intensidades em uma sessão de exercício aeróbio em camundongos obesos, tanto a intensidade baixa como a moderada foi capaz de promover sensibilidade à insulin</w:t>
      </w:r>
      <w:r w:rsidR="00980372" w:rsidRPr="00B54410">
        <w:rPr>
          <w:highlight w:val="cyan"/>
        </w:rPr>
        <w:t xml:space="preserve">a e aumentar a </w:t>
      </w:r>
      <w:proofErr w:type="spellStart"/>
      <w:r w:rsidR="00980372" w:rsidRPr="00B54410">
        <w:rPr>
          <w:highlight w:val="cyan"/>
        </w:rPr>
        <w:t>fosforilação</w:t>
      </w:r>
      <w:proofErr w:type="spellEnd"/>
      <w:r w:rsidR="00980372" w:rsidRPr="00B54410">
        <w:rPr>
          <w:highlight w:val="cyan"/>
        </w:rPr>
        <w:t xml:space="preserve"> de A</w:t>
      </w:r>
      <w:r w:rsidRPr="00B54410">
        <w:rPr>
          <w:highlight w:val="cyan"/>
        </w:rPr>
        <w:t>kt</w:t>
      </w:r>
      <w:r w:rsidR="00410CEA" w:rsidRPr="00B54410">
        <w:rPr>
          <w:rFonts w:ascii="Calibri" w:hAnsi="Calibri"/>
          <w:highlight w:val="cyan"/>
        </w:rPr>
        <w:t>⁵</w:t>
      </w:r>
      <w:proofErr w:type="gramStart"/>
      <w:r w:rsidR="00410CEA" w:rsidRPr="00B54410">
        <w:rPr>
          <w:rFonts w:ascii="Calibri" w:hAnsi="Calibri"/>
          <w:highlight w:val="cyan"/>
        </w:rPr>
        <w:t>²</w:t>
      </w:r>
      <w:proofErr w:type="gramEnd"/>
      <w:r w:rsidR="00980372" w:rsidRPr="00B54410">
        <w:rPr>
          <w:rFonts w:ascii="Calibri" w:hAnsi="Calibri"/>
          <w:highlight w:val="cyan"/>
        </w:rPr>
        <w:t>.</w:t>
      </w:r>
      <w:r w:rsidR="006F7501">
        <w:rPr>
          <w:rFonts w:ascii="Calibri" w:hAnsi="Calibri"/>
        </w:rPr>
        <w:t xml:space="preserve"> </w:t>
      </w:r>
      <w:r w:rsidR="007162CB" w:rsidRPr="00CB37C8">
        <w:t xml:space="preserve">Outro efeito molecular que o exercício físico exerce é a supressão da via </w:t>
      </w:r>
      <w:proofErr w:type="gramStart"/>
      <w:r w:rsidR="007162CB" w:rsidRPr="00CB37C8">
        <w:t>mTORC1</w:t>
      </w:r>
      <w:proofErr w:type="gramEnd"/>
      <w:r w:rsidR="007162CB" w:rsidRPr="00CB37C8">
        <w:t xml:space="preserve">/S6K1, </w:t>
      </w:r>
      <w:r w:rsidR="00935AF7" w:rsidRPr="00CB37C8">
        <w:t>um estudo com</w:t>
      </w:r>
      <w:r w:rsidR="007162CB" w:rsidRPr="00CB37C8">
        <w:t xml:space="preserve"> camundongos C57BL/6</w:t>
      </w:r>
      <w:r w:rsidR="00935AF7" w:rsidRPr="00CB37C8">
        <w:t xml:space="preserve"> que</w:t>
      </w:r>
      <w:r w:rsidR="007162CB" w:rsidRPr="00CB37C8">
        <w:t xml:space="preserve"> foram induz</w:t>
      </w:r>
      <w:r w:rsidR="00052C95">
        <w:t xml:space="preserve">idos a uma dieta rica em gordura, </w:t>
      </w:r>
      <w:r w:rsidR="00E06ACC">
        <w:t xml:space="preserve">demonstrou que </w:t>
      </w:r>
      <w:r w:rsidR="00052C95">
        <w:t>o treinamento físico</w:t>
      </w:r>
      <w:r w:rsidR="007162CB" w:rsidRPr="00CB37C8">
        <w:rPr>
          <w:rFonts w:eastAsiaTheme="minorHAnsi"/>
          <w:lang w:eastAsia="en-US"/>
        </w:rPr>
        <w:t xml:space="preserve"> reverteu o perfil lipídico</w:t>
      </w:r>
      <w:r w:rsidR="002553DF" w:rsidRPr="00CB37C8">
        <w:rPr>
          <w:rFonts w:eastAsiaTheme="minorHAnsi"/>
          <w:lang w:eastAsia="en-US"/>
        </w:rPr>
        <w:t xml:space="preserve"> sanguíneo</w:t>
      </w:r>
      <w:r w:rsidR="007162CB" w:rsidRPr="00CB37C8">
        <w:rPr>
          <w:rFonts w:eastAsiaTheme="minorHAnsi"/>
          <w:lang w:eastAsia="en-US"/>
        </w:rPr>
        <w:t xml:space="preserve"> dos camundongos resultando </w:t>
      </w:r>
      <w:r w:rsidR="002553DF" w:rsidRPr="00CB37C8">
        <w:rPr>
          <w:rFonts w:eastAsiaTheme="minorHAnsi"/>
          <w:lang w:eastAsia="en-US"/>
        </w:rPr>
        <w:t>também na</w:t>
      </w:r>
      <w:r w:rsidR="007162CB" w:rsidRPr="00CB37C8">
        <w:rPr>
          <w:rFonts w:eastAsiaTheme="minorHAnsi"/>
          <w:lang w:eastAsia="en-US"/>
        </w:rPr>
        <w:t xml:space="preserve"> diminuição da expressão das proteínas mTORC1/S6K1 e promoveu aum</w:t>
      </w:r>
      <w:r w:rsidR="00980372">
        <w:rPr>
          <w:rFonts w:eastAsiaTheme="minorHAnsi"/>
          <w:lang w:eastAsia="en-US"/>
        </w:rPr>
        <w:t>ento da expressão de AMPK e Akt</w:t>
      </w:r>
      <w:r w:rsidR="00413AD1">
        <w:rPr>
          <w:rFonts w:ascii="Calibri" w:hAnsi="Calibri"/>
        </w:rPr>
        <w:t>⁵</w:t>
      </w:r>
      <w:r w:rsidR="00410CEA">
        <w:rPr>
          <w:rFonts w:ascii="Calibri" w:hAnsi="Calibri"/>
        </w:rPr>
        <w:t>³</w:t>
      </w:r>
      <w:r w:rsidR="00AC17BC">
        <w:rPr>
          <w:rFonts w:ascii="Calibri" w:hAnsi="Calibri"/>
        </w:rPr>
        <w:t>,</w:t>
      </w:r>
      <w:r w:rsidR="00882CE0">
        <w:rPr>
          <w:rFonts w:ascii="Calibri" w:hAnsi="Calibri"/>
        </w:rPr>
        <w:t xml:space="preserve"> </w:t>
      </w:r>
      <w:r w:rsidR="00882CE0" w:rsidRPr="00410CEA">
        <w:t>assim evidências</w:t>
      </w:r>
      <w:r w:rsidR="00AC17BC" w:rsidRPr="00410CEA">
        <w:t xml:space="preserve"> mostra</w:t>
      </w:r>
      <w:r w:rsidR="00882CE0" w:rsidRPr="00410CEA">
        <w:t>m</w:t>
      </w:r>
      <w:r w:rsidR="00AC17BC" w:rsidRPr="00410CEA">
        <w:t xml:space="preserve"> que o treinamento físico é uma ferramenta eficaz no combate à inflamação e resistência à insulina</w:t>
      </w:r>
      <w:r w:rsidR="00052C95" w:rsidRPr="00410CEA">
        <w:t>.</w:t>
      </w:r>
    </w:p>
    <w:p w:rsidR="005D74E9" w:rsidRPr="005B6230" w:rsidRDefault="00AE7723" w:rsidP="005B6230">
      <w:pPr>
        <w:tabs>
          <w:tab w:val="left" w:pos="8460"/>
        </w:tabs>
        <w:spacing w:after="100" w:afterAutospacing="1" w:line="360" w:lineRule="auto"/>
        <w:ind w:firstLine="709"/>
        <w:mirrorIndents/>
        <w:jc w:val="both"/>
      </w:pPr>
      <w:r w:rsidRPr="001B40DC">
        <w:rPr>
          <w:highlight w:val="yellow"/>
        </w:rPr>
        <w:t xml:space="preserve">SUGIRO ACRESCENTAR MAIS ALGUNS ESTUDOS DE EXERCÍCO E EFEITOS ANTIINFLAMATÓRIOS DOS ÚLTIMOS </w:t>
      </w:r>
      <w:proofErr w:type="gramStart"/>
      <w:r w:rsidRPr="001B40DC">
        <w:rPr>
          <w:highlight w:val="yellow"/>
        </w:rPr>
        <w:t>2</w:t>
      </w:r>
      <w:proofErr w:type="gramEnd"/>
      <w:r w:rsidRPr="001B40DC">
        <w:rPr>
          <w:highlight w:val="yellow"/>
        </w:rPr>
        <w:t xml:space="preserve"> ANOS, 2013 E 2014, </w:t>
      </w:r>
      <w:r w:rsidRPr="001B40DC">
        <w:rPr>
          <w:highlight w:val="yellow"/>
        </w:rPr>
        <w:lastRenderedPageBreak/>
        <w:t>ENRRIQUECENDO E ATUALIZANDO ASSIM AS DISCUSSÕES DO REFERENTE TEMA.</w:t>
      </w:r>
    </w:p>
    <w:p w:rsidR="005D2335" w:rsidRPr="00052C95" w:rsidRDefault="00052C95" w:rsidP="00052C95">
      <w:pPr>
        <w:spacing w:line="360" w:lineRule="auto"/>
        <w:jc w:val="both"/>
        <w:rPr>
          <w:b/>
        </w:rPr>
      </w:pPr>
      <w:r>
        <w:rPr>
          <w:b/>
        </w:rPr>
        <w:t>Conclusão</w:t>
      </w:r>
    </w:p>
    <w:p w:rsidR="007162CB" w:rsidRPr="00410CEA" w:rsidRDefault="00935AF7" w:rsidP="005A3E14">
      <w:pPr>
        <w:spacing w:line="360" w:lineRule="auto"/>
        <w:ind w:firstLine="709"/>
        <w:jc w:val="both"/>
      </w:pPr>
      <w:r w:rsidRPr="00410CEA">
        <w:t>Os</w:t>
      </w:r>
      <w:r w:rsidR="007162CB" w:rsidRPr="00410CEA">
        <w:t xml:space="preserve"> mecanismos moleculares que contribu</w:t>
      </w:r>
      <w:r w:rsidRPr="00410CEA">
        <w:t>em</w:t>
      </w:r>
      <w:r w:rsidR="007162CB" w:rsidRPr="00410CEA">
        <w:t xml:space="preserve"> para o desenvolvimento de resis</w:t>
      </w:r>
      <w:r w:rsidRPr="00410CEA">
        <w:t>tência à insulina associada à obesidade estão</w:t>
      </w:r>
      <w:r w:rsidR="007162CB" w:rsidRPr="00410CEA">
        <w:t xml:space="preserve"> relacionado</w:t>
      </w:r>
      <w:r w:rsidRPr="00410CEA">
        <w:t>s</w:t>
      </w:r>
      <w:r w:rsidR="007162CB" w:rsidRPr="00410CEA">
        <w:t xml:space="preserve"> ao </w:t>
      </w:r>
      <w:r w:rsidR="00E37D0A" w:rsidRPr="00410CEA">
        <w:t xml:space="preserve">aumento do tecido adiposo </w:t>
      </w:r>
      <w:r w:rsidR="007162CB" w:rsidRPr="00410CEA">
        <w:t>e consumo elevado de gorduras na dieta</w:t>
      </w:r>
      <w:r w:rsidR="00E06ACC" w:rsidRPr="00410CEA">
        <w:t>,</w:t>
      </w:r>
      <w:r w:rsidR="007162CB" w:rsidRPr="00410CEA">
        <w:t xml:space="preserve"> sendo um dos principais fatores para ativar vias moleculares com ações inflamatórias que interferem na fosforilação intracelular do</w:t>
      </w:r>
      <w:r w:rsidR="007B67DF" w:rsidRPr="00410CEA">
        <w:t>s substratos do</w:t>
      </w:r>
      <w:r w:rsidR="007162CB" w:rsidRPr="00410CEA">
        <w:t xml:space="preserve"> r</w:t>
      </w:r>
      <w:r w:rsidRPr="00410CEA">
        <w:t>eceptor da insulina. Novas evidê</w:t>
      </w:r>
      <w:r w:rsidR="007162CB" w:rsidRPr="00410CEA">
        <w:t xml:space="preserve">ncias </w:t>
      </w:r>
      <w:r w:rsidRPr="00410CEA">
        <w:t>de</w:t>
      </w:r>
      <w:r w:rsidR="007162CB" w:rsidRPr="00410CEA">
        <w:t>mo</w:t>
      </w:r>
      <w:r w:rsidRPr="00410CEA">
        <w:t>n</w:t>
      </w:r>
      <w:r w:rsidR="007162CB" w:rsidRPr="00410CEA">
        <w:t xml:space="preserve">stram que o exercício físico possui </w:t>
      </w:r>
      <w:r w:rsidR="00E37D0A" w:rsidRPr="00410CEA">
        <w:t xml:space="preserve">efeitos anti-inflamatórios por suprimir </w:t>
      </w:r>
      <w:r w:rsidR="00882CE0" w:rsidRPr="00410CEA">
        <w:t>proteínas que</w:t>
      </w:r>
      <w:r w:rsidR="007162CB" w:rsidRPr="00410CEA">
        <w:t xml:space="preserve"> causam prejuízos na captação de glicose</w:t>
      </w:r>
      <w:r w:rsidR="00E06ACC" w:rsidRPr="00410CEA">
        <w:t>,</w:t>
      </w:r>
      <w:r w:rsidR="00737208" w:rsidRPr="00410CEA">
        <w:t xml:space="preserve"> contribuindo para melhora</w:t>
      </w:r>
      <w:r w:rsidR="00E06ACC" w:rsidRPr="00410CEA">
        <w:t xml:space="preserve">r </w:t>
      </w:r>
      <w:bookmarkStart w:id="0" w:name="_GoBack"/>
      <w:bookmarkEnd w:id="0"/>
      <w:r w:rsidR="00737208" w:rsidRPr="00410CEA">
        <w:t xml:space="preserve">a sensibilidade </w:t>
      </w:r>
      <w:r w:rsidR="00882CE0" w:rsidRPr="00410CEA">
        <w:t>à</w:t>
      </w:r>
      <w:r w:rsidR="00737208" w:rsidRPr="00410CEA">
        <w:t xml:space="preserve"> insulina</w:t>
      </w:r>
      <w:r w:rsidR="007162CB" w:rsidRPr="00410CEA">
        <w:t xml:space="preserve">. </w:t>
      </w:r>
      <w:r w:rsidRPr="00410CEA">
        <w:t xml:space="preserve">Assim, </w:t>
      </w:r>
      <w:r w:rsidR="007162CB" w:rsidRPr="00410CEA">
        <w:t>mudanças no es</w:t>
      </w:r>
      <w:r w:rsidR="004B7D9D" w:rsidRPr="00410CEA">
        <w:t>tilo de vida com</w:t>
      </w:r>
      <w:r w:rsidRPr="00410CEA">
        <w:t>o a prática regular de</w:t>
      </w:r>
      <w:r w:rsidR="00E55A8F" w:rsidRPr="00410CEA">
        <w:t xml:space="preserve"> exercício fí</w:t>
      </w:r>
      <w:r w:rsidR="007162CB" w:rsidRPr="00410CEA">
        <w:t>sico</w:t>
      </w:r>
      <w:r w:rsidR="007B67DF" w:rsidRPr="00410CEA">
        <w:t xml:space="preserve"> e </w:t>
      </w:r>
      <w:r w:rsidRPr="00410CEA">
        <w:t xml:space="preserve">a </w:t>
      </w:r>
      <w:r w:rsidR="007B67DF" w:rsidRPr="00410CEA">
        <w:t>diminuição do consumo de gorduras</w:t>
      </w:r>
      <w:r w:rsidRPr="00410CEA">
        <w:t xml:space="preserve"> são fundamentais</w:t>
      </w:r>
      <w:r w:rsidR="007162CB" w:rsidRPr="00410CEA">
        <w:t xml:space="preserve"> tanto para a prevenção c</w:t>
      </w:r>
      <w:r w:rsidRPr="00410CEA">
        <w:t>omo</w:t>
      </w:r>
      <w:r w:rsidR="00E31E5E" w:rsidRPr="00410CEA">
        <w:t xml:space="preserve"> no tratamento da obesidade, inflamação sistêmica e desenvolvimento de resistência </w:t>
      </w:r>
      <w:r w:rsidRPr="00410CEA">
        <w:t>à</w:t>
      </w:r>
      <w:r w:rsidR="00E31E5E" w:rsidRPr="00410CEA">
        <w:t xml:space="preserve"> insulina.</w:t>
      </w:r>
    </w:p>
    <w:p w:rsidR="00793C0D" w:rsidRDefault="00793C0D" w:rsidP="005A3E14">
      <w:pPr>
        <w:spacing w:line="360" w:lineRule="auto"/>
        <w:jc w:val="both"/>
        <w:rPr>
          <w:b/>
          <w:bCs/>
        </w:rPr>
      </w:pPr>
    </w:p>
    <w:p w:rsidR="007B56DB" w:rsidRPr="007D7DA8" w:rsidRDefault="005A3E14" w:rsidP="005A3E14">
      <w:pPr>
        <w:spacing w:line="360" w:lineRule="auto"/>
        <w:jc w:val="both"/>
        <w:rPr>
          <w:b/>
          <w:bCs/>
          <w:lang w:val="en-US"/>
        </w:rPr>
      </w:pPr>
      <w:proofErr w:type="spellStart"/>
      <w:r w:rsidRPr="007D7DA8">
        <w:rPr>
          <w:b/>
          <w:bCs/>
          <w:lang w:val="en-US"/>
        </w:rPr>
        <w:t>Referências</w:t>
      </w:r>
      <w:proofErr w:type="spellEnd"/>
    </w:p>
    <w:p w:rsidR="000D1E5D" w:rsidRDefault="00A3525D" w:rsidP="000D1E5D">
      <w:pPr>
        <w:pStyle w:val="NormalWeb"/>
        <w:spacing w:before="0" w:beforeAutospacing="0" w:after="120" w:afterAutospacing="0"/>
        <w:divId w:val="718091145"/>
        <w:rPr>
          <w:bCs/>
          <w:lang w:val="en-US"/>
        </w:rPr>
      </w:pPr>
      <w:r w:rsidRPr="005D74E9">
        <w:rPr>
          <w:bCs/>
          <w:lang w:val="en-US"/>
        </w:rPr>
        <w:t>1</w:t>
      </w:r>
      <w:r w:rsidRPr="005D74E9">
        <w:rPr>
          <w:b/>
          <w:bCs/>
          <w:lang w:val="en-US"/>
        </w:rPr>
        <w:t xml:space="preserve"> </w:t>
      </w:r>
      <w:r w:rsidR="00AE7723" w:rsidRPr="005D74E9">
        <w:rPr>
          <w:b/>
          <w:bCs/>
          <w:lang w:val="en-US"/>
        </w:rPr>
        <w:t>–</w:t>
      </w:r>
      <w:r w:rsidRPr="005D74E9">
        <w:rPr>
          <w:b/>
          <w:bCs/>
          <w:lang w:val="en-US"/>
        </w:rPr>
        <w:t xml:space="preserve"> </w:t>
      </w:r>
      <w:r w:rsidR="00AE7723" w:rsidRPr="005D74E9">
        <w:rPr>
          <w:bCs/>
          <w:lang w:val="en-US"/>
        </w:rPr>
        <w:t xml:space="preserve">Han M.S, </w:t>
      </w:r>
      <w:r w:rsidR="00AE7723" w:rsidRPr="005D74E9">
        <w:rPr>
          <w:bCs/>
          <w:i/>
          <w:lang w:val="en-US"/>
        </w:rPr>
        <w:t xml:space="preserve">et al. </w:t>
      </w:r>
      <w:r w:rsidR="00AE7723" w:rsidRPr="005D74E9">
        <w:rPr>
          <w:bCs/>
          <w:lang w:val="en-US"/>
        </w:rPr>
        <w:t xml:space="preserve">JNK expression by macrophages promotes obesity-induced insulin resistance and inflammation. </w:t>
      </w:r>
      <w:r w:rsidR="00AE7723" w:rsidRPr="005D74E9">
        <w:rPr>
          <w:b/>
          <w:bCs/>
          <w:lang w:val="en-US"/>
        </w:rPr>
        <w:t>Science</w:t>
      </w:r>
      <w:r w:rsidR="00AE7723" w:rsidRPr="005D74E9">
        <w:rPr>
          <w:bCs/>
          <w:lang w:val="en-US"/>
        </w:rPr>
        <w:t xml:space="preserve"> 2013</w:t>
      </w:r>
      <w:proofErr w:type="gramStart"/>
      <w:r w:rsidR="00AE7723" w:rsidRPr="005D74E9">
        <w:rPr>
          <w:bCs/>
          <w:lang w:val="en-US"/>
        </w:rPr>
        <w:t>;339:218</w:t>
      </w:r>
      <w:proofErr w:type="gramEnd"/>
      <w:r w:rsidR="00AE7723" w:rsidRPr="005D74E9">
        <w:rPr>
          <w:bCs/>
          <w:lang w:val="en-US"/>
        </w:rPr>
        <w:t>-22.</w:t>
      </w:r>
    </w:p>
    <w:p w:rsidR="00E065E8" w:rsidRPr="000D1E5D" w:rsidRDefault="007552D3" w:rsidP="000D1E5D">
      <w:pPr>
        <w:pStyle w:val="NormalWeb"/>
        <w:spacing w:before="0" w:beforeAutospacing="0" w:after="120" w:afterAutospacing="0"/>
        <w:divId w:val="718091145"/>
        <w:rPr>
          <w:bCs/>
          <w:lang w:val="en-US"/>
        </w:rPr>
      </w:pPr>
      <w:r w:rsidRPr="005D74E9">
        <w:rPr>
          <w:lang w:val="en-US"/>
        </w:rPr>
        <w:t>2</w:t>
      </w:r>
      <w:r w:rsidR="00E065E8" w:rsidRPr="005D74E9">
        <w:rPr>
          <w:lang w:val="en-US"/>
        </w:rPr>
        <w:t xml:space="preserve">. </w:t>
      </w:r>
      <w:proofErr w:type="spellStart"/>
      <w:r w:rsidR="00E065E8" w:rsidRPr="005D74E9">
        <w:rPr>
          <w:lang w:val="en-US"/>
        </w:rPr>
        <w:t>Defronzo</w:t>
      </w:r>
      <w:proofErr w:type="spellEnd"/>
      <w:r w:rsidR="00E065E8" w:rsidRPr="005D74E9">
        <w:rPr>
          <w:lang w:val="en-US"/>
        </w:rPr>
        <w:t xml:space="preserve"> RA, </w:t>
      </w:r>
      <w:proofErr w:type="spellStart"/>
      <w:r w:rsidR="00E065E8" w:rsidRPr="005D74E9">
        <w:rPr>
          <w:lang w:val="en-US"/>
        </w:rPr>
        <w:t>Tripathy</w:t>
      </w:r>
      <w:proofErr w:type="spellEnd"/>
      <w:r w:rsidR="00E065E8" w:rsidRPr="005D74E9">
        <w:rPr>
          <w:lang w:val="en-US"/>
        </w:rPr>
        <w:t xml:space="preserve"> D, Skeletal muscle insulin </w:t>
      </w:r>
      <w:proofErr w:type="spellStart"/>
      <w:r w:rsidR="00E065E8" w:rsidRPr="005D74E9">
        <w:rPr>
          <w:lang w:val="en-US"/>
        </w:rPr>
        <w:t>resistence</w:t>
      </w:r>
      <w:proofErr w:type="spellEnd"/>
      <w:r w:rsidR="00E065E8" w:rsidRPr="005D74E9">
        <w:rPr>
          <w:lang w:val="en-US"/>
        </w:rPr>
        <w:t xml:space="preserve"> is the primary defect in type 2 diabetes. </w:t>
      </w:r>
      <w:r w:rsidR="00E065E8" w:rsidRPr="005D74E9">
        <w:rPr>
          <w:b/>
          <w:lang w:val="en-US"/>
        </w:rPr>
        <w:t>Diabetes Care</w:t>
      </w:r>
      <w:r w:rsidR="008D580E" w:rsidRPr="005D74E9">
        <w:rPr>
          <w:lang w:val="en-US"/>
        </w:rPr>
        <w:t xml:space="preserve"> 2009</w:t>
      </w:r>
      <w:proofErr w:type="gramStart"/>
      <w:r w:rsidR="008D580E" w:rsidRPr="005D74E9">
        <w:rPr>
          <w:lang w:val="en-US"/>
        </w:rPr>
        <w:t>;</w:t>
      </w:r>
      <w:r w:rsidR="00793C0D" w:rsidRPr="005D74E9">
        <w:rPr>
          <w:lang w:val="en-US"/>
        </w:rPr>
        <w:t>32</w:t>
      </w:r>
      <w:proofErr w:type="gramEnd"/>
      <w:r w:rsidR="00793C0D" w:rsidRPr="005D74E9">
        <w:rPr>
          <w:lang w:val="en-US"/>
        </w:rPr>
        <w:t>(2):</w:t>
      </w:r>
      <w:r w:rsidR="00E065E8" w:rsidRPr="005D74E9">
        <w:rPr>
          <w:lang w:val="en-US"/>
        </w:rPr>
        <w:t>157-163.</w:t>
      </w:r>
    </w:p>
    <w:p w:rsidR="00E065E8" w:rsidRPr="005D74E9" w:rsidRDefault="007552D3" w:rsidP="005D74E9">
      <w:pPr>
        <w:autoSpaceDE w:val="0"/>
        <w:autoSpaceDN w:val="0"/>
        <w:adjustRightInd w:val="0"/>
        <w:spacing w:after="120"/>
        <w:rPr>
          <w:rFonts w:eastAsiaTheme="minorHAnsi"/>
          <w:bCs/>
          <w:lang w:val="en-US" w:eastAsia="en-US"/>
        </w:rPr>
      </w:pPr>
      <w:r w:rsidRPr="005D74E9">
        <w:rPr>
          <w:lang w:val="en-US"/>
        </w:rPr>
        <w:t>3</w:t>
      </w:r>
      <w:r w:rsidR="00E065E8" w:rsidRPr="005D74E9">
        <w:rPr>
          <w:lang w:val="en-US"/>
        </w:rPr>
        <w:t>.</w:t>
      </w:r>
      <w:r w:rsidRPr="005D74E9">
        <w:rPr>
          <w:lang w:val="en-US"/>
        </w:rPr>
        <w:t xml:space="preserve"> </w:t>
      </w:r>
      <w:proofErr w:type="spellStart"/>
      <w:r w:rsidR="00E065E8" w:rsidRPr="005D74E9">
        <w:rPr>
          <w:lang w:val="en-US"/>
        </w:rPr>
        <w:t>Olokoba</w:t>
      </w:r>
      <w:proofErr w:type="spellEnd"/>
      <w:r w:rsidR="00E065E8" w:rsidRPr="005D74E9">
        <w:rPr>
          <w:lang w:val="en-US"/>
        </w:rPr>
        <w:t xml:space="preserve"> AB, </w:t>
      </w:r>
      <w:proofErr w:type="spellStart"/>
      <w:r w:rsidR="00E065E8" w:rsidRPr="005D74E9">
        <w:rPr>
          <w:lang w:val="en-US"/>
        </w:rPr>
        <w:t>Obateru</w:t>
      </w:r>
      <w:proofErr w:type="spellEnd"/>
      <w:r w:rsidR="00E065E8" w:rsidRPr="005D74E9">
        <w:rPr>
          <w:lang w:val="en-US"/>
        </w:rPr>
        <w:t xml:space="preserve"> AO, </w:t>
      </w:r>
      <w:proofErr w:type="spellStart"/>
      <w:r w:rsidR="00E065E8" w:rsidRPr="005D74E9">
        <w:rPr>
          <w:lang w:val="en-US"/>
        </w:rPr>
        <w:t>Olokoba</w:t>
      </w:r>
      <w:proofErr w:type="spellEnd"/>
      <w:r w:rsidR="00E065E8" w:rsidRPr="005D74E9">
        <w:rPr>
          <w:lang w:val="en-US"/>
        </w:rPr>
        <w:t xml:space="preserve"> LB. Type 2 diabetes mellitus: A review of current trends. </w:t>
      </w:r>
      <w:r w:rsidR="00E065E8" w:rsidRPr="005D74E9">
        <w:rPr>
          <w:b/>
          <w:lang w:val="en-US"/>
        </w:rPr>
        <w:t xml:space="preserve">Oman Medical </w:t>
      </w:r>
      <w:proofErr w:type="spellStart"/>
      <w:r w:rsidR="00E065E8" w:rsidRPr="005D74E9">
        <w:rPr>
          <w:b/>
          <w:lang w:val="en-US"/>
        </w:rPr>
        <w:t>Jornals</w:t>
      </w:r>
      <w:proofErr w:type="spellEnd"/>
      <w:r w:rsidR="00793C0D" w:rsidRPr="005D74E9">
        <w:rPr>
          <w:lang w:val="en-US"/>
        </w:rPr>
        <w:t xml:space="preserve"> 2012</w:t>
      </w:r>
      <w:proofErr w:type="gramStart"/>
      <w:r w:rsidR="00793C0D" w:rsidRPr="005D74E9">
        <w:rPr>
          <w:lang w:val="en-US"/>
        </w:rPr>
        <w:t>;27</w:t>
      </w:r>
      <w:proofErr w:type="gramEnd"/>
      <w:r w:rsidR="00793C0D" w:rsidRPr="005D74E9">
        <w:rPr>
          <w:lang w:val="en-US"/>
        </w:rPr>
        <w:t>(4):</w:t>
      </w:r>
      <w:r w:rsidR="00E065E8" w:rsidRPr="005D74E9">
        <w:rPr>
          <w:lang w:val="en-US"/>
        </w:rPr>
        <w:t>269-273.</w:t>
      </w:r>
    </w:p>
    <w:p w:rsidR="00E065E8" w:rsidRPr="005D74E9" w:rsidRDefault="007552D3" w:rsidP="005D74E9">
      <w:pPr>
        <w:spacing w:after="120"/>
      </w:pPr>
      <w:r w:rsidRPr="005D74E9">
        <w:rPr>
          <w:lang w:val="en-US"/>
        </w:rPr>
        <w:t>4</w:t>
      </w:r>
      <w:r w:rsidR="00E065E8" w:rsidRPr="005D74E9">
        <w:rPr>
          <w:lang w:val="en-US"/>
        </w:rPr>
        <w:t>.</w:t>
      </w:r>
      <w:r w:rsidRPr="005D74E9">
        <w:rPr>
          <w:lang w:val="en-US"/>
        </w:rPr>
        <w:t xml:space="preserve"> </w:t>
      </w:r>
      <w:r w:rsidR="00E065E8" w:rsidRPr="005D74E9">
        <w:rPr>
          <w:lang w:val="en-US"/>
        </w:rPr>
        <w:t>Gomes MB,</w:t>
      </w:r>
      <w:r w:rsidRPr="005D74E9">
        <w:rPr>
          <w:lang w:val="en-US"/>
        </w:rPr>
        <w:t xml:space="preserve"> </w:t>
      </w:r>
      <w:r w:rsidRPr="005D74E9">
        <w:rPr>
          <w:i/>
          <w:lang w:val="en-US"/>
        </w:rPr>
        <w:t>et al</w:t>
      </w:r>
      <w:r w:rsidR="00E065E8" w:rsidRPr="005D74E9">
        <w:rPr>
          <w:lang w:val="en-US"/>
        </w:rPr>
        <w:t xml:space="preserve">. </w:t>
      </w:r>
      <w:r w:rsidR="00E065E8" w:rsidRPr="005D74E9">
        <w:t xml:space="preserve">Prevalência de sobrepeso e obesidade em pacientes com diabetes mellitus tipo 2 no brasil: estudo multicêntrico nacional. </w:t>
      </w:r>
      <w:proofErr w:type="spellStart"/>
      <w:r w:rsidR="00E065E8" w:rsidRPr="005D74E9">
        <w:rPr>
          <w:b/>
        </w:rPr>
        <w:t>Arq</w:t>
      </w:r>
      <w:proofErr w:type="spellEnd"/>
      <w:r w:rsidR="00E065E8" w:rsidRPr="005D74E9">
        <w:rPr>
          <w:b/>
        </w:rPr>
        <w:t xml:space="preserve"> </w:t>
      </w:r>
      <w:proofErr w:type="spellStart"/>
      <w:r w:rsidR="00E065E8" w:rsidRPr="005D74E9">
        <w:rPr>
          <w:b/>
        </w:rPr>
        <w:t>Bras</w:t>
      </w:r>
      <w:proofErr w:type="spellEnd"/>
      <w:r w:rsidR="00E065E8" w:rsidRPr="005D74E9">
        <w:rPr>
          <w:b/>
        </w:rPr>
        <w:t xml:space="preserve"> </w:t>
      </w:r>
      <w:proofErr w:type="spellStart"/>
      <w:r w:rsidR="00E065E8" w:rsidRPr="005D74E9">
        <w:rPr>
          <w:b/>
        </w:rPr>
        <w:t>Endocrinol</w:t>
      </w:r>
      <w:proofErr w:type="spellEnd"/>
      <w:r w:rsidR="00E065E8" w:rsidRPr="005D74E9">
        <w:rPr>
          <w:b/>
        </w:rPr>
        <w:t xml:space="preserve"> </w:t>
      </w:r>
      <w:proofErr w:type="spellStart"/>
      <w:r w:rsidR="00E065E8" w:rsidRPr="005D74E9">
        <w:rPr>
          <w:b/>
        </w:rPr>
        <w:t>Metab</w:t>
      </w:r>
      <w:proofErr w:type="spellEnd"/>
      <w:r w:rsidR="00793C0D" w:rsidRPr="005D74E9">
        <w:t xml:space="preserve"> </w:t>
      </w:r>
      <w:proofErr w:type="gramStart"/>
      <w:r w:rsidR="00793C0D" w:rsidRPr="005D74E9">
        <w:t>2006;</w:t>
      </w:r>
      <w:proofErr w:type="gramEnd"/>
      <w:r w:rsidR="00793C0D" w:rsidRPr="005D74E9">
        <w:t>50(1):</w:t>
      </w:r>
      <w:r w:rsidR="00E065E8" w:rsidRPr="005D74E9">
        <w:t>136-144.</w:t>
      </w:r>
    </w:p>
    <w:p w:rsidR="00E065E8" w:rsidRPr="005D74E9" w:rsidRDefault="007552D3" w:rsidP="005D74E9">
      <w:pPr>
        <w:autoSpaceDE w:val="0"/>
        <w:autoSpaceDN w:val="0"/>
        <w:adjustRightInd w:val="0"/>
        <w:spacing w:after="120"/>
        <w:rPr>
          <w:rFonts w:eastAsiaTheme="minorHAnsi"/>
          <w:bCs/>
          <w:lang w:val="en-US" w:eastAsia="en-US"/>
        </w:rPr>
      </w:pPr>
      <w:r w:rsidRPr="005D74E9">
        <w:t>5</w:t>
      </w:r>
      <w:r w:rsidR="00E065E8" w:rsidRPr="005D74E9">
        <w:t>.</w:t>
      </w:r>
      <w:r w:rsidRPr="005D74E9">
        <w:t xml:space="preserve"> </w:t>
      </w:r>
      <w:proofErr w:type="spellStart"/>
      <w:r w:rsidR="00E065E8" w:rsidRPr="005D74E9">
        <w:t>Holland</w:t>
      </w:r>
      <w:proofErr w:type="spellEnd"/>
      <w:r w:rsidR="00E065E8" w:rsidRPr="005D74E9">
        <w:t xml:space="preserve"> WL,</w:t>
      </w:r>
      <w:r w:rsidR="008D580E" w:rsidRPr="005D74E9">
        <w:t xml:space="preserve"> </w:t>
      </w:r>
      <w:proofErr w:type="spellStart"/>
      <w:proofErr w:type="gramStart"/>
      <w:r w:rsidR="008D580E" w:rsidRPr="005D74E9">
        <w:rPr>
          <w:i/>
        </w:rPr>
        <w:t>et</w:t>
      </w:r>
      <w:proofErr w:type="spellEnd"/>
      <w:proofErr w:type="gramEnd"/>
      <w:r w:rsidR="008D580E" w:rsidRPr="005D74E9">
        <w:rPr>
          <w:i/>
        </w:rPr>
        <w:t xml:space="preserve"> al</w:t>
      </w:r>
      <w:r w:rsidR="00E065E8" w:rsidRPr="005D74E9">
        <w:t xml:space="preserve">. </w:t>
      </w:r>
      <w:r w:rsidR="00E065E8" w:rsidRPr="005D74E9">
        <w:rPr>
          <w:lang w:val="en-US"/>
        </w:rPr>
        <w:t xml:space="preserve">Lipid-induced insulin </w:t>
      </w:r>
      <w:proofErr w:type="spellStart"/>
      <w:r w:rsidR="00E065E8" w:rsidRPr="005D74E9">
        <w:rPr>
          <w:lang w:val="en-US"/>
        </w:rPr>
        <w:t>resistence</w:t>
      </w:r>
      <w:proofErr w:type="spellEnd"/>
      <w:r w:rsidR="00E065E8" w:rsidRPr="005D74E9">
        <w:rPr>
          <w:lang w:val="en-US"/>
        </w:rPr>
        <w:t xml:space="preserve"> mediated by the </w:t>
      </w:r>
      <w:proofErr w:type="spellStart"/>
      <w:r w:rsidR="00E065E8" w:rsidRPr="005D74E9">
        <w:rPr>
          <w:lang w:val="en-US"/>
        </w:rPr>
        <w:t>proinflamatory</w:t>
      </w:r>
      <w:proofErr w:type="spellEnd"/>
      <w:r w:rsidR="00E065E8" w:rsidRPr="005D74E9">
        <w:rPr>
          <w:lang w:val="en-US"/>
        </w:rPr>
        <w:t xml:space="preserve"> receptor TLR4 requires saturated fatty acid-induced </w:t>
      </w:r>
      <w:proofErr w:type="spellStart"/>
      <w:r w:rsidR="00E065E8" w:rsidRPr="005D74E9">
        <w:rPr>
          <w:lang w:val="en-US"/>
        </w:rPr>
        <w:t>ceramide</w:t>
      </w:r>
      <w:proofErr w:type="spellEnd"/>
      <w:r w:rsidR="00E065E8" w:rsidRPr="005D74E9">
        <w:rPr>
          <w:lang w:val="en-US"/>
        </w:rPr>
        <w:t xml:space="preserve"> biosynthesis in mice. </w:t>
      </w:r>
      <w:r w:rsidR="00E065E8" w:rsidRPr="005D74E9">
        <w:rPr>
          <w:b/>
          <w:lang w:val="en-US"/>
        </w:rPr>
        <w:t xml:space="preserve">The </w:t>
      </w:r>
      <w:proofErr w:type="spellStart"/>
      <w:r w:rsidR="00E065E8" w:rsidRPr="005D74E9">
        <w:rPr>
          <w:b/>
          <w:lang w:val="en-US"/>
        </w:rPr>
        <w:t>jornal</w:t>
      </w:r>
      <w:proofErr w:type="spellEnd"/>
      <w:r w:rsidR="00E065E8" w:rsidRPr="005D74E9">
        <w:rPr>
          <w:b/>
          <w:lang w:val="en-US"/>
        </w:rPr>
        <w:t xml:space="preserve"> of clinical investigation</w:t>
      </w:r>
      <w:r w:rsidR="00793C0D" w:rsidRPr="005D74E9">
        <w:rPr>
          <w:lang w:val="en-US"/>
        </w:rPr>
        <w:t xml:space="preserve"> 2011</w:t>
      </w:r>
      <w:proofErr w:type="gramStart"/>
      <w:r w:rsidR="00793C0D" w:rsidRPr="005D74E9">
        <w:rPr>
          <w:lang w:val="en-US"/>
        </w:rPr>
        <w:t>;121</w:t>
      </w:r>
      <w:proofErr w:type="gramEnd"/>
      <w:r w:rsidR="00793C0D" w:rsidRPr="005D74E9">
        <w:rPr>
          <w:lang w:val="en-US"/>
        </w:rPr>
        <w:t>(5):</w:t>
      </w:r>
      <w:r w:rsidR="00E065E8" w:rsidRPr="005D74E9">
        <w:rPr>
          <w:lang w:val="en-US"/>
        </w:rPr>
        <w:t>1858-1870.</w:t>
      </w:r>
    </w:p>
    <w:p w:rsidR="00E065E8" w:rsidRPr="005D74E9" w:rsidRDefault="00E065E8" w:rsidP="005D74E9">
      <w:pPr>
        <w:spacing w:after="120"/>
        <w:rPr>
          <w:lang w:val="en-US"/>
        </w:rPr>
      </w:pPr>
      <w:r w:rsidRPr="005D74E9">
        <w:rPr>
          <w:lang w:val="en-US"/>
        </w:rPr>
        <w:t>6.</w:t>
      </w:r>
      <w:r w:rsidR="007552D3" w:rsidRPr="005D74E9">
        <w:rPr>
          <w:lang w:val="en-US"/>
        </w:rPr>
        <w:t xml:space="preserve"> </w:t>
      </w:r>
      <w:proofErr w:type="spellStart"/>
      <w:r w:rsidRPr="005D74E9">
        <w:rPr>
          <w:lang w:val="en-US"/>
        </w:rPr>
        <w:t>Galic</w:t>
      </w:r>
      <w:proofErr w:type="spellEnd"/>
      <w:r w:rsidRPr="005D74E9">
        <w:rPr>
          <w:lang w:val="en-US"/>
        </w:rPr>
        <w:t xml:space="preserve"> S, Oakhill JS, Steinberg GR. Adipose tissue as an endocrine organ. </w:t>
      </w:r>
      <w:r w:rsidRPr="005D74E9">
        <w:rPr>
          <w:b/>
          <w:lang w:val="en-US"/>
        </w:rPr>
        <w:t>Molecular and cellular endocrinology</w:t>
      </w:r>
      <w:r w:rsidR="00793C0D" w:rsidRPr="005D74E9">
        <w:rPr>
          <w:lang w:val="en-US"/>
        </w:rPr>
        <w:t xml:space="preserve"> 2010</w:t>
      </w:r>
      <w:proofErr w:type="gramStart"/>
      <w:r w:rsidR="00793C0D" w:rsidRPr="005D74E9">
        <w:rPr>
          <w:lang w:val="en-US"/>
        </w:rPr>
        <w:t>;316:</w:t>
      </w:r>
      <w:r w:rsidRPr="005D74E9">
        <w:rPr>
          <w:lang w:val="en-US"/>
        </w:rPr>
        <w:t>129</w:t>
      </w:r>
      <w:proofErr w:type="gramEnd"/>
      <w:r w:rsidRPr="005D74E9">
        <w:rPr>
          <w:lang w:val="en-US"/>
        </w:rPr>
        <w:t>-139.</w:t>
      </w:r>
    </w:p>
    <w:p w:rsidR="00E065E8" w:rsidRPr="005D74E9" w:rsidRDefault="007552D3" w:rsidP="005D74E9">
      <w:pPr>
        <w:autoSpaceDE w:val="0"/>
        <w:autoSpaceDN w:val="0"/>
        <w:adjustRightInd w:val="0"/>
        <w:spacing w:after="120"/>
        <w:rPr>
          <w:lang w:val="en-US"/>
        </w:rPr>
      </w:pPr>
      <w:r w:rsidRPr="005D74E9">
        <w:rPr>
          <w:lang w:val="en-US"/>
        </w:rPr>
        <w:t>7</w:t>
      </w:r>
      <w:r w:rsidR="00E065E8" w:rsidRPr="005D74E9">
        <w:rPr>
          <w:lang w:val="en-US"/>
        </w:rPr>
        <w:t>.</w:t>
      </w:r>
      <w:r w:rsidRPr="005D74E9">
        <w:rPr>
          <w:lang w:val="en-US"/>
        </w:rPr>
        <w:t xml:space="preserve"> </w:t>
      </w:r>
      <w:proofErr w:type="spellStart"/>
      <w:r w:rsidR="00E065E8" w:rsidRPr="005D74E9">
        <w:rPr>
          <w:lang w:val="en-US"/>
        </w:rPr>
        <w:t>Lê</w:t>
      </w:r>
      <w:proofErr w:type="spellEnd"/>
      <w:r w:rsidR="00E065E8" w:rsidRPr="005D74E9">
        <w:rPr>
          <w:lang w:val="en-US"/>
        </w:rPr>
        <w:t xml:space="preserve"> KA, </w:t>
      </w:r>
      <w:hyperlink r:id="rId12" w:history="1">
        <w:proofErr w:type="spellStart"/>
        <w:r w:rsidR="00E065E8" w:rsidRPr="005D74E9">
          <w:rPr>
            <w:lang w:val="en-US"/>
          </w:rPr>
          <w:t>Mahurkar</w:t>
        </w:r>
        <w:proofErr w:type="spellEnd"/>
        <w:r w:rsidR="00E065E8" w:rsidRPr="005D74E9">
          <w:rPr>
            <w:lang w:val="en-US"/>
          </w:rPr>
          <w:t xml:space="preserve"> S</w:t>
        </w:r>
      </w:hyperlink>
      <w:r w:rsidR="00E065E8" w:rsidRPr="005D74E9">
        <w:rPr>
          <w:lang w:val="en-US"/>
        </w:rPr>
        <w:t>,</w:t>
      </w:r>
      <w:r w:rsidR="008D580E" w:rsidRPr="005D74E9">
        <w:rPr>
          <w:lang w:val="en-US"/>
        </w:rPr>
        <w:t xml:space="preserve"> </w:t>
      </w:r>
      <w:r w:rsidR="008D580E" w:rsidRPr="005D74E9">
        <w:rPr>
          <w:i/>
          <w:lang w:val="en-US"/>
        </w:rPr>
        <w:t>et al</w:t>
      </w:r>
      <w:r w:rsidR="00E065E8" w:rsidRPr="005D74E9">
        <w:rPr>
          <w:i/>
          <w:lang w:val="en-US"/>
        </w:rPr>
        <w:t>.</w:t>
      </w:r>
      <w:r w:rsidR="00E065E8" w:rsidRPr="005D74E9">
        <w:rPr>
          <w:lang w:val="en-US"/>
        </w:rPr>
        <w:t xml:space="preserve"> Subcutaneous adipose tissue macrophage infiltration is associated with hepatic and visceral fat deposition, </w:t>
      </w:r>
      <w:proofErr w:type="spellStart"/>
      <w:r w:rsidR="00E065E8" w:rsidRPr="005D74E9">
        <w:rPr>
          <w:lang w:val="en-US"/>
        </w:rPr>
        <w:t>hyperinsulinemia</w:t>
      </w:r>
      <w:proofErr w:type="spellEnd"/>
      <w:r w:rsidR="00E065E8" w:rsidRPr="005D74E9">
        <w:rPr>
          <w:lang w:val="en-US"/>
        </w:rPr>
        <w:t xml:space="preserve"> and stimulation of NF-</w:t>
      </w:r>
      <w:proofErr w:type="spellStart"/>
      <w:r w:rsidR="00E065E8" w:rsidRPr="005D74E9">
        <w:rPr>
          <w:lang w:val="en-US"/>
        </w:rPr>
        <w:t>kB</w:t>
      </w:r>
      <w:proofErr w:type="spellEnd"/>
      <w:r w:rsidR="00E065E8" w:rsidRPr="005D74E9">
        <w:rPr>
          <w:lang w:val="en-US"/>
        </w:rPr>
        <w:t xml:space="preserve"> stress pathway. </w:t>
      </w:r>
      <w:r w:rsidR="00E065E8" w:rsidRPr="005D74E9">
        <w:rPr>
          <w:b/>
          <w:lang w:val="en-US"/>
        </w:rPr>
        <w:t>Diabetes</w:t>
      </w:r>
      <w:r w:rsidR="00793C0D" w:rsidRPr="005D74E9">
        <w:rPr>
          <w:lang w:val="en-US"/>
        </w:rPr>
        <w:t xml:space="preserve"> 2011</w:t>
      </w:r>
      <w:proofErr w:type="gramStart"/>
      <w:r w:rsidR="00793C0D" w:rsidRPr="005D74E9">
        <w:rPr>
          <w:lang w:val="en-US"/>
        </w:rPr>
        <w:t>;60:</w:t>
      </w:r>
      <w:r w:rsidR="00E065E8" w:rsidRPr="005D74E9">
        <w:rPr>
          <w:lang w:val="en-US"/>
        </w:rPr>
        <w:t>2802</w:t>
      </w:r>
      <w:proofErr w:type="gramEnd"/>
      <w:r w:rsidR="00E065E8" w:rsidRPr="005D74E9">
        <w:rPr>
          <w:lang w:val="en-US"/>
        </w:rPr>
        <w:t>-2809.</w:t>
      </w:r>
    </w:p>
    <w:p w:rsidR="00E065E8" w:rsidRPr="005D74E9" w:rsidRDefault="007552D3" w:rsidP="005D74E9">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lastRenderedPageBreak/>
        <w:t>8</w:t>
      </w:r>
      <w:r w:rsidR="00E065E8" w:rsidRPr="005D74E9">
        <w:rPr>
          <w:rFonts w:ascii="Times New Roman" w:hAnsi="Times New Roman" w:cs="Times New Roman"/>
          <w:lang w:val="en-US"/>
        </w:rPr>
        <w:t>.</w:t>
      </w:r>
      <w:r w:rsidRPr="005D74E9">
        <w:rPr>
          <w:rFonts w:ascii="Times New Roman" w:hAnsi="Times New Roman" w:cs="Times New Roman"/>
          <w:lang w:val="en-US"/>
        </w:rPr>
        <w:t xml:space="preserve"> </w:t>
      </w:r>
      <w:proofErr w:type="spellStart"/>
      <w:r w:rsidR="00E065E8" w:rsidRPr="005D74E9">
        <w:rPr>
          <w:rFonts w:ascii="Times New Roman" w:hAnsi="Times New Roman" w:cs="Times New Roman"/>
          <w:lang w:val="en-US"/>
        </w:rPr>
        <w:t>Knowler</w:t>
      </w:r>
      <w:proofErr w:type="spellEnd"/>
      <w:r w:rsidR="00E065E8" w:rsidRPr="005D74E9">
        <w:rPr>
          <w:rFonts w:ascii="Times New Roman" w:hAnsi="Times New Roman" w:cs="Times New Roman"/>
          <w:lang w:val="en-US"/>
        </w:rPr>
        <w:t xml:space="preserve"> WC, </w:t>
      </w:r>
      <w:r w:rsidR="008D580E" w:rsidRPr="005D74E9">
        <w:rPr>
          <w:rFonts w:ascii="Times New Roman" w:hAnsi="Times New Roman" w:cs="Times New Roman"/>
          <w:i/>
          <w:lang w:val="en-US"/>
        </w:rPr>
        <w:t>et al</w:t>
      </w:r>
      <w:r w:rsidR="008D580E" w:rsidRPr="005D74E9">
        <w:rPr>
          <w:rFonts w:ascii="Times New Roman" w:hAnsi="Times New Roman" w:cs="Times New Roman"/>
          <w:lang w:val="en-US"/>
        </w:rPr>
        <w:t xml:space="preserve">. </w:t>
      </w:r>
      <w:r w:rsidR="00E065E8" w:rsidRPr="005D74E9">
        <w:rPr>
          <w:rFonts w:ascii="Times New Roman" w:hAnsi="Times New Roman" w:cs="Times New Roman"/>
          <w:lang w:val="en-US"/>
        </w:rPr>
        <w:t xml:space="preserve">Reduction in the incidence of type 2 diabetes with lifestyle </w:t>
      </w:r>
      <w:proofErr w:type="spellStart"/>
      <w:r w:rsidR="00E065E8" w:rsidRPr="005D74E9">
        <w:rPr>
          <w:rFonts w:ascii="Times New Roman" w:hAnsi="Times New Roman" w:cs="Times New Roman"/>
          <w:lang w:val="en-US"/>
        </w:rPr>
        <w:t>intervertion</w:t>
      </w:r>
      <w:proofErr w:type="spellEnd"/>
      <w:r w:rsidR="00E065E8" w:rsidRPr="005D74E9">
        <w:rPr>
          <w:rFonts w:ascii="Times New Roman" w:hAnsi="Times New Roman" w:cs="Times New Roman"/>
          <w:lang w:val="en-US"/>
        </w:rPr>
        <w:t xml:space="preserve"> or </w:t>
      </w:r>
      <w:proofErr w:type="spellStart"/>
      <w:r w:rsidR="00E065E8" w:rsidRPr="005D74E9">
        <w:rPr>
          <w:rFonts w:ascii="Times New Roman" w:hAnsi="Times New Roman" w:cs="Times New Roman"/>
          <w:lang w:val="en-US"/>
        </w:rPr>
        <w:t>metformin</w:t>
      </w:r>
      <w:proofErr w:type="spellEnd"/>
      <w:r w:rsidR="00E065E8" w:rsidRPr="005D74E9">
        <w:rPr>
          <w:rFonts w:ascii="Times New Roman" w:hAnsi="Times New Roman" w:cs="Times New Roman"/>
          <w:lang w:val="en-US"/>
        </w:rPr>
        <w:t xml:space="preserve">. </w:t>
      </w:r>
      <w:r w:rsidR="00E065E8" w:rsidRPr="005D74E9">
        <w:rPr>
          <w:rFonts w:ascii="Times New Roman" w:hAnsi="Times New Roman" w:cs="Times New Roman"/>
          <w:b/>
          <w:lang w:val="en-US"/>
        </w:rPr>
        <w:t xml:space="preserve">N </w:t>
      </w:r>
      <w:proofErr w:type="spellStart"/>
      <w:r w:rsidR="00E065E8" w:rsidRPr="005D74E9">
        <w:rPr>
          <w:rFonts w:ascii="Times New Roman" w:hAnsi="Times New Roman" w:cs="Times New Roman"/>
          <w:b/>
          <w:lang w:val="en-US"/>
        </w:rPr>
        <w:t>Engl</w:t>
      </w:r>
      <w:proofErr w:type="spellEnd"/>
      <w:r w:rsidR="00E065E8" w:rsidRPr="005D74E9">
        <w:rPr>
          <w:rFonts w:ascii="Times New Roman" w:hAnsi="Times New Roman" w:cs="Times New Roman"/>
          <w:b/>
          <w:lang w:val="en-US"/>
        </w:rPr>
        <w:t xml:space="preserve"> J Med</w:t>
      </w:r>
      <w:r w:rsidR="00793C0D" w:rsidRPr="005D74E9">
        <w:rPr>
          <w:rFonts w:ascii="Times New Roman" w:hAnsi="Times New Roman" w:cs="Times New Roman"/>
          <w:lang w:val="en-US"/>
        </w:rPr>
        <w:t xml:space="preserve"> 2006</w:t>
      </w:r>
      <w:proofErr w:type="gramStart"/>
      <w:r w:rsidR="00793C0D" w:rsidRPr="005D74E9">
        <w:rPr>
          <w:rFonts w:ascii="Times New Roman" w:hAnsi="Times New Roman" w:cs="Times New Roman"/>
          <w:lang w:val="en-US"/>
        </w:rPr>
        <w:t>;346</w:t>
      </w:r>
      <w:proofErr w:type="gramEnd"/>
      <w:r w:rsidR="00793C0D" w:rsidRPr="005D74E9">
        <w:rPr>
          <w:rFonts w:ascii="Times New Roman" w:hAnsi="Times New Roman" w:cs="Times New Roman"/>
          <w:lang w:val="en-US"/>
        </w:rPr>
        <w:t>(6):</w:t>
      </w:r>
      <w:r w:rsidR="00E065E8" w:rsidRPr="005D74E9">
        <w:rPr>
          <w:rFonts w:ascii="Times New Roman" w:hAnsi="Times New Roman" w:cs="Times New Roman"/>
          <w:lang w:val="en-US"/>
        </w:rPr>
        <w:t>393-403.</w:t>
      </w:r>
    </w:p>
    <w:p w:rsidR="000D1E5D" w:rsidRDefault="007552D3" w:rsidP="000D1E5D">
      <w:pPr>
        <w:pStyle w:val="NormalWeb"/>
        <w:spacing w:before="0" w:beforeAutospacing="0" w:after="120" w:afterAutospacing="0"/>
        <w:divId w:val="1861428856"/>
        <w:rPr>
          <w:noProof/>
          <w:lang w:val="en-US"/>
        </w:rPr>
      </w:pPr>
      <w:r w:rsidRPr="005D74E9">
        <w:rPr>
          <w:lang w:val="en-US"/>
        </w:rPr>
        <w:t>9</w:t>
      </w:r>
      <w:r w:rsidR="00E065E8" w:rsidRPr="005D74E9">
        <w:rPr>
          <w:lang w:val="en-US"/>
        </w:rPr>
        <w:t>.</w:t>
      </w:r>
      <w:r w:rsidR="00D83E2E" w:rsidRPr="005D74E9">
        <w:rPr>
          <w:noProof/>
          <w:lang w:val="en-US"/>
        </w:rPr>
        <w:t xml:space="preserve"> </w:t>
      </w:r>
      <w:hyperlink r:id="rId13" w:history="1">
        <w:r w:rsidR="00FD1F68" w:rsidRPr="005D74E9">
          <w:rPr>
            <w:color w:val="000000" w:themeColor="text1"/>
            <w:lang w:val="en-US"/>
          </w:rPr>
          <w:t>Cao SC</w:t>
        </w:r>
      </w:hyperlink>
      <w:r w:rsidR="00FD1F68" w:rsidRPr="005D74E9">
        <w:rPr>
          <w:color w:val="000000" w:themeColor="text1"/>
          <w:lang w:val="en-US"/>
        </w:rPr>
        <w:t xml:space="preserve">, </w:t>
      </w:r>
      <w:hyperlink r:id="rId14" w:history="1">
        <w:r w:rsidR="00FD1F68" w:rsidRPr="005D74E9">
          <w:rPr>
            <w:color w:val="000000" w:themeColor="text1"/>
            <w:lang w:val="en-US"/>
          </w:rPr>
          <w:t>Zhao G</w:t>
        </w:r>
      </w:hyperlink>
      <w:r w:rsidR="00FD1F68" w:rsidRPr="005D74E9">
        <w:rPr>
          <w:color w:val="000000" w:themeColor="text1"/>
          <w:lang w:val="en-US"/>
        </w:rPr>
        <w:t xml:space="preserve">, </w:t>
      </w:r>
      <w:hyperlink r:id="rId15" w:history="1">
        <w:r w:rsidR="00FD1F68" w:rsidRPr="005D74E9">
          <w:rPr>
            <w:color w:val="000000" w:themeColor="text1"/>
            <w:lang w:val="en-US"/>
          </w:rPr>
          <w:t>Chang B</w:t>
        </w:r>
      </w:hyperlink>
      <w:r w:rsidR="00FD1F68" w:rsidRPr="005D74E9">
        <w:rPr>
          <w:color w:val="000000" w:themeColor="text1"/>
          <w:lang w:val="en-US"/>
        </w:rPr>
        <w:t xml:space="preserve">, </w:t>
      </w:r>
      <w:hyperlink r:id="rId16" w:history="1">
        <w:r w:rsidR="00FD1F68" w:rsidRPr="005D74E9">
          <w:rPr>
            <w:color w:val="000000" w:themeColor="text1"/>
            <w:lang w:val="en-US"/>
          </w:rPr>
          <w:t>Zhang H</w:t>
        </w:r>
      </w:hyperlink>
      <w:r w:rsidR="00FD1F68" w:rsidRPr="005D74E9">
        <w:rPr>
          <w:lang w:val="en-US"/>
        </w:rPr>
        <w:t xml:space="preserve">. </w:t>
      </w:r>
      <w:proofErr w:type="gramStart"/>
      <w:r w:rsidR="00FD1F68" w:rsidRPr="005D74E9">
        <w:rPr>
          <w:lang w:val="en-US"/>
        </w:rPr>
        <w:t xml:space="preserve">Effects of </w:t>
      </w:r>
      <w:r w:rsidR="00FD1F68" w:rsidRPr="005D74E9">
        <w:rPr>
          <w:rStyle w:val="highlight1"/>
          <w:lang w:val="en-US"/>
        </w:rPr>
        <w:t>exercise</w:t>
      </w:r>
      <w:r w:rsidR="00FD1F68" w:rsidRPr="005D74E9">
        <w:rPr>
          <w:lang w:val="en-US"/>
        </w:rPr>
        <w:t xml:space="preserve"> on expression and </w:t>
      </w:r>
      <w:proofErr w:type="spellStart"/>
      <w:r w:rsidR="00FD1F68" w:rsidRPr="005D74E9">
        <w:rPr>
          <w:lang w:val="en-US"/>
        </w:rPr>
        <w:t>phosphorylation</w:t>
      </w:r>
      <w:proofErr w:type="spellEnd"/>
      <w:r w:rsidR="00FD1F68" w:rsidRPr="005D74E9">
        <w:rPr>
          <w:lang w:val="en-US"/>
        </w:rPr>
        <w:t xml:space="preserve"> of PI3K and </w:t>
      </w:r>
      <w:r w:rsidR="00FD1F68" w:rsidRPr="005D74E9">
        <w:rPr>
          <w:rStyle w:val="highlight1"/>
          <w:lang w:val="en-US"/>
        </w:rPr>
        <w:t>PKB</w:t>
      </w:r>
      <w:r w:rsidR="00FD1F68" w:rsidRPr="005D74E9">
        <w:rPr>
          <w:lang w:val="en-US"/>
        </w:rPr>
        <w:t xml:space="preserve"> in insulin signaling in the skeletal muscles of type 2 diabetic rats.</w:t>
      </w:r>
      <w:proofErr w:type="gramEnd"/>
      <w:r w:rsidR="00FD1F68" w:rsidRPr="005D74E9">
        <w:rPr>
          <w:lang w:val="en-US"/>
        </w:rPr>
        <w:t xml:space="preserve"> </w:t>
      </w:r>
      <w:hyperlink r:id="rId17" w:tooltip="Nan fang yi ke da xue xue bao = Journal of Southern Medical University." w:history="1">
        <w:proofErr w:type="gramStart"/>
        <w:r w:rsidR="00FD1F68" w:rsidRPr="005D74E9">
          <w:rPr>
            <w:b/>
            <w:color w:val="000000" w:themeColor="text1"/>
            <w:lang w:val="en-US"/>
          </w:rPr>
          <w:t xml:space="preserve">Nan Fang Yi </w:t>
        </w:r>
        <w:proofErr w:type="spellStart"/>
        <w:r w:rsidR="00FD1F68" w:rsidRPr="005D74E9">
          <w:rPr>
            <w:b/>
            <w:color w:val="000000" w:themeColor="text1"/>
            <w:lang w:val="en-US"/>
          </w:rPr>
          <w:t>Ke</w:t>
        </w:r>
        <w:proofErr w:type="spellEnd"/>
        <w:r w:rsidR="00FD1F68" w:rsidRPr="005D74E9">
          <w:rPr>
            <w:b/>
            <w:color w:val="000000" w:themeColor="text1"/>
            <w:lang w:val="en-US"/>
          </w:rPr>
          <w:t xml:space="preserve"> Da </w:t>
        </w:r>
        <w:proofErr w:type="spellStart"/>
        <w:r w:rsidR="00FD1F68" w:rsidRPr="005D74E9">
          <w:rPr>
            <w:b/>
            <w:color w:val="000000" w:themeColor="text1"/>
            <w:lang w:val="en-US"/>
          </w:rPr>
          <w:t>Xue</w:t>
        </w:r>
        <w:proofErr w:type="spellEnd"/>
        <w:r w:rsidR="00FD1F68" w:rsidRPr="005D74E9">
          <w:rPr>
            <w:b/>
            <w:color w:val="000000" w:themeColor="text1"/>
            <w:lang w:val="en-US"/>
          </w:rPr>
          <w:t xml:space="preserve"> </w:t>
        </w:r>
        <w:proofErr w:type="spellStart"/>
        <w:r w:rsidR="00FD1F68" w:rsidRPr="005D74E9">
          <w:rPr>
            <w:b/>
            <w:color w:val="000000" w:themeColor="text1"/>
            <w:lang w:val="en-US"/>
          </w:rPr>
          <w:t>Xue</w:t>
        </w:r>
        <w:proofErr w:type="spellEnd"/>
        <w:r w:rsidR="00FD1F68" w:rsidRPr="005D74E9">
          <w:rPr>
            <w:b/>
            <w:color w:val="000000" w:themeColor="text1"/>
            <w:lang w:val="en-US"/>
          </w:rPr>
          <w:t xml:space="preserve"> </w:t>
        </w:r>
        <w:proofErr w:type="spellStart"/>
        <w:r w:rsidR="00FD1F68" w:rsidRPr="005D74E9">
          <w:rPr>
            <w:b/>
            <w:color w:val="000000" w:themeColor="text1"/>
            <w:lang w:val="en-US"/>
          </w:rPr>
          <w:t>Bao</w:t>
        </w:r>
        <w:proofErr w:type="spellEnd"/>
        <w:r w:rsidR="00FD1F68" w:rsidRPr="005D74E9">
          <w:rPr>
            <w:b/>
            <w:color w:val="2F4A8B"/>
            <w:u w:val="single"/>
            <w:lang w:val="en-US"/>
          </w:rPr>
          <w:t>.</w:t>
        </w:r>
        <w:proofErr w:type="gramEnd"/>
      </w:hyperlink>
      <w:r w:rsidR="00FD1F68" w:rsidRPr="005D74E9">
        <w:rPr>
          <w:lang w:val="en-US"/>
        </w:rPr>
        <w:t xml:space="preserve"> 2010</w:t>
      </w:r>
      <w:proofErr w:type="gramStart"/>
      <w:r w:rsidR="00FD1F68" w:rsidRPr="005D74E9">
        <w:rPr>
          <w:lang w:val="en-US"/>
        </w:rPr>
        <w:t>;30</w:t>
      </w:r>
      <w:proofErr w:type="gramEnd"/>
      <w:r w:rsidR="00FD1F68" w:rsidRPr="005D74E9">
        <w:rPr>
          <w:lang w:val="en-US"/>
        </w:rPr>
        <w:t>(6):1217-21.</w:t>
      </w:r>
      <w:r w:rsidR="003F4EE7" w:rsidRPr="005D74E9">
        <w:rPr>
          <w:noProof/>
          <w:lang w:val="en-US"/>
        </w:rPr>
        <w:t xml:space="preserve"> </w:t>
      </w:r>
    </w:p>
    <w:p w:rsidR="000D1E5D" w:rsidRDefault="007552D3" w:rsidP="000D1E5D">
      <w:pPr>
        <w:pStyle w:val="NormalWeb"/>
        <w:spacing w:before="0" w:beforeAutospacing="0" w:after="120" w:afterAutospacing="0"/>
        <w:divId w:val="1861428856"/>
        <w:rPr>
          <w:noProof/>
          <w:lang w:val="en-US"/>
        </w:rPr>
      </w:pPr>
      <w:r w:rsidRPr="005D74E9">
        <w:rPr>
          <w:lang w:val="en-US"/>
        </w:rPr>
        <w:t>10</w:t>
      </w:r>
      <w:r w:rsidR="009E6159" w:rsidRPr="005D74E9">
        <w:rPr>
          <w:lang w:val="en-US"/>
        </w:rPr>
        <w:t>.</w:t>
      </w:r>
      <w:r w:rsidRPr="005D74E9">
        <w:rPr>
          <w:lang w:val="en-US"/>
        </w:rPr>
        <w:t xml:space="preserve"> </w:t>
      </w:r>
      <w:r w:rsidR="00075EEA" w:rsidRPr="005D74E9">
        <w:rPr>
          <w:noProof/>
          <w:lang w:val="en-US"/>
        </w:rPr>
        <w:t xml:space="preserve">Lin, H. V, Ren, H., Samuel, V. T., Lee, H.-Y., Lu, T. Y., Shulman, G. I,Accili, D. Diabetes in mice with selective impairment of insulin action in Glut4-expressing tissues. </w:t>
      </w:r>
      <w:r w:rsidR="00075EEA" w:rsidRPr="005D74E9">
        <w:rPr>
          <w:b/>
          <w:i/>
          <w:iCs/>
          <w:noProof/>
        </w:rPr>
        <w:t>Diabetes</w:t>
      </w:r>
      <w:r w:rsidR="00075EEA" w:rsidRPr="005D74E9">
        <w:rPr>
          <w:b/>
          <w:noProof/>
        </w:rPr>
        <w:t xml:space="preserve"> </w:t>
      </w:r>
      <w:r w:rsidR="000D1E5D">
        <w:rPr>
          <w:noProof/>
        </w:rPr>
        <w:t>2011;</w:t>
      </w:r>
      <w:r w:rsidR="00075EEA" w:rsidRPr="005D74E9">
        <w:rPr>
          <w:i/>
          <w:iCs/>
          <w:noProof/>
        </w:rPr>
        <w:t>60</w:t>
      </w:r>
      <w:r w:rsidR="000D1E5D">
        <w:rPr>
          <w:noProof/>
        </w:rPr>
        <w:t>:</w:t>
      </w:r>
      <w:r w:rsidR="00075EEA" w:rsidRPr="005D74E9">
        <w:rPr>
          <w:noProof/>
        </w:rPr>
        <w:t>700–709.</w:t>
      </w:r>
    </w:p>
    <w:p w:rsidR="005D74E9" w:rsidRDefault="007552D3" w:rsidP="000D1E5D">
      <w:pPr>
        <w:pStyle w:val="NormalWeb"/>
        <w:spacing w:before="0" w:beforeAutospacing="0" w:after="120" w:afterAutospacing="0"/>
        <w:divId w:val="1861428856"/>
        <w:rPr>
          <w:noProof/>
          <w:lang w:val="en-US"/>
        </w:rPr>
      </w:pPr>
      <w:r w:rsidRPr="005D74E9">
        <w:rPr>
          <w:lang w:val="en-US"/>
        </w:rPr>
        <w:t>11</w:t>
      </w:r>
      <w:r w:rsidR="009E6159" w:rsidRPr="005D74E9">
        <w:rPr>
          <w:lang w:val="en-US"/>
        </w:rPr>
        <w:t>.</w:t>
      </w:r>
      <w:r w:rsidRPr="005D74E9">
        <w:rPr>
          <w:lang w:val="en-US"/>
        </w:rPr>
        <w:t xml:space="preserve"> </w:t>
      </w:r>
      <w:r w:rsidR="009E6159" w:rsidRPr="005D74E9">
        <w:rPr>
          <w:lang w:val="en-US"/>
        </w:rPr>
        <w:t xml:space="preserve">Gonzalez E, </w:t>
      </w:r>
      <w:proofErr w:type="spellStart"/>
      <w:r w:rsidR="009E6159" w:rsidRPr="005D74E9">
        <w:rPr>
          <w:lang w:val="en-US"/>
        </w:rPr>
        <w:t>Mcgraw</w:t>
      </w:r>
      <w:proofErr w:type="spellEnd"/>
      <w:r w:rsidR="009E6159" w:rsidRPr="005D74E9">
        <w:rPr>
          <w:lang w:val="en-US"/>
        </w:rPr>
        <w:t xml:space="preserve"> TE. Insulin signaling diverges into </w:t>
      </w:r>
      <w:proofErr w:type="spellStart"/>
      <w:r w:rsidR="009E6159" w:rsidRPr="005D74E9">
        <w:rPr>
          <w:lang w:val="en-US"/>
        </w:rPr>
        <w:t>akt</w:t>
      </w:r>
      <w:proofErr w:type="spellEnd"/>
      <w:r w:rsidR="009E6159" w:rsidRPr="005D74E9">
        <w:rPr>
          <w:lang w:val="en-US"/>
        </w:rPr>
        <w:t xml:space="preserve">-dependent and </w:t>
      </w:r>
      <w:proofErr w:type="spellStart"/>
      <w:r w:rsidR="009E6159" w:rsidRPr="005D74E9">
        <w:rPr>
          <w:lang w:val="en-US"/>
        </w:rPr>
        <w:t>independente</w:t>
      </w:r>
      <w:proofErr w:type="spellEnd"/>
      <w:r w:rsidR="009E6159" w:rsidRPr="005D74E9">
        <w:rPr>
          <w:lang w:val="en-US"/>
        </w:rPr>
        <w:t xml:space="preserve"> signals to regulate the recruitment docking and the fusion of GLUT4 vesicles to the plasma membrane. </w:t>
      </w:r>
      <w:proofErr w:type="spellStart"/>
      <w:r w:rsidR="009E6159" w:rsidRPr="005D74E9">
        <w:rPr>
          <w:b/>
          <w:lang w:val="en-US"/>
        </w:rPr>
        <w:t>Mollecular</w:t>
      </w:r>
      <w:proofErr w:type="spellEnd"/>
      <w:r w:rsidR="009E6159" w:rsidRPr="005D74E9">
        <w:rPr>
          <w:b/>
          <w:lang w:val="en-US"/>
        </w:rPr>
        <w:t xml:space="preserve"> Biology of the Cell</w:t>
      </w:r>
      <w:r w:rsidR="00793C0D" w:rsidRPr="005D74E9">
        <w:rPr>
          <w:lang w:val="en-US"/>
        </w:rPr>
        <w:t xml:space="preserve"> 2006</w:t>
      </w:r>
      <w:proofErr w:type="gramStart"/>
      <w:r w:rsidR="00793C0D" w:rsidRPr="005D74E9">
        <w:rPr>
          <w:lang w:val="en-US"/>
        </w:rPr>
        <w:t>;17:</w:t>
      </w:r>
      <w:r w:rsidR="009E6159" w:rsidRPr="005D74E9">
        <w:rPr>
          <w:lang w:val="en-US"/>
        </w:rPr>
        <w:t>4484</w:t>
      </w:r>
      <w:proofErr w:type="gramEnd"/>
      <w:r w:rsidR="009E6159" w:rsidRPr="005D74E9">
        <w:rPr>
          <w:lang w:val="en-US"/>
        </w:rPr>
        <w:t>-4493</w:t>
      </w:r>
      <w:r w:rsidR="005D74E9">
        <w:rPr>
          <w:lang w:val="en-US"/>
        </w:rPr>
        <w:t>.</w:t>
      </w:r>
    </w:p>
    <w:p w:rsidR="005D74E9" w:rsidRDefault="007552D3" w:rsidP="000D1E5D">
      <w:pPr>
        <w:pStyle w:val="NormalWeb"/>
        <w:spacing w:before="0" w:beforeAutospacing="0" w:after="120" w:afterAutospacing="0"/>
        <w:divId w:val="1861428856"/>
        <w:rPr>
          <w:lang w:val="en-US"/>
        </w:rPr>
      </w:pPr>
      <w:r w:rsidRPr="005D74E9">
        <w:rPr>
          <w:lang w:val="en-US"/>
        </w:rPr>
        <w:t>12</w:t>
      </w:r>
      <w:r w:rsidR="009E6159" w:rsidRPr="005D74E9">
        <w:rPr>
          <w:lang w:val="en-US"/>
        </w:rPr>
        <w:t>.</w:t>
      </w:r>
      <w:r w:rsidRPr="005D74E9">
        <w:rPr>
          <w:lang w:val="en-US"/>
        </w:rPr>
        <w:t xml:space="preserve"> </w:t>
      </w:r>
      <w:r w:rsidR="009E6159" w:rsidRPr="005D74E9">
        <w:rPr>
          <w:lang w:val="en-US"/>
        </w:rPr>
        <w:t xml:space="preserve">Dam EMV, </w:t>
      </w:r>
      <w:proofErr w:type="spellStart"/>
      <w:r w:rsidR="009E6159" w:rsidRPr="005D74E9">
        <w:rPr>
          <w:lang w:val="en-US"/>
        </w:rPr>
        <w:t>Govers</w:t>
      </w:r>
      <w:proofErr w:type="spellEnd"/>
      <w:r w:rsidR="009E6159" w:rsidRPr="005D74E9">
        <w:rPr>
          <w:lang w:val="en-US"/>
        </w:rPr>
        <w:t xml:space="preserve"> R, James DE. </w:t>
      </w:r>
      <w:proofErr w:type="spellStart"/>
      <w:r w:rsidR="009E6159" w:rsidRPr="005D74E9">
        <w:rPr>
          <w:lang w:val="en-US"/>
        </w:rPr>
        <w:t>Akt</w:t>
      </w:r>
      <w:proofErr w:type="spellEnd"/>
      <w:r w:rsidR="009E6159" w:rsidRPr="005D74E9">
        <w:rPr>
          <w:lang w:val="en-US"/>
        </w:rPr>
        <w:t xml:space="preserve"> activation is required at a late stage of insulin-induced GLUT4 translocation to the </w:t>
      </w:r>
      <w:proofErr w:type="spellStart"/>
      <w:r w:rsidR="009E6159" w:rsidRPr="005D74E9">
        <w:rPr>
          <w:lang w:val="en-US"/>
        </w:rPr>
        <w:t>plama</w:t>
      </w:r>
      <w:proofErr w:type="spellEnd"/>
      <w:r w:rsidR="009E6159" w:rsidRPr="005D74E9">
        <w:rPr>
          <w:lang w:val="en-US"/>
        </w:rPr>
        <w:t xml:space="preserve"> membrane. </w:t>
      </w:r>
      <w:r w:rsidR="009E6159" w:rsidRPr="005D74E9">
        <w:rPr>
          <w:b/>
          <w:lang w:val="en-US"/>
        </w:rPr>
        <w:t>Molecular Endocrinology</w:t>
      </w:r>
      <w:r w:rsidR="00793C0D" w:rsidRPr="005D74E9">
        <w:rPr>
          <w:lang w:val="en-US"/>
        </w:rPr>
        <w:t xml:space="preserve"> 2005; 19(4):</w:t>
      </w:r>
      <w:r w:rsidR="009E6159" w:rsidRPr="005D74E9">
        <w:rPr>
          <w:lang w:val="en-US"/>
        </w:rPr>
        <w:t>1067-1077.</w:t>
      </w:r>
    </w:p>
    <w:p w:rsidR="00E065E8" w:rsidRPr="005D74E9" w:rsidRDefault="007552D3" w:rsidP="000D1E5D">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t>13</w:t>
      </w:r>
      <w:r w:rsidR="009E6159" w:rsidRPr="005D74E9">
        <w:rPr>
          <w:rFonts w:ascii="Times New Roman" w:hAnsi="Times New Roman" w:cs="Times New Roman"/>
          <w:lang w:val="en-US"/>
        </w:rPr>
        <w:t>.</w:t>
      </w:r>
      <w:r w:rsidRPr="005D74E9">
        <w:rPr>
          <w:rFonts w:ascii="Times New Roman" w:hAnsi="Times New Roman" w:cs="Times New Roman"/>
          <w:lang w:val="en-US"/>
        </w:rPr>
        <w:t xml:space="preserve"> </w:t>
      </w:r>
      <w:proofErr w:type="spellStart"/>
      <w:r w:rsidR="009E6159" w:rsidRPr="005D74E9">
        <w:rPr>
          <w:rFonts w:ascii="Times New Roman" w:hAnsi="Times New Roman" w:cs="Times New Roman"/>
          <w:lang w:val="en-US"/>
        </w:rPr>
        <w:t>Bouzakri</w:t>
      </w:r>
      <w:proofErr w:type="spellEnd"/>
      <w:r w:rsidR="009E6159" w:rsidRPr="005D74E9">
        <w:rPr>
          <w:rFonts w:ascii="Times New Roman" w:hAnsi="Times New Roman" w:cs="Times New Roman"/>
          <w:lang w:val="en-US"/>
        </w:rPr>
        <w:t xml:space="preserve"> K, </w:t>
      </w:r>
      <w:r w:rsidR="008D580E" w:rsidRPr="005D74E9">
        <w:rPr>
          <w:rFonts w:ascii="Times New Roman" w:hAnsi="Times New Roman" w:cs="Times New Roman"/>
          <w:i/>
          <w:lang w:val="en-US"/>
        </w:rPr>
        <w:t>et al</w:t>
      </w:r>
      <w:r w:rsidR="008D580E" w:rsidRPr="005D74E9">
        <w:rPr>
          <w:rFonts w:ascii="Times New Roman" w:hAnsi="Times New Roman" w:cs="Times New Roman"/>
          <w:lang w:val="en-US"/>
        </w:rPr>
        <w:t xml:space="preserve">. </w:t>
      </w:r>
      <w:proofErr w:type="spellStart"/>
      <w:r w:rsidR="009E6159" w:rsidRPr="005D74E9">
        <w:rPr>
          <w:rFonts w:ascii="Times New Roman" w:hAnsi="Times New Roman" w:cs="Times New Roman"/>
          <w:lang w:val="en-US"/>
        </w:rPr>
        <w:t>siRNA</w:t>
      </w:r>
      <w:proofErr w:type="spellEnd"/>
      <w:r w:rsidR="009E6159" w:rsidRPr="005D74E9">
        <w:rPr>
          <w:rFonts w:ascii="Times New Roman" w:hAnsi="Times New Roman" w:cs="Times New Roman"/>
          <w:lang w:val="en-US"/>
        </w:rPr>
        <w:t xml:space="preserve">-based gene silencing reveals specialized roles of IRS-1/Akt2 and IRS-2/Akt1 in glucose and lipid </w:t>
      </w:r>
      <w:proofErr w:type="spellStart"/>
      <w:r w:rsidR="009E6159" w:rsidRPr="005D74E9">
        <w:rPr>
          <w:rFonts w:ascii="Times New Roman" w:hAnsi="Times New Roman" w:cs="Times New Roman"/>
          <w:lang w:val="en-US"/>
        </w:rPr>
        <w:t>metabolismo</w:t>
      </w:r>
      <w:proofErr w:type="spellEnd"/>
      <w:r w:rsidR="009E6159" w:rsidRPr="005D74E9">
        <w:rPr>
          <w:rFonts w:ascii="Times New Roman" w:hAnsi="Times New Roman" w:cs="Times New Roman"/>
          <w:lang w:val="en-US"/>
        </w:rPr>
        <w:t xml:space="preserve"> in human skeletal muscle</w:t>
      </w:r>
      <w:r w:rsidR="009E6159" w:rsidRPr="005D74E9">
        <w:rPr>
          <w:rFonts w:ascii="Times New Roman" w:hAnsi="Times New Roman" w:cs="Times New Roman"/>
          <w:b/>
          <w:lang w:val="en-US"/>
        </w:rPr>
        <w:t>. Cell Metabolism</w:t>
      </w:r>
      <w:r w:rsidR="00793C0D" w:rsidRPr="005D74E9">
        <w:rPr>
          <w:rFonts w:ascii="Times New Roman" w:hAnsi="Times New Roman" w:cs="Times New Roman"/>
          <w:lang w:val="en-US"/>
        </w:rPr>
        <w:t xml:space="preserve"> 2006</w:t>
      </w:r>
      <w:proofErr w:type="gramStart"/>
      <w:r w:rsidR="00793C0D" w:rsidRPr="005D74E9">
        <w:rPr>
          <w:rFonts w:ascii="Times New Roman" w:hAnsi="Times New Roman" w:cs="Times New Roman"/>
          <w:lang w:val="en-US"/>
        </w:rPr>
        <w:t>;4:</w:t>
      </w:r>
      <w:r w:rsidR="009E6159" w:rsidRPr="005D74E9">
        <w:rPr>
          <w:rFonts w:ascii="Times New Roman" w:hAnsi="Times New Roman" w:cs="Times New Roman"/>
          <w:lang w:val="en-US"/>
        </w:rPr>
        <w:t>89</w:t>
      </w:r>
      <w:proofErr w:type="gramEnd"/>
      <w:r w:rsidR="009E6159" w:rsidRPr="005D74E9">
        <w:rPr>
          <w:rFonts w:ascii="Times New Roman" w:hAnsi="Times New Roman" w:cs="Times New Roman"/>
          <w:lang w:val="en-US"/>
        </w:rPr>
        <w:t>-96.</w:t>
      </w:r>
    </w:p>
    <w:p w:rsidR="009E6159" w:rsidRPr="005D74E9" w:rsidRDefault="007552D3" w:rsidP="005D74E9">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t>14</w:t>
      </w:r>
      <w:r w:rsidR="009E6159" w:rsidRPr="005D74E9">
        <w:rPr>
          <w:rFonts w:ascii="Times New Roman" w:hAnsi="Times New Roman" w:cs="Times New Roman"/>
          <w:lang w:val="en-US"/>
        </w:rPr>
        <w:t>.</w:t>
      </w:r>
      <w:r w:rsidRPr="005D74E9">
        <w:rPr>
          <w:rFonts w:ascii="Times New Roman" w:hAnsi="Times New Roman" w:cs="Times New Roman"/>
          <w:lang w:val="en-US"/>
        </w:rPr>
        <w:t xml:space="preserve"> </w:t>
      </w:r>
      <w:proofErr w:type="spellStart"/>
      <w:r w:rsidR="009E6159" w:rsidRPr="005D74E9">
        <w:rPr>
          <w:rFonts w:ascii="Times New Roman" w:hAnsi="Times New Roman" w:cs="Times New Roman"/>
          <w:lang w:val="en-US"/>
        </w:rPr>
        <w:t>Sakomoto</w:t>
      </w:r>
      <w:proofErr w:type="spellEnd"/>
      <w:r w:rsidR="009E6159" w:rsidRPr="005D74E9">
        <w:rPr>
          <w:rFonts w:ascii="Times New Roman" w:hAnsi="Times New Roman" w:cs="Times New Roman"/>
          <w:lang w:val="en-US"/>
        </w:rPr>
        <w:t xml:space="preserve"> K, Holman GD. Emerging role for AS160/TBC1D4 and TBC1D1 in the regulation of GLUT4 traffic. </w:t>
      </w:r>
      <w:r w:rsidR="009E6159" w:rsidRPr="005D74E9">
        <w:rPr>
          <w:rFonts w:ascii="Times New Roman" w:hAnsi="Times New Roman" w:cs="Times New Roman"/>
          <w:b/>
          <w:lang w:val="en-US"/>
        </w:rPr>
        <w:t xml:space="preserve">Am J </w:t>
      </w:r>
      <w:proofErr w:type="spellStart"/>
      <w:r w:rsidR="009E6159" w:rsidRPr="005D74E9">
        <w:rPr>
          <w:rFonts w:ascii="Times New Roman" w:hAnsi="Times New Roman" w:cs="Times New Roman"/>
          <w:b/>
          <w:lang w:val="en-US"/>
        </w:rPr>
        <w:t>Physiol</w:t>
      </w:r>
      <w:proofErr w:type="spellEnd"/>
      <w:r w:rsidR="009E6159" w:rsidRPr="005D74E9">
        <w:rPr>
          <w:rFonts w:ascii="Times New Roman" w:hAnsi="Times New Roman" w:cs="Times New Roman"/>
          <w:b/>
          <w:lang w:val="en-US"/>
        </w:rPr>
        <w:t xml:space="preserve"> </w:t>
      </w:r>
      <w:proofErr w:type="spellStart"/>
      <w:r w:rsidR="009E6159" w:rsidRPr="005D74E9">
        <w:rPr>
          <w:rFonts w:ascii="Times New Roman" w:hAnsi="Times New Roman" w:cs="Times New Roman"/>
          <w:b/>
          <w:lang w:val="en-US"/>
        </w:rPr>
        <w:t>Endocrinol</w:t>
      </w:r>
      <w:proofErr w:type="spellEnd"/>
      <w:r w:rsidR="009E6159" w:rsidRPr="005D74E9">
        <w:rPr>
          <w:rFonts w:ascii="Times New Roman" w:hAnsi="Times New Roman" w:cs="Times New Roman"/>
          <w:b/>
          <w:lang w:val="en-US"/>
        </w:rPr>
        <w:t xml:space="preserve"> </w:t>
      </w:r>
      <w:proofErr w:type="spellStart"/>
      <w:r w:rsidR="009E6159" w:rsidRPr="005D74E9">
        <w:rPr>
          <w:rFonts w:ascii="Times New Roman" w:hAnsi="Times New Roman" w:cs="Times New Roman"/>
          <w:b/>
          <w:lang w:val="en-US"/>
        </w:rPr>
        <w:t>Metab</w:t>
      </w:r>
      <w:proofErr w:type="spellEnd"/>
      <w:r w:rsidR="009E6159" w:rsidRPr="005D74E9">
        <w:rPr>
          <w:rFonts w:ascii="Times New Roman" w:hAnsi="Times New Roman" w:cs="Times New Roman"/>
          <w:lang w:val="en-US"/>
        </w:rPr>
        <w:t xml:space="preserve"> 2008; 295: 29-</w:t>
      </w:r>
      <w:proofErr w:type="gramStart"/>
      <w:r w:rsidR="009E6159" w:rsidRPr="005D74E9">
        <w:rPr>
          <w:rFonts w:ascii="Times New Roman" w:hAnsi="Times New Roman" w:cs="Times New Roman"/>
          <w:lang w:val="en-US"/>
        </w:rPr>
        <w:t>37.</w:t>
      </w:r>
      <w:proofErr w:type="gramEnd"/>
    </w:p>
    <w:p w:rsidR="005D74E9" w:rsidRDefault="007552D3" w:rsidP="005D74E9">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t>15</w:t>
      </w:r>
      <w:r w:rsidR="009E6159" w:rsidRPr="005D74E9">
        <w:rPr>
          <w:rFonts w:ascii="Times New Roman" w:hAnsi="Times New Roman" w:cs="Times New Roman"/>
          <w:lang w:val="en-US"/>
        </w:rPr>
        <w:t>.</w:t>
      </w:r>
      <w:r w:rsidRPr="005D74E9">
        <w:rPr>
          <w:rFonts w:ascii="Times New Roman" w:hAnsi="Times New Roman" w:cs="Times New Roman"/>
          <w:lang w:val="en-US"/>
        </w:rPr>
        <w:t xml:space="preserve"> </w:t>
      </w:r>
      <w:proofErr w:type="spellStart"/>
      <w:r w:rsidR="009E6159" w:rsidRPr="005D74E9">
        <w:rPr>
          <w:rFonts w:ascii="Times New Roman" w:hAnsi="Times New Roman" w:cs="Times New Roman"/>
          <w:lang w:val="en-US"/>
        </w:rPr>
        <w:t>Cleasby</w:t>
      </w:r>
      <w:proofErr w:type="spellEnd"/>
      <w:r w:rsidR="009E6159" w:rsidRPr="005D74E9">
        <w:rPr>
          <w:rFonts w:ascii="Times New Roman" w:hAnsi="Times New Roman" w:cs="Times New Roman"/>
          <w:lang w:val="en-US"/>
        </w:rPr>
        <w:t xml:space="preserve"> ME, </w:t>
      </w:r>
      <w:hyperlink r:id="rId18" w:history="1">
        <w:proofErr w:type="spellStart"/>
        <w:r w:rsidR="009E6159" w:rsidRPr="005D74E9">
          <w:rPr>
            <w:rFonts w:ascii="Times New Roman" w:hAnsi="Times New Roman" w:cs="Times New Roman"/>
            <w:lang w:val="en-US"/>
          </w:rPr>
          <w:t>Reinten</w:t>
        </w:r>
        <w:proofErr w:type="spellEnd"/>
        <w:r w:rsidR="009E6159" w:rsidRPr="005D74E9">
          <w:rPr>
            <w:rFonts w:ascii="Times New Roman" w:hAnsi="Times New Roman" w:cs="Times New Roman"/>
            <w:lang w:val="en-US"/>
          </w:rPr>
          <w:t xml:space="preserve"> TA</w:t>
        </w:r>
      </w:hyperlink>
      <w:r w:rsidR="009E6159" w:rsidRPr="005D74E9">
        <w:rPr>
          <w:rFonts w:ascii="Times New Roman" w:hAnsi="Times New Roman" w:cs="Times New Roman"/>
          <w:lang w:val="en-US"/>
        </w:rPr>
        <w:t xml:space="preserve">, </w:t>
      </w:r>
      <w:hyperlink r:id="rId19" w:history="1">
        <w:r w:rsidR="009E6159" w:rsidRPr="005D74E9">
          <w:rPr>
            <w:rFonts w:ascii="Times New Roman" w:hAnsi="Times New Roman" w:cs="Times New Roman"/>
            <w:lang w:val="en-US"/>
          </w:rPr>
          <w:t>Cooney GJ</w:t>
        </w:r>
      </w:hyperlink>
      <w:r w:rsidR="009E6159" w:rsidRPr="005D74E9">
        <w:rPr>
          <w:rFonts w:ascii="Times New Roman" w:hAnsi="Times New Roman" w:cs="Times New Roman"/>
          <w:lang w:val="en-US"/>
        </w:rPr>
        <w:t xml:space="preserve">, </w:t>
      </w:r>
      <w:hyperlink r:id="rId20" w:history="1">
        <w:r w:rsidR="009E6159" w:rsidRPr="005D74E9">
          <w:rPr>
            <w:rFonts w:ascii="Times New Roman" w:hAnsi="Times New Roman" w:cs="Times New Roman"/>
            <w:lang w:val="en-US"/>
          </w:rPr>
          <w:t>James DE</w:t>
        </w:r>
      </w:hyperlink>
      <w:r w:rsidR="009E6159" w:rsidRPr="005D74E9">
        <w:rPr>
          <w:rFonts w:ascii="Times New Roman" w:hAnsi="Times New Roman" w:cs="Times New Roman"/>
          <w:lang w:val="en-US"/>
        </w:rPr>
        <w:t xml:space="preserve">, </w:t>
      </w:r>
      <w:hyperlink r:id="rId21" w:history="1">
        <w:proofErr w:type="spellStart"/>
        <w:r w:rsidR="009E6159" w:rsidRPr="005D74E9">
          <w:rPr>
            <w:rFonts w:ascii="Times New Roman" w:hAnsi="Times New Roman" w:cs="Times New Roman"/>
            <w:lang w:val="en-US"/>
          </w:rPr>
          <w:t>Kraegen</w:t>
        </w:r>
        <w:proofErr w:type="spellEnd"/>
        <w:r w:rsidR="009E6159" w:rsidRPr="005D74E9">
          <w:rPr>
            <w:rFonts w:ascii="Times New Roman" w:hAnsi="Times New Roman" w:cs="Times New Roman"/>
            <w:lang w:val="en-US"/>
          </w:rPr>
          <w:t xml:space="preserve"> EW</w:t>
        </w:r>
      </w:hyperlink>
      <w:r w:rsidR="009E6159" w:rsidRPr="005D74E9">
        <w:rPr>
          <w:rFonts w:ascii="Times New Roman" w:hAnsi="Times New Roman" w:cs="Times New Roman"/>
          <w:lang w:val="en-US"/>
        </w:rPr>
        <w:t xml:space="preserve">. Functional studies of </w:t>
      </w:r>
      <w:proofErr w:type="spellStart"/>
      <w:r w:rsidR="009E6159" w:rsidRPr="005D74E9">
        <w:rPr>
          <w:rFonts w:ascii="Times New Roman" w:hAnsi="Times New Roman" w:cs="Times New Roman"/>
          <w:lang w:val="en-US"/>
        </w:rPr>
        <w:t>Akt</w:t>
      </w:r>
      <w:proofErr w:type="spellEnd"/>
      <w:r w:rsidR="009E6159" w:rsidRPr="005D74E9">
        <w:rPr>
          <w:rFonts w:ascii="Times New Roman" w:hAnsi="Times New Roman" w:cs="Times New Roman"/>
          <w:lang w:val="en-US"/>
        </w:rPr>
        <w:t xml:space="preserve"> </w:t>
      </w:r>
      <w:proofErr w:type="spellStart"/>
      <w:r w:rsidR="009E6159" w:rsidRPr="005D74E9">
        <w:rPr>
          <w:rFonts w:ascii="Times New Roman" w:hAnsi="Times New Roman" w:cs="Times New Roman"/>
          <w:lang w:val="en-US"/>
        </w:rPr>
        <w:t>isoform</w:t>
      </w:r>
      <w:proofErr w:type="spellEnd"/>
      <w:r w:rsidR="009E6159" w:rsidRPr="005D74E9">
        <w:rPr>
          <w:rFonts w:ascii="Times New Roman" w:hAnsi="Times New Roman" w:cs="Times New Roman"/>
          <w:lang w:val="en-US"/>
        </w:rPr>
        <w:t xml:space="preserve"> specificity in skeletal muscle in vivo: maintained insulin </w:t>
      </w:r>
      <w:proofErr w:type="spellStart"/>
      <w:r w:rsidR="009E6159" w:rsidRPr="005D74E9">
        <w:rPr>
          <w:rFonts w:ascii="Times New Roman" w:hAnsi="Times New Roman" w:cs="Times New Roman"/>
          <w:lang w:val="en-US"/>
        </w:rPr>
        <w:t>sensitivy</w:t>
      </w:r>
      <w:proofErr w:type="spellEnd"/>
      <w:r w:rsidR="009E6159" w:rsidRPr="005D74E9">
        <w:rPr>
          <w:rFonts w:ascii="Times New Roman" w:hAnsi="Times New Roman" w:cs="Times New Roman"/>
          <w:lang w:val="en-US"/>
        </w:rPr>
        <w:t xml:space="preserve"> despite reduced insulin receptor substrate-1 expression</w:t>
      </w:r>
      <w:r w:rsidR="009E6159" w:rsidRPr="005D74E9">
        <w:rPr>
          <w:rFonts w:ascii="Times New Roman" w:hAnsi="Times New Roman" w:cs="Times New Roman"/>
          <w:b/>
          <w:lang w:val="en-US"/>
        </w:rPr>
        <w:t>. Molecular Endocrinology</w:t>
      </w:r>
      <w:r w:rsidR="00793C0D" w:rsidRPr="005D74E9">
        <w:rPr>
          <w:rFonts w:ascii="Times New Roman" w:hAnsi="Times New Roman" w:cs="Times New Roman"/>
          <w:lang w:val="en-US"/>
        </w:rPr>
        <w:t xml:space="preserve"> 2007</w:t>
      </w:r>
      <w:proofErr w:type="gramStart"/>
      <w:r w:rsidR="00793C0D" w:rsidRPr="005D74E9">
        <w:rPr>
          <w:rFonts w:ascii="Times New Roman" w:hAnsi="Times New Roman" w:cs="Times New Roman"/>
          <w:lang w:val="en-US"/>
        </w:rPr>
        <w:t>;21</w:t>
      </w:r>
      <w:proofErr w:type="gramEnd"/>
      <w:r w:rsidR="00793C0D" w:rsidRPr="005D74E9">
        <w:rPr>
          <w:rFonts w:ascii="Times New Roman" w:hAnsi="Times New Roman" w:cs="Times New Roman"/>
          <w:lang w:val="en-US"/>
        </w:rPr>
        <w:t>(1):</w:t>
      </w:r>
      <w:r w:rsidR="009E6159" w:rsidRPr="005D74E9">
        <w:rPr>
          <w:rFonts w:ascii="Times New Roman" w:hAnsi="Times New Roman" w:cs="Times New Roman"/>
          <w:lang w:val="en-US"/>
        </w:rPr>
        <w:t>215-228.</w:t>
      </w:r>
    </w:p>
    <w:p w:rsidR="005D74E9" w:rsidRDefault="00547F02" w:rsidP="005D74E9">
      <w:pPr>
        <w:pStyle w:val="Corpodetexto"/>
        <w:spacing w:after="120" w:line="240" w:lineRule="auto"/>
        <w:jc w:val="left"/>
        <w:rPr>
          <w:rFonts w:ascii="Times New Roman" w:eastAsiaTheme="minorHAnsi" w:hAnsi="Times New Roman" w:cs="Times New Roman"/>
          <w:lang w:val="en-US" w:eastAsia="en-US"/>
        </w:rPr>
      </w:pPr>
      <w:r w:rsidRPr="005D74E9">
        <w:rPr>
          <w:rFonts w:ascii="Times New Roman" w:hAnsi="Times New Roman" w:cs="Times New Roman"/>
          <w:lang w:val="en-US"/>
        </w:rPr>
        <w:t xml:space="preserve">16. </w:t>
      </w:r>
      <w:hyperlink r:id="rId22" w:history="1">
        <w:proofErr w:type="spellStart"/>
        <w:r w:rsidR="00065AB7" w:rsidRPr="005D74E9">
          <w:rPr>
            <w:rFonts w:ascii="Times New Roman" w:hAnsi="Times New Roman" w:cs="Times New Roman"/>
            <w:color w:val="000000" w:themeColor="text1"/>
            <w:lang w:val="en-US"/>
          </w:rPr>
          <w:t>Masharani</w:t>
        </w:r>
        <w:proofErr w:type="spellEnd"/>
        <w:r w:rsidR="00065AB7" w:rsidRPr="005D74E9">
          <w:rPr>
            <w:rFonts w:ascii="Times New Roman" w:hAnsi="Times New Roman" w:cs="Times New Roman"/>
            <w:color w:val="000000" w:themeColor="text1"/>
            <w:lang w:val="en-US"/>
          </w:rPr>
          <w:t xml:space="preserve"> UB</w:t>
        </w:r>
      </w:hyperlink>
      <w:r w:rsidR="00065AB7" w:rsidRPr="005D74E9">
        <w:rPr>
          <w:rFonts w:ascii="Times New Roman" w:hAnsi="Times New Roman" w:cs="Times New Roman"/>
          <w:color w:val="000000" w:themeColor="text1"/>
          <w:lang w:val="en-US"/>
        </w:rPr>
        <w:t xml:space="preserve">, </w:t>
      </w:r>
      <w:r w:rsidR="00065AB7" w:rsidRPr="005D74E9">
        <w:rPr>
          <w:rFonts w:ascii="Times New Roman" w:hAnsi="Times New Roman" w:cs="Times New Roman"/>
          <w:i/>
          <w:color w:val="000000" w:themeColor="text1"/>
          <w:lang w:val="en-US"/>
        </w:rPr>
        <w:t>et al</w:t>
      </w:r>
      <w:r w:rsidR="00065AB7" w:rsidRPr="005D74E9">
        <w:rPr>
          <w:rFonts w:ascii="Times New Roman" w:hAnsi="Times New Roman" w:cs="Times New Roman"/>
          <w:color w:val="000000" w:themeColor="text1"/>
          <w:lang w:val="en-US"/>
        </w:rPr>
        <w:t xml:space="preserve">. </w:t>
      </w:r>
      <w:r w:rsidR="00065AB7" w:rsidRPr="005D74E9">
        <w:rPr>
          <w:rFonts w:ascii="Times New Roman" w:hAnsi="Times New Roman" w:cs="Times New Roman"/>
          <w:lang w:val="en-US"/>
        </w:rPr>
        <w:t xml:space="preserve">Insulin resistance in non-obese subjects is associated with activation of the JNK pathway and impaired insulin signaling in skeletal muscle. </w:t>
      </w:r>
      <w:hyperlink r:id="rId23" w:tooltip="PloS one." w:history="1">
        <w:proofErr w:type="spellStart"/>
        <w:proofErr w:type="gramStart"/>
        <w:r w:rsidR="00065AB7" w:rsidRPr="005D74E9">
          <w:rPr>
            <w:rFonts w:ascii="Times New Roman" w:hAnsi="Times New Roman" w:cs="Times New Roman"/>
            <w:b/>
            <w:color w:val="000000" w:themeColor="text1"/>
            <w:lang w:val="en-US"/>
          </w:rPr>
          <w:t>PLoS</w:t>
        </w:r>
        <w:proofErr w:type="spellEnd"/>
        <w:r w:rsidR="00065AB7" w:rsidRPr="005D74E9">
          <w:rPr>
            <w:rFonts w:ascii="Times New Roman" w:hAnsi="Times New Roman" w:cs="Times New Roman"/>
            <w:b/>
            <w:color w:val="000000" w:themeColor="text1"/>
            <w:lang w:val="en-US"/>
          </w:rPr>
          <w:t xml:space="preserve"> One</w:t>
        </w:r>
        <w:r w:rsidR="00065AB7" w:rsidRPr="005D74E9">
          <w:rPr>
            <w:rFonts w:ascii="Times New Roman" w:hAnsi="Times New Roman" w:cs="Times New Roman"/>
            <w:color w:val="2F4A8B"/>
            <w:u w:val="single"/>
            <w:lang w:val="en-US"/>
          </w:rPr>
          <w:t>.</w:t>
        </w:r>
        <w:proofErr w:type="gramEnd"/>
      </w:hyperlink>
      <w:r w:rsidR="00065AB7" w:rsidRPr="005D74E9">
        <w:rPr>
          <w:rFonts w:ascii="Times New Roman" w:hAnsi="Times New Roman" w:cs="Times New Roman"/>
          <w:lang w:val="en-US"/>
        </w:rPr>
        <w:t xml:space="preserve"> 2011</w:t>
      </w:r>
      <w:proofErr w:type="gramStart"/>
      <w:r w:rsidR="00065AB7" w:rsidRPr="005D74E9">
        <w:rPr>
          <w:rFonts w:ascii="Times New Roman" w:hAnsi="Times New Roman" w:cs="Times New Roman"/>
          <w:lang w:val="en-US"/>
        </w:rPr>
        <w:t>;11</w:t>
      </w:r>
      <w:proofErr w:type="gramEnd"/>
      <w:r w:rsidR="00065AB7" w:rsidRPr="005D74E9">
        <w:rPr>
          <w:rFonts w:ascii="Times New Roman" w:hAnsi="Times New Roman" w:cs="Times New Roman"/>
          <w:lang w:val="en-US"/>
        </w:rPr>
        <w:t>;6(5):</w:t>
      </w:r>
      <w:r w:rsidR="00EB31E0" w:rsidRPr="005D74E9">
        <w:rPr>
          <w:rFonts w:ascii="Times New Roman" w:eastAsiaTheme="minorHAnsi" w:hAnsi="Times New Roman" w:cs="Times New Roman"/>
          <w:lang w:val="en-US" w:eastAsia="en-US"/>
        </w:rPr>
        <w:t>e19878.</w:t>
      </w:r>
    </w:p>
    <w:p w:rsidR="005D74E9" w:rsidRPr="005D74E9" w:rsidRDefault="00FD5E89" w:rsidP="005D74E9">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t>17</w:t>
      </w:r>
      <w:proofErr w:type="gramStart"/>
      <w:r w:rsidR="009E6159" w:rsidRPr="005D74E9">
        <w:rPr>
          <w:rFonts w:ascii="Times New Roman" w:hAnsi="Times New Roman" w:cs="Times New Roman"/>
          <w:lang w:val="en-US"/>
        </w:rPr>
        <w:t>.</w:t>
      </w:r>
      <w:r w:rsidR="00EB31E0" w:rsidRPr="005D74E9">
        <w:rPr>
          <w:rFonts w:ascii="Times New Roman" w:hAnsi="Times New Roman" w:cs="Times New Roman"/>
          <w:lang w:val="en-US"/>
        </w:rPr>
        <w:t>Castro</w:t>
      </w:r>
      <w:proofErr w:type="gramEnd"/>
      <w:r w:rsidR="00EB31E0" w:rsidRPr="005D74E9">
        <w:rPr>
          <w:rFonts w:ascii="Times New Roman" w:hAnsi="Times New Roman" w:cs="Times New Roman"/>
          <w:lang w:val="en-US"/>
        </w:rPr>
        <w:t xml:space="preserve"> G, </w:t>
      </w:r>
      <w:r w:rsidR="00EB31E0" w:rsidRPr="005D74E9">
        <w:rPr>
          <w:rFonts w:ascii="Times New Roman" w:hAnsi="Times New Roman" w:cs="Times New Roman"/>
          <w:i/>
          <w:lang w:val="en-US"/>
        </w:rPr>
        <w:t>et al</w:t>
      </w:r>
      <w:r w:rsidR="00EB31E0" w:rsidRPr="005D74E9">
        <w:rPr>
          <w:rFonts w:ascii="Times New Roman" w:hAnsi="Times New Roman" w:cs="Times New Roman"/>
          <w:lang w:val="en-US"/>
        </w:rPr>
        <w:t xml:space="preserve">. Diet-induced obesity induces endoplasmic reticulum stress and insulin resistance in the </w:t>
      </w:r>
      <w:proofErr w:type="spellStart"/>
      <w:r w:rsidR="00EB31E0" w:rsidRPr="005D74E9">
        <w:rPr>
          <w:rFonts w:ascii="Times New Roman" w:hAnsi="Times New Roman" w:cs="Times New Roman"/>
          <w:lang w:val="en-US"/>
        </w:rPr>
        <w:t>amygdala</w:t>
      </w:r>
      <w:proofErr w:type="spellEnd"/>
      <w:r w:rsidR="00EB31E0" w:rsidRPr="005D74E9">
        <w:rPr>
          <w:rFonts w:ascii="Times New Roman" w:hAnsi="Times New Roman" w:cs="Times New Roman"/>
          <w:lang w:val="en-US"/>
        </w:rPr>
        <w:t xml:space="preserve"> of rats</w:t>
      </w:r>
      <w:r w:rsidR="00EB31E0" w:rsidRPr="005D74E9">
        <w:rPr>
          <w:rFonts w:ascii="Times New Roman" w:hAnsi="Times New Roman" w:cs="Times New Roman"/>
          <w:b/>
          <w:color w:val="000000" w:themeColor="text1"/>
          <w:lang w:val="en-US"/>
        </w:rPr>
        <w:t xml:space="preserve">. </w:t>
      </w:r>
      <w:hyperlink r:id="rId24" w:tooltip="FEBS open bio." w:history="1">
        <w:r w:rsidR="00EB31E0" w:rsidRPr="005D74E9">
          <w:rPr>
            <w:rFonts w:ascii="Times New Roman" w:hAnsi="Times New Roman" w:cs="Times New Roman"/>
            <w:b/>
            <w:color w:val="000000" w:themeColor="text1"/>
            <w:lang w:val="en-US"/>
          </w:rPr>
          <w:t>FEBS Open Bio.</w:t>
        </w:r>
      </w:hyperlink>
      <w:r w:rsidR="00EB31E0" w:rsidRPr="005D74E9">
        <w:rPr>
          <w:rFonts w:ascii="Times New Roman" w:hAnsi="Times New Roman" w:cs="Times New Roman"/>
          <w:lang w:val="en-US"/>
        </w:rPr>
        <w:t xml:space="preserve"> 2013</w:t>
      </w:r>
      <w:proofErr w:type="gramStart"/>
      <w:r w:rsidR="00EB31E0" w:rsidRPr="005D74E9">
        <w:rPr>
          <w:rFonts w:ascii="Times New Roman" w:hAnsi="Times New Roman" w:cs="Times New Roman"/>
          <w:lang w:val="en-US"/>
        </w:rPr>
        <w:t>;11</w:t>
      </w:r>
      <w:proofErr w:type="gramEnd"/>
      <w:r w:rsidR="00EB31E0" w:rsidRPr="005D74E9">
        <w:rPr>
          <w:rFonts w:ascii="Times New Roman" w:hAnsi="Times New Roman" w:cs="Times New Roman"/>
          <w:lang w:val="en-US"/>
        </w:rPr>
        <w:t>;3:443-9.</w:t>
      </w:r>
    </w:p>
    <w:p w:rsidR="00CB37C8" w:rsidRPr="005D74E9" w:rsidRDefault="00FD5E89" w:rsidP="005D74E9">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t>18</w:t>
      </w:r>
      <w:r w:rsidR="008D580E" w:rsidRPr="005D74E9">
        <w:rPr>
          <w:rFonts w:ascii="Times New Roman" w:hAnsi="Times New Roman" w:cs="Times New Roman"/>
          <w:lang w:val="en-US"/>
        </w:rPr>
        <w:t xml:space="preserve">. </w:t>
      </w:r>
      <w:r w:rsidR="00EB31E0" w:rsidRPr="005D74E9">
        <w:rPr>
          <w:rFonts w:ascii="Times New Roman" w:hAnsi="Times New Roman" w:cs="Times New Roman"/>
          <w:lang w:val="en-US"/>
        </w:rPr>
        <w:t xml:space="preserve">Ueno M, </w:t>
      </w:r>
      <w:r w:rsidR="00EB31E0" w:rsidRPr="005D74E9">
        <w:rPr>
          <w:rFonts w:ascii="Times New Roman" w:hAnsi="Times New Roman" w:cs="Times New Roman"/>
          <w:i/>
          <w:lang w:val="en-US"/>
        </w:rPr>
        <w:t xml:space="preserve">et al. </w:t>
      </w:r>
      <w:r w:rsidR="00EB31E0" w:rsidRPr="005D74E9">
        <w:rPr>
          <w:rFonts w:ascii="Times New Roman" w:hAnsi="Times New Roman" w:cs="Times New Roman"/>
          <w:lang w:val="en-US"/>
        </w:rPr>
        <w:t xml:space="preserve">Regulation of insulin </w:t>
      </w:r>
      <w:proofErr w:type="spellStart"/>
      <w:r w:rsidR="00EB31E0" w:rsidRPr="005D74E9">
        <w:rPr>
          <w:rFonts w:ascii="Times New Roman" w:hAnsi="Times New Roman" w:cs="Times New Roman"/>
          <w:lang w:val="en-US"/>
        </w:rPr>
        <w:t>signalling</w:t>
      </w:r>
      <w:proofErr w:type="spellEnd"/>
      <w:r w:rsidR="00EB31E0" w:rsidRPr="005D74E9">
        <w:rPr>
          <w:rFonts w:ascii="Times New Roman" w:hAnsi="Times New Roman" w:cs="Times New Roman"/>
          <w:lang w:val="en-US"/>
        </w:rPr>
        <w:t xml:space="preserve"> by </w:t>
      </w:r>
      <w:proofErr w:type="spellStart"/>
      <w:r w:rsidR="00EB31E0" w:rsidRPr="005D74E9">
        <w:rPr>
          <w:rFonts w:ascii="Times New Roman" w:hAnsi="Times New Roman" w:cs="Times New Roman"/>
          <w:lang w:val="en-US"/>
        </w:rPr>
        <w:t>hyperinsulinaemia</w:t>
      </w:r>
      <w:proofErr w:type="spellEnd"/>
      <w:r w:rsidR="00EB31E0" w:rsidRPr="005D74E9">
        <w:rPr>
          <w:rFonts w:ascii="Times New Roman" w:hAnsi="Times New Roman" w:cs="Times New Roman"/>
          <w:lang w:val="en-US"/>
        </w:rPr>
        <w:t xml:space="preserve">: role of IRS-1/2 serine </w:t>
      </w:r>
      <w:proofErr w:type="spellStart"/>
      <w:r w:rsidR="00EB31E0" w:rsidRPr="005D74E9">
        <w:rPr>
          <w:rFonts w:ascii="Times New Roman" w:hAnsi="Times New Roman" w:cs="Times New Roman"/>
          <w:lang w:val="en-US"/>
        </w:rPr>
        <w:t>phosphorylation</w:t>
      </w:r>
      <w:proofErr w:type="spellEnd"/>
      <w:r w:rsidR="00EB31E0" w:rsidRPr="005D74E9">
        <w:rPr>
          <w:rFonts w:ascii="Times New Roman" w:hAnsi="Times New Roman" w:cs="Times New Roman"/>
          <w:lang w:val="en-US"/>
        </w:rPr>
        <w:t xml:space="preserve"> and the </w:t>
      </w:r>
      <w:proofErr w:type="spellStart"/>
      <w:r w:rsidR="00EB31E0" w:rsidRPr="005D74E9">
        <w:rPr>
          <w:rFonts w:ascii="Times New Roman" w:hAnsi="Times New Roman" w:cs="Times New Roman"/>
          <w:lang w:val="en-US"/>
        </w:rPr>
        <w:t>mTOR</w:t>
      </w:r>
      <w:proofErr w:type="spellEnd"/>
      <w:r w:rsidR="00EB31E0" w:rsidRPr="005D74E9">
        <w:rPr>
          <w:rFonts w:ascii="Times New Roman" w:hAnsi="Times New Roman" w:cs="Times New Roman"/>
          <w:lang w:val="en-US"/>
        </w:rPr>
        <w:t xml:space="preserve">/p70 S6K pathway. </w:t>
      </w:r>
      <w:hyperlink r:id="rId25" w:tooltip="Diabetologia." w:history="1">
        <w:proofErr w:type="spellStart"/>
        <w:proofErr w:type="gramStart"/>
        <w:r w:rsidR="00EB31E0" w:rsidRPr="005D74E9">
          <w:rPr>
            <w:rFonts w:ascii="Times New Roman" w:hAnsi="Times New Roman" w:cs="Times New Roman"/>
            <w:b/>
            <w:color w:val="000000" w:themeColor="text1"/>
            <w:lang w:val="en-US"/>
          </w:rPr>
          <w:t>Diabetologia</w:t>
        </w:r>
        <w:proofErr w:type="spellEnd"/>
        <w:r w:rsidR="00EB31E0" w:rsidRPr="005D74E9">
          <w:rPr>
            <w:rFonts w:ascii="Times New Roman" w:hAnsi="Times New Roman" w:cs="Times New Roman"/>
            <w:color w:val="2F4A8B"/>
            <w:u w:val="single"/>
            <w:lang w:val="en-US"/>
          </w:rPr>
          <w:t>.</w:t>
        </w:r>
        <w:proofErr w:type="gramEnd"/>
      </w:hyperlink>
      <w:r w:rsidR="00EB31E0" w:rsidRPr="005D74E9">
        <w:rPr>
          <w:rFonts w:ascii="Times New Roman" w:hAnsi="Times New Roman" w:cs="Times New Roman"/>
          <w:lang w:val="en-US"/>
        </w:rPr>
        <w:t xml:space="preserve"> </w:t>
      </w:r>
      <w:proofErr w:type="gramStart"/>
      <w:r w:rsidR="00EB31E0" w:rsidRPr="005D74E9">
        <w:rPr>
          <w:rFonts w:ascii="Times New Roman" w:hAnsi="Times New Roman" w:cs="Times New Roman"/>
        </w:rPr>
        <w:t>2005;</w:t>
      </w:r>
      <w:proofErr w:type="gramEnd"/>
      <w:r w:rsidR="00EB31E0" w:rsidRPr="005D74E9">
        <w:rPr>
          <w:rFonts w:ascii="Times New Roman" w:hAnsi="Times New Roman" w:cs="Times New Roman"/>
        </w:rPr>
        <w:t>48(3):506-18.</w:t>
      </w:r>
      <w:r w:rsidR="00EB31E0" w:rsidRPr="005D74E9">
        <w:rPr>
          <w:rFonts w:ascii="Times New Roman" w:hAnsi="Times New Roman" w:cs="Times New Roman"/>
        </w:rPr>
        <w:tab/>
      </w:r>
    </w:p>
    <w:p w:rsidR="008D580E" w:rsidRPr="005D74E9" w:rsidRDefault="00FD5E89" w:rsidP="005D74E9">
      <w:pPr>
        <w:pStyle w:val="Corpodetexto"/>
        <w:spacing w:after="120" w:line="240" w:lineRule="auto"/>
        <w:jc w:val="left"/>
        <w:rPr>
          <w:rFonts w:ascii="Times New Roman" w:hAnsi="Times New Roman" w:cs="Times New Roman"/>
          <w:color w:val="000000" w:themeColor="text1"/>
          <w:vertAlign w:val="superscript"/>
          <w:lang w:val="en-US"/>
        </w:rPr>
      </w:pPr>
      <w:r w:rsidRPr="005D74E9">
        <w:rPr>
          <w:rFonts w:ascii="Times New Roman" w:hAnsi="Times New Roman" w:cs="Times New Roman"/>
          <w:lang w:val="en-US"/>
        </w:rPr>
        <w:t>19</w:t>
      </w:r>
      <w:r w:rsidR="009E6159" w:rsidRPr="005D74E9">
        <w:rPr>
          <w:rFonts w:ascii="Times New Roman" w:hAnsi="Times New Roman" w:cs="Times New Roman"/>
          <w:lang w:val="en-US"/>
        </w:rPr>
        <w:t>.</w:t>
      </w:r>
      <w:r w:rsidR="007552D3" w:rsidRPr="005D74E9">
        <w:rPr>
          <w:rFonts w:ascii="Times New Roman" w:hAnsi="Times New Roman" w:cs="Times New Roman"/>
          <w:lang w:val="en-US"/>
        </w:rPr>
        <w:t xml:space="preserve"> </w:t>
      </w:r>
      <w:hyperlink r:id="rId26" w:history="1">
        <w:r w:rsidR="00EB31E0" w:rsidRPr="005D74E9">
          <w:rPr>
            <w:rFonts w:ascii="Times New Roman" w:hAnsi="Times New Roman" w:cs="Times New Roman"/>
            <w:color w:val="000000" w:themeColor="text1"/>
            <w:lang w:val="en-US"/>
          </w:rPr>
          <w:t>Mayer CM</w:t>
        </w:r>
      </w:hyperlink>
      <w:r w:rsidR="00EB31E0" w:rsidRPr="005D74E9">
        <w:rPr>
          <w:rFonts w:ascii="Times New Roman" w:hAnsi="Times New Roman" w:cs="Times New Roman"/>
          <w:color w:val="000000" w:themeColor="text1"/>
          <w:lang w:val="en-US"/>
        </w:rPr>
        <w:t xml:space="preserve">, </w:t>
      </w:r>
      <w:hyperlink r:id="rId27" w:history="1">
        <w:proofErr w:type="spellStart"/>
        <w:r w:rsidR="00EB31E0" w:rsidRPr="005D74E9">
          <w:rPr>
            <w:rFonts w:ascii="Times New Roman" w:hAnsi="Times New Roman" w:cs="Times New Roman"/>
            <w:color w:val="000000" w:themeColor="text1"/>
            <w:lang w:val="en-US"/>
          </w:rPr>
          <w:t>Belsham</w:t>
        </w:r>
        <w:proofErr w:type="spellEnd"/>
        <w:r w:rsidR="00EB31E0" w:rsidRPr="005D74E9">
          <w:rPr>
            <w:rFonts w:ascii="Times New Roman" w:hAnsi="Times New Roman" w:cs="Times New Roman"/>
            <w:color w:val="000000" w:themeColor="text1"/>
            <w:lang w:val="en-US"/>
          </w:rPr>
          <w:t xml:space="preserve"> DD</w:t>
        </w:r>
      </w:hyperlink>
      <w:r w:rsidR="00EB31E0" w:rsidRPr="005D74E9">
        <w:rPr>
          <w:rFonts w:ascii="Times New Roman" w:hAnsi="Times New Roman" w:cs="Times New Roman"/>
          <w:color w:val="000000" w:themeColor="text1"/>
          <w:lang w:val="en-US"/>
        </w:rPr>
        <w:t xml:space="preserve">. </w:t>
      </w:r>
      <w:r w:rsidR="00EB31E0" w:rsidRPr="005D74E9">
        <w:rPr>
          <w:rFonts w:ascii="Times New Roman" w:hAnsi="Times New Roman" w:cs="Times New Roman"/>
          <w:lang w:val="en-US"/>
        </w:rPr>
        <w:t xml:space="preserve">Central insulin signaling is attenuated by long-term insulin exposure via insulin receptor substrate-1 serine </w:t>
      </w:r>
      <w:proofErr w:type="spellStart"/>
      <w:r w:rsidR="00EB31E0" w:rsidRPr="005D74E9">
        <w:rPr>
          <w:rFonts w:ascii="Times New Roman" w:hAnsi="Times New Roman" w:cs="Times New Roman"/>
          <w:lang w:val="en-US"/>
        </w:rPr>
        <w:t>phosphorylation</w:t>
      </w:r>
      <w:proofErr w:type="spellEnd"/>
      <w:r w:rsidR="00EB31E0" w:rsidRPr="005D74E9">
        <w:rPr>
          <w:rFonts w:ascii="Times New Roman" w:hAnsi="Times New Roman" w:cs="Times New Roman"/>
          <w:lang w:val="en-US"/>
        </w:rPr>
        <w:t xml:space="preserve">, </w:t>
      </w:r>
      <w:proofErr w:type="spellStart"/>
      <w:r w:rsidR="00EB31E0" w:rsidRPr="005D74E9">
        <w:rPr>
          <w:rFonts w:ascii="Times New Roman" w:hAnsi="Times New Roman" w:cs="Times New Roman"/>
          <w:lang w:val="en-US"/>
        </w:rPr>
        <w:t>proteasomal</w:t>
      </w:r>
      <w:proofErr w:type="spellEnd"/>
      <w:r w:rsidR="00EB31E0" w:rsidRPr="005D74E9">
        <w:rPr>
          <w:rFonts w:ascii="Times New Roman" w:hAnsi="Times New Roman" w:cs="Times New Roman"/>
          <w:lang w:val="en-US"/>
        </w:rPr>
        <w:t xml:space="preserve"> degradation, and </w:t>
      </w:r>
      <w:proofErr w:type="spellStart"/>
      <w:r w:rsidR="00EB31E0" w:rsidRPr="005D74E9">
        <w:rPr>
          <w:rFonts w:ascii="Times New Roman" w:hAnsi="Times New Roman" w:cs="Times New Roman"/>
          <w:lang w:val="en-US"/>
        </w:rPr>
        <w:t>lysosomal</w:t>
      </w:r>
      <w:proofErr w:type="spellEnd"/>
      <w:r w:rsidR="00EB31E0" w:rsidRPr="005D74E9">
        <w:rPr>
          <w:rFonts w:ascii="Times New Roman" w:hAnsi="Times New Roman" w:cs="Times New Roman"/>
          <w:lang w:val="en-US"/>
        </w:rPr>
        <w:t xml:space="preserve"> insulin receptor degradation. </w:t>
      </w:r>
      <w:hyperlink r:id="rId28" w:tooltip="Endocrinology." w:history="1">
        <w:proofErr w:type="gramStart"/>
        <w:r w:rsidR="00EB31E0" w:rsidRPr="005D74E9">
          <w:rPr>
            <w:rFonts w:ascii="Times New Roman" w:hAnsi="Times New Roman" w:cs="Times New Roman"/>
            <w:b/>
            <w:color w:val="000000" w:themeColor="text1"/>
            <w:lang w:val="en-US"/>
          </w:rPr>
          <w:t>Endocrinology</w:t>
        </w:r>
        <w:r w:rsidR="00EB31E0" w:rsidRPr="005D74E9">
          <w:rPr>
            <w:rFonts w:ascii="Times New Roman" w:hAnsi="Times New Roman" w:cs="Times New Roman"/>
            <w:color w:val="2F4A8B"/>
            <w:u w:val="single"/>
            <w:lang w:val="en-US"/>
          </w:rPr>
          <w:t>.</w:t>
        </w:r>
        <w:proofErr w:type="gramEnd"/>
      </w:hyperlink>
      <w:r w:rsidR="007E0B4C" w:rsidRPr="005D74E9">
        <w:rPr>
          <w:rFonts w:ascii="Times New Roman" w:hAnsi="Times New Roman" w:cs="Times New Roman"/>
          <w:lang w:val="en-US"/>
        </w:rPr>
        <w:t xml:space="preserve"> 2010</w:t>
      </w:r>
      <w:proofErr w:type="gramStart"/>
      <w:r w:rsidR="00EB31E0" w:rsidRPr="005D74E9">
        <w:rPr>
          <w:rFonts w:ascii="Times New Roman" w:hAnsi="Times New Roman" w:cs="Times New Roman"/>
          <w:lang w:val="en-US"/>
        </w:rPr>
        <w:t>;151</w:t>
      </w:r>
      <w:proofErr w:type="gramEnd"/>
      <w:r w:rsidR="00EB31E0" w:rsidRPr="005D74E9">
        <w:rPr>
          <w:rFonts w:ascii="Times New Roman" w:hAnsi="Times New Roman" w:cs="Times New Roman"/>
          <w:lang w:val="en-US"/>
        </w:rPr>
        <w:t>(1):75-84</w:t>
      </w:r>
      <w:r w:rsidR="007E0B4C" w:rsidRPr="005D74E9">
        <w:rPr>
          <w:rFonts w:ascii="Times New Roman" w:hAnsi="Times New Roman" w:cs="Times New Roman"/>
          <w:lang w:val="en-US"/>
        </w:rPr>
        <w:t>.</w:t>
      </w:r>
    </w:p>
    <w:p w:rsidR="009E6159" w:rsidRPr="005D74E9" w:rsidRDefault="00FD5E89" w:rsidP="005D74E9">
      <w:pPr>
        <w:autoSpaceDE w:val="0"/>
        <w:autoSpaceDN w:val="0"/>
        <w:adjustRightInd w:val="0"/>
        <w:spacing w:after="120"/>
        <w:rPr>
          <w:lang w:val="en-US"/>
        </w:rPr>
      </w:pPr>
      <w:r w:rsidRPr="005D74E9">
        <w:rPr>
          <w:lang w:val="en-US"/>
        </w:rPr>
        <w:t>20</w:t>
      </w:r>
      <w:r w:rsidR="009E6159" w:rsidRPr="005D74E9">
        <w:rPr>
          <w:lang w:val="en-US"/>
        </w:rPr>
        <w:t>.</w:t>
      </w:r>
      <w:r w:rsidR="007552D3" w:rsidRPr="005D74E9">
        <w:rPr>
          <w:lang w:val="en-US"/>
        </w:rPr>
        <w:t xml:space="preserve"> </w:t>
      </w:r>
      <w:proofErr w:type="spellStart"/>
      <w:r w:rsidR="009E6159" w:rsidRPr="005D74E9">
        <w:rPr>
          <w:lang w:val="en-US"/>
        </w:rPr>
        <w:t>Gao</w:t>
      </w:r>
      <w:proofErr w:type="spellEnd"/>
      <w:r w:rsidR="009E6159" w:rsidRPr="005D74E9">
        <w:rPr>
          <w:lang w:val="en-US"/>
        </w:rPr>
        <w:t xml:space="preserve"> Z,</w:t>
      </w:r>
      <w:r w:rsidR="00CB37C8" w:rsidRPr="005D74E9">
        <w:rPr>
          <w:lang w:val="en-US"/>
        </w:rPr>
        <w:t xml:space="preserve"> </w:t>
      </w:r>
      <w:r w:rsidR="00CB37C8" w:rsidRPr="005D74E9">
        <w:rPr>
          <w:i/>
          <w:lang w:val="en-US"/>
        </w:rPr>
        <w:t>et al</w:t>
      </w:r>
      <w:r w:rsidR="009E6159" w:rsidRPr="005D74E9">
        <w:rPr>
          <w:i/>
          <w:lang w:val="en-US"/>
        </w:rPr>
        <w:t>.</w:t>
      </w:r>
      <w:r w:rsidR="009E6159" w:rsidRPr="005D74E9">
        <w:rPr>
          <w:lang w:val="en-US"/>
        </w:rPr>
        <w:t xml:space="preserve"> Inhibition of insulin sensitivity by free fatty acids requires activation on multiple serine </w:t>
      </w:r>
      <w:proofErr w:type="spellStart"/>
      <w:r w:rsidR="009E6159" w:rsidRPr="005D74E9">
        <w:rPr>
          <w:lang w:val="en-US"/>
        </w:rPr>
        <w:t>kinases</w:t>
      </w:r>
      <w:proofErr w:type="spellEnd"/>
      <w:r w:rsidR="009E6159" w:rsidRPr="005D74E9">
        <w:rPr>
          <w:lang w:val="en-US"/>
        </w:rPr>
        <w:t xml:space="preserve"> in 3T3-L1 </w:t>
      </w:r>
      <w:proofErr w:type="spellStart"/>
      <w:r w:rsidR="009E6159" w:rsidRPr="005D74E9">
        <w:rPr>
          <w:lang w:val="en-US"/>
        </w:rPr>
        <w:t>adipocytes</w:t>
      </w:r>
      <w:proofErr w:type="spellEnd"/>
      <w:r w:rsidR="009E6159" w:rsidRPr="005D74E9">
        <w:rPr>
          <w:lang w:val="en-US"/>
        </w:rPr>
        <w:t xml:space="preserve">. </w:t>
      </w:r>
      <w:r w:rsidR="009E6159" w:rsidRPr="005D74E9">
        <w:rPr>
          <w:b/>
          <w:lang w:val="en-US"/>
        </w:rPr>
        <w:t>Molecular Endocrinology</w:t>
      </w:r>
      <w:r w:rsidR="00793C0D" w:rsidRPr="005D74E9">
        <w:rPr>
          <w:lang w:val="en-US"/>
        </w:rPr>
        <w:t xml:space="preserve"> 2004</w:t>
      </w:r>
      <w:proofErr w:type="gramStart"/>
      <w:r w:rsidR="00793C0D" w:rsidRPr="005D74E9">
        <w:rPr>
          <w:lang w:val="en-US"/>
        </w:rPr>
        <w:t>;</w:t>
      </w:r>
      <w:r w:rsidR="009E6159" w:rsidRPr="005D74E9">
        <w:rPr>
          <w:lang w:val="en-US"/>
        </w:rPr>
        <w:t>18</w:t>
      </w:r>
      <w:proofErr w:type="gramEnd"/>
      <w:r w:rsidR="00793C0D" w:rsidRPr="005D74E9">
        <w:rPr>
          <w:lang w:val="en-US"/>
        </w:rPr>
        <w:t xml:space="preserve">(8): </w:t>
      </w:r>
      <w:r w:rsidR="009E6159" w:rsidRPr="005D74E9">
        <w:rPr>
          <w:lang w:val="en-US"/>
        </w:rPr>
        <w:t>2024-2034.</w:t>
      </w:r>
    </w:p>
    <w:p w:rsidR="009E6159" w:rsidRPr="005D74E9" w:rsidRDefault="00FD5E89" w:rsidP="005D74E9">
      <w:pPr>
        <w:autoSpaceDE w:val="0"/>
        <w:autoSpaceDN w:val="0"/>
        <w:adjustRightInd w:val="0"/>
        <w:spacing w:after="120"/>
        <w:rPr>
          <w:lang w:val="en-US"/>
        </w:rPr>
      </w:pPr>
      <w:r w:rsidRPr="005D74E9">
        <w:rPr>
          <w:lang w:val="en-US"/>
        </w:rPr>
        <w:lastRenderedPageBreak/>
        <w:t>21</w:t>
      </w:r>
      <w:r w:rsidR="009E6159" w:rsidRPr="005D74E9">
        <w:rPr>
          <w:lang w:val="en-US"/>
        </w:rPr>
        <w:t>.</w:t>
      </w:r>
      <w:r w:rsidR="007552D3" w:rsidRPr="005D74E9">
        <w:rPr>
          <w:lang w:val="en-US"/>
        </w:rPr>
        <w:t xml:space="preserve"> </w:t>
      </w:r>
      <w:proofErr w:type="spellStart"/>
      <w:r w:rsidR="009E6159" w:rsidRPr="005D74E9">
        <w:rPr>
          <w:lang w:val="en-US"/>
        </w:rPr>
        <w:t>Dasu</w:t>
      </w:r>
      <w:proofErr w:type="spellEnd"/>
      <w:r w:rsidR="009E6159" w:rsidRPr="005D74E9">
        <w:rPr>
          <w:lang w:val="en-US"/>
        </w:rPr>
        <w:t xml:space="preserve"> MR, </w:t>
      </w:r>
      <w:proofErr w:type="spellStart"/>
      <w:r w:rsidR="009E6159" w:rsidRPr="005D74E9">
        <w:rPr>
          <w:lang w:val="en-US"/>
        </w:rPr>
        <w:t>Jialal</w:t>
      </w:r>
      <w:proofErr w:type="spellEnd"/>
      <w:r w:rsidR="009E6159" w:rsidRPr="005D74E9">
        <w:rPr>
          <w:lang w:val="en-US"/>
        </w:rPr>
        <w:t xml:space="preserve"> I. Free fatty acids in the presence of high glucose </w:t>
      </w:r>
      <w:proofErr w:type="gramStart"/>
      <w:r w:rsidR="009E6159" w:rsidRPr="005D74E9">
        <w:rPr>
          <w:lang w:val="en-US"/>
        </w:rPr>
        <w:t>amplify</w:t>
      </w:r>
      <w:proofErr w:type="gramEnd"/>
      <w:r w:rsidR="009E6159" w:rsidRPr="005D74E9">
        <w:rPr>
          <w:lang w:val="en-US"/>
        </w:rPr>
        <w:t xml:space="preserve"> </w:t>
      </w:r>
      <w:proofErr w:type="spellStart"/>
      <w:r w:rsidR="009E6159" w:rsidRPr="005D74E9">
        <w:rPr>
          <w:lang w:val="en-US"/>
        </w:rPr>
        <w:t>monocyte</w:t>
      </w:r>
      <w:proofErr w:type="spellEnd"/>
      <w:r w:rsidR="009E6159" w:rsidRPr="005D74E9">
        <w:rPr>
          <w:lang w:val="en-US"/>
        </w:rPr>
        <w:t xml:space="preserve"> inflammation via toll-like receptors. </w:t>
      </w:r>
      <w:r w:rsidR="009E6159" w:rsidRPr="005D74E9">
        <w:rPr>
          <w:b/>
          <w:lang w:val="en-US"/>
        </w:rPr>
        <w:t xml:space="preserve">Am J </w:t>
      </w:r>
      <w:proofErr w:type="spellStart"/>
      <w:r w:rsidR="009E6159" w:rsidRPr="005D74E9">
        <w:rPr>
          <w:b/>
          <w:lang w:val="en-US"/>
        </w:rPr>
        <w:t>Pshysiol</w:t>
      </w:r>
      <w:proofErr w:type="spellEnd"/>
      <w:r w:rsidR="009E6159" w:rsidRPr="005D74E9">
        <w:rPr>
          <w:b/>
          <w:lang w:val="en-US"/>
        </w:rPr>
        <w:t xml:space="preserve"> </w:t>
      </w:r>
      <w:proofErr w:type="spellStart"/>
      <w:r w:rsidR="009E6159" w:rsidRPr="005D74E9">
        <w:rPr>
          <w:b/>
          <w:lang w:val="en-US"/>
        </w:rPr>
        <w:t>Endocrinol</w:t>
      </w:r>
      <w:proofErr w:type="spellEnd"/>
      <w:r w:rsidR="009E6159" w:rsidRPr="005D74E9">
        <w:rPr>
          <w:b/>
          <w:lang w:val="en-US"/>
        </w:rPr>
        <w:t xml:space="preserve"> </w:t>
      </w:r>
      <w:proofErr w:type="spellStart"/>
      <w:r w:rsidR="009E6159" w:rsidRPr="005D74E9">
        <w:rPr>
          <w:b/>
          <w:lang w:val="en-US"/>
        </w:rPr>
        <w:t>Metab</w:t>
      </w:r>
      <w:proofErr w:type="spellEnd"/>
      <w:r w:rsidR="00793C0D" w:rsidRPr="005D74E9">
        <w:rPr>
          <w:lang w:val="en-US"/>
        </w:rPr>
        <w:t xml:space="preserve"> 2010</w:t>
      </w:r>
      <w:proofErr w:type="gramStart"/>
      <w:r w:rsidR="00793C0D" w:rsidRPr="005D74E9">
        <w:rPr>
          <w:lang w:val="en-US"/>
        </w:rPr>
        <w:t>;300:</w:t>
      </w:r>
      <w:r w:rsidR="009E6159" w:rsidRPr="005D74E9">
        <w:rPr>
          <w:lang w:val="en-US"/>
        </w:rPr>
        <w:t>145</w:t>
      </w:r>
      <w:proofErr w:type="gramEnd"/>
      <w:r w:rsidR="009E6159" w:rsidRPr="005D74E9">
        <w:rPr>
          <w:lang w:val="en-US"/>
        </w:rPr>
        <w:t>-154.</w:t>
      </w:r>
    </w:p>
    <w:p w:rsidR="009E6159" w:rsidRPr="005D74E9" w:rsidRDefault="00FD5E89" w:rsidP="005D74E9">
      <w:pPr>
        <w:autoSpaceDE w:val="0"/>
        <w:autoSpaceDN w:val="0"/>
        <w:adjustRightInd w:val="0"/>
        <w:spacing w:after="120"/>
        <w:rPr>
          <w:lang w:val="en-US"/>
        </w:rPr>
      </w:pPr>
      <w:r w:rsidRPr="005D74E9">
        <w:rPr>
          <w:lang w:val="en-US"/>
        </w:rPr>
        <w:t>22</w:t>
      </w:r>
      <w:r w:rsidR="009E6159" w:rsidRPr="005D74E9">
        <w:rPr>
          <w:lang w:val="en-US"/>
        </w:rPr>
        <w:t>.</w:t>
      </w:r>
      <w:r w:rsidR="007552D3" w:rsidRPr="005D74E9">
        <w:rPr>
          <w:lang w:val="en-US"/>
        </w:rPr>
        <w:t xml:space="preserve"> </w:t>
      </w:r>
      <w:r w:rsidR="009E6159" w:rsidRPr="005D74E9">
        <w:rPr>
          <w:lang w:val="en-US"/>
        </w:rPr>
        <w:t>Nguyen MTA</w:t>
      </w:r>
      <w:r w:rsidR="009E6159" w:rsidRPr="005D74E9">
        <w:rPr>
          <w:i/>
          <w:lang w:val="en-US"/>
        </w:rPr>
        <w:t xml:space="preserve">, </w:t>
      </w:r>
      <w:r w:rsidR="00CB37C8" w:rsidRPr="005D74E9">
        <w:rPr>
          <w:i/>
          <w:lang w:val="en-US"/>
        </w:rPr>
        <w:t>et al</w:t>
      </w:r>
      <w:r w:rsidR="00CB37C8" w:rsidRPr="005D74E9">
        <w:rPr>
          <w:lang w:val="en-US"/>
        </w:rPr>
        <w:t xml:space="preserve">. </w:t>
      </w:r>
      <w:r w:rsidR="009E6159" w:rsidRPr="005D74E9">
        <w:rPr>
          <w:lang w:val="en-US"/>
        </w:rPr>
        <w:t xml:space="preserve">A subpopulation of macrophages infiltrates hypertrophic adipose tissue and is activated by free fatty acids via toll-like receptors 2 and 4 JNK </w:t>
      </w:r>
      <w:proofErr w:type="spellStart"/>
      <w:r w:rsidR="009E6159" w:rsidRPr="005D74E9">
        <w:rPr>
          <w:lang w:val="en-US"/>
        </w:rPr>
        <w:t>dependente</w:t>
      </w:r>
      <w:proofErr w:type="spellEnd"/>
      <w:r w:rsidR="009E6159" w:rsidRPr="005D74E9">
        <w:rPr>
          <w:lang w:val="en-US"/>
        </w:rPr>
        <w:t xml:space="preserve"> pathways. </w:t>
      </w:r>
      <w:proofErr w:type="gramStart"/>
      <w:r w:rsidR="009E6159" w:rsidRPr="005D74E9">
        <w:rPr>
          <w:b/>
          <w:lang w:val="en-US"/>
        </w:rPr>
        <w:t xml:space="preserve">The </w:t>
      </w:r>
      <w:proofErr w:type="spellStart"/>
      <w:r w:rsidR="009E6159" w:rsidRPr="005D74E9">
        <w:rPr>
          <w:b/>
          <w:lang w:val="en-US"/>
        </w:rPr>
        <w:t>Jornal</w:t>
      </w:r>
      <w:proofErr w:type="spellEnd"/>
      <w:r w:rsidR="009E6159" w:rsidRPr="005D74E9">
        <w:rPr>
          <w:b/>
          <w:lang w:val="en-US"/>
        </w:rPr>
        <w:t xml:space="preserve"> of Biological Chemistry</w:t>
      </w:r>
      <w:r w:rsidR="00793C0D" w:rsidRPr="005D74E9">
        <w:rPr>
          <w:lang w:val="en-US"/>
        </w:rPr>
        <w:t>.</w:t>
      </w:r>
      <w:proofErr w:type="gramEnd"/>
      <w:r w:rsidR="00793C0D" w:rsidRPr="005D74E9">
        <w:rPr>
          <w:lang w:val="en-US"/>
        </w:rPr>
        <w:t xml:space="preserve"> 2007</w:t>
      </w:r>
      <w:proofErr w:type="gramStart"/>
      <w:r w:rsidR="00793C0D" w:rsidRPr="005D74E9">
        <w:rPr>
          <w:lang w:val="en-US"/>
        </w:rPr>
        <w:t>;282</w:t>
      </w:r>
      <w:proofErr w:type="gramEnd"/>
      <w:r w:rsidR="00793C0D" w:rsidRPr="005D74E9">
        <w:rPr>
          <w:lang w:val="en-US"/>
        </w:rPr>
        <w:t>(48):</w:t>
      </w:r>
      <w:r w:rsidR="009E6159" w:rsidRPr="005D74E9">
        <w:rPr>
          <w:lang w:val="en-US"/>
        </w:rPr>
        <w:t>35279-35292.</w:t>
      </w:r>
    </w:p>
    <w:p w:rsidR="00BA57FC" w:rsidRPr="005D74E9" w:rsidRDefault="007552D3"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2</w:t>
      </w:r>
      <w:r w:rsidR="00FD5E89" w:rsidRPr="005D74E9">
        <w:rPr>
          <w:rFonts w:eastAsiaTheme="minorHAnsi"/>
          <w:bCs/>
          <w:lang w:val="en-US" w:eastAsia="en-US"/>
        </w:rPr>
        <w:t>3</w:t>
      </w:r>
      <w:r w:rsidR="009E6159" w:rsidRPr="005D74E9">
        <w:rPr>
          <w:rFonts w:eastAsiaTheme="minorHAnsi"/>
          <w:bCs/>
          <w:lang w:val="en-US" w:eastAsia="en-US"/>
        </w:rPr>
        <w:t>.</w:t>
      </w:r>
      <w:r w:rsidRPr="005D74E9">
        <w:rPr>
          <w:rFonts w:eastAsiaTheme="minorHAnsi"/>
          <w:bCs/>
          <w:lang w:val="en-US" w:eastAsia="en-US"/>
        </w:rPr>
        <w:t xml:space="preserve"> </w:t>
      </w:r>
      <w:proofErr w:type="spellStart"/>
      <w:r w:rsidR="009E6159" w:rsidRPr="005D74E9">
        <w:rPr>
          <w:rFonts w:eastAsiaTheme="minorHAnsi"/>
          <w:bCs/>
          <w:lang w:val="en-US" w:eastAsia="en-US"/>
        </w:rPr>
        <w:t>Andreasen</w:t>
      </w:r>
      <w:proofErr w:type="spellEnd"/>
      <w:r w:rsidR="009E6159" w:rsidRPr="005D74E9">
        <w:rPr>
          <w:rFonts w:eastAsiaTheme="minorHAnsi"/>
          <w:bCs/>
          <w:lang w:val="en-US" w:eastAsia="en-US"/>
        </w:rPr>
        <w:t xml:space="preserve"> AS, </w:t>
      </w:r>
      <w:hyperlink r:id="rId29" w:history="1">
        <w:r w:rsidR="009E6159" w:rsidRPr="005D74E9">
          <w:rPr>
            <w:lang w:val="en-US"/>
          </w:rPr>
          <w:t>Kelly M</w:t>
        </w:r>
      </w:hyperlink>
      <w:r w:rsidR="009E6159" w:rsidRPr="005D74E9">
        <w:rPr>
          <w:lang w:val="en-US"/>
        </w:rPr>
        <w:t xml:space="preserve">, </w:t>
      </w:r>
      <w:hyperlink r:id="rId30" w:history="1">
        <w:r w:rsidR="009E6159" w:rsidRPr="005D74E9">
          <w:rPr>
            <w:lang w:val="en-US"/>
          </w:rPr>
          <w:t>Berg RM</w:t>
        </w:r>
      </w:hyperlink>
      <w:r w:rsidR="009E6159" w:rsidRPr="005D74E9">
        <w:rPr>
          <w:lang w:val="en-US"/>
        </w:rPr>
        <w:t xml:space="preserve">, </w:t>
      </w:r>
      <w:hyperlink r:id="rId31" w:history="1">
        <w:proofErr w:type="spellStart"/>
        <w:r w:rsidR="009E6159" w:rsidRPr="005D74E9">
          <w:rPr>
            <w:lang w:val="en-US"/>
          </w:rPr>
          <w:t>Moller</w:t>
        </w:r>
        <w:proofErr w:type="spellEnd"/>
        <w:r w:rsidR="009E6159" w:rsidRPr="005D74E9">
          <w:rPr>
            <w:lang w:val="en-US"/>
          </w:rPr>
          <w:t xml:space="preserve"> K</w:t>
        </w:r>
      </w:hyperlink>
      <w:r w:rsidR="009E6159" w:rsidRPr="005D74E9">
        <w:rPr>
          <w:lang w:val="en-US"/>
        </w:rPr>
        <w:t xml:space="preserve">, </w:t>
      </w:r>
      <w:hyperlink r:id="rId32" w:history="1">
        <w:r w:rsidR="009E6159" w:rsidRPr="005D74E9">
          <w:rPr>
            <w:lang w:val="en-US"/>
          </w:rPr>
          <w:t>Pedersen BK</w:t>
        </w:r>
      </w:hyperlink>
      <w:r w:rsidR="009E6159" w:rsidRPr="005D74E9">
        <w:rPr>
          <w:rFonts w:eastAsiaTheme="minorHAnsi"/>
          <w:bCs/>
          <w:lang w:val="en-US" w:eastAsia="en-US"/>
        </w:rPr>
        <w:t>. Type 2 diabetes is associated with altered NF-</w:t>
      </w:r>
      <w:proofErr w:type="spellStart"/>
      <w:r w:rsidR="009E6159" w:rsidRPr="005D74E9">
        <w:rPr>
          <w:rFonts w:eastAsiaTheme="minorHAnsi"/>
          <w:bCs/>
          <w:lang w:val="en-US" w:eastAsia="en-US"/>
        </w:rPr>
        <w:t>kB</w:t>
      </w:r>
      <w:proofErr w:type="spellEnd"/>
      <w:r w:rsidR="009E6159" w:rsidRPr="005D74E9">
        <w:rPr>
          <w:rFonts w:eastAsiaTheme="minorHAnsi"/>
          <w:bCs/>
          <w:lang w:val="en-US" w:eastAsia="en-US"/>
        </w:rPr>
        <w:t xml:space="preserve"> DNA binding activity JNK </w:t>
      </w:r>
      <w:proofErr w:type="spellStart"/>
      <w:r w:rsidR="009E6159" w:rsidRPr="005D74E9">
        <w:rPr>
          <w:rFonts w:eastAsiaTheme="minorHAnsi"/>
          <w:bCs/>
          <w:lang w:val="en-US" w:eastAsia="en-US"/>
        </w:rPr>
        <w:t>phosphorylation</w:t>
      </w:r>
      <w:proofErr w:type="spellEnd"/>
      <w:r w:rsidR="009E6159" w:rsidRPr="005D74E9">
        <w:rPr>
          <w:rFonts w:eastAsiaTheme="minorHAnsi"/>
          <w:bCs/>
          <w:lang w:val="en-US" w:eastAsia="en-US"/>
        </w:rPr>
        <w:t xml:space="preserve"> and AMPK </w:t>
      </w:r>
      <w:proofErr w:type="spellStart"/>
      <w:r w:rsidR="009E6159" w:rsidRPr="005D74E9">
        <w:rPr>
          <w:rFonts w:eastAsiaTheme="minorHAnsi"/>
          <w:bCs/>
          <w:lang w:val="en-US" w:eastAsia="en-US"/>
        </w:rPr>
        <w:t>phosphorylation</w:t>
      </w:r>
      <w:proofErr w:type="spellEnd"/>
      <w:r w:rsidR="009E6159" w:rsidRPr="005D74E9">
        <w:rPr>
          <w:rFonts w:eastAsiaTheme="minorHAnsi"/>
          <w:bCs/>
          <w:lang w:val="en-US" w:eastAsia="en-US"/>
        </w:rPr>
        <w:t xml:space="preserve"> in skeletal muscle after LPS. </w:t>
      </w:r>
      <w:proofErr w:type="spellStart"/>
      <w:r w:rsidR="009E6159" w:rsidRPr="005D74E9">
        <w:rPr>
          <w:rFonts w:eastAsiaTheme="minorHAnsi"/>
          <w:b/>
          <w:bCs/>
          <w:lang w:val="en-US" w:eastAsia="en-US"/>
        </w:rPr>
        <w:t>Plos</w:t>
      </w:r>
      <w:proofErr w:type="spellEnd"/>
      <w:r w:rsidR="009E6159" w:rsidRPr="005D74E9">
        <w:rPr>
          <w:rFonts w:eastAsiaTheme="minorHAnsi"/>
          <w:b/>
          <w:bCs/>
          <w:lang w:val="en-US" w:eastAsia="en-US"/>
        </w:rPr>
        <w:t xml:space="preserve"> One</w:t>
      </w:r>
      <w:r w:rsidR="00793C0D" w:rsidRPr="005D74E9">
        <w:rPr>
          <w:rFonts w:eastAsiaTheme="minorHAnsi"/>
          <w:bCs/>
          <w:lang w:val="en-US" w:eastAsia="en-US"/>
        </w:rPr>
        <w:t xml:space="preserve"> 2011</w:t>
      </w:r>
      <w:proofErr w:type="gramStart"/>
      <w:r w:rsidR="00793C0D" w:rsidRPr="005D74E9">
        <w:rPr>
          <w:rFonts w:eastAsiaTheme="minorHAnsi"/>
          <w:bCs/>
          <w:lang w:val="en-US" w:eastAsia="en-US"/>
        </w:rPr>
        <w:t>;6:</w:t>
      </w:r>
      <w:r w:rsidR="009E6159" w:rsidRPr="005D74E9">
        <w:rPr>
          <w:rFonts w:eastAsiaTheme="minorHAnsi"/>
          <w:bCs/>
          <w:lang w:val="en-US" w:eastAsia="en-US"/>
        </w:rPr>
        <w:t>01</w:t>
      </w:r>
      <w:proofErr w:type="gramEnd"/>
      <w:r w:rsidR="009E6159" w:rsidRPr="005D74E9">
        <w:rPr>
          <w:rFonts w:eastAsiaTheme="minorHAnsi"/>
          <w:bCs/>
          <w:lang w:val="en-US" w:eastAsia="en-US"/>
        </w:rPr>
        <w:t>-08.</w:t>
      </w:r>
    </w:p>
    <w:p w:rsidR="00BA57FC" w:rsidRPr="005D74E9" w:rsidRDefault="00FD5E89" w:rsidP="005D74E9">
      <w:pPr>
        <w:autoSpaceDE w:val="0"/>
        <w:autoSpaceDN w:val="0"/>
        <w:adjustRightInd w:val="0"/>
        <w:spacing w:after="120"/>
        <w:rPr>
          <w:lang w:val="en-US"/>
        </w:rPr>
      </w:pPr>
      <w:r w:rsidRPr="005D74E9">
        <w:rPr>
          <w:lang w:val="en-US"/>
        </w:rPr>
        <w:t>24</w:t>
      </w:r>
      <w:r w:rsidR="00BA57FC" w:rsidRPr="005D74E9">
        <w:rPr>
          <w:lang w:val="en-US"/>
        </w:rPr>
        <w:t>.</w:t>
      </w:r>
      <w:r w:rsidR="007552D3" w:rsidRPr="005D74E9">
        <w:rPr>
          <w:lang w:val="en-US"/>
        </w:rPr>
        <w:t xml:space="preserve"> </w:t>
      </w:r>
      <w:r w:rsidR="00BA57FC" w:rsidRPr="005D74E9">
        <w:rPr>
          <w:lang w:val="en-US"/>
        </w:rPr>
        <w:t>Reyna SM</w:t>
      </w:r>
      <w:r w:rsidR="00CB37C8" w:rsidRPr="005D74E9">
        <w:rPr>
          <w:i/>
          <w:lang w:val="en-US"/>
        </w:rPr>
        <w:t>,</w:t>
      </w:r>
      <w:r w:rsidR="00BA57FC" w:rsidRPr="005D74E9">
        <w:rPr>
          <w:i/>
          <w:lang w:val="en-US"/>
        </w:rPr>
        <w:t xml:space="preserve"> </w:t>
      </w:r>
      <w:r w:rsidR="00CB37C8" w:rsidRPr="005D74E9">
        <w:rPr>
          <w:i/>
          <w:lang w:val="en-US"/>
        </w:rPr>
        <w:t>et al</w:t>
      </w:r>
      <w:r w:rsidR="00BA57FC" w:rsidRPr="005D74E9">
        <w:rPr>
          <w:lang w:val="en-US"/>
        </w:rPr>
        <w:t xml:space="preserve">. Elevated toll-like receptor 4 expression and signaling in muscle from insulin resistant subjects. </w:t>
      </w:r>
      <w:r w:rsidR="00BA57FC" w:rsidRPr="005D74E9">
        <w:rPr>
          <w:b/>
          <w:lang w:val="en-US"/>
        </w:rPr>
        <w:t>Diabetes</w:t>
      </w:r>
      <w:r w:rsidR="00793C0D" w:rsidRPr="005D74E9">
        <w:rPr>
          <w:lang w:val="en-US"/>
        </w:rPr>
        <w:t xml:space="preserve"> 2008</w:t>
      </w:r>
      <w:proofErr w:type="gramStart"/>
      <w:r w:rsidR="00793C0D" w:rsidRPr="005D74E9">
        <w:rPr>
          <w:lang w:val="en-US"/>
        </w:rPr>
        <w:t>;</w:t>
      </w:r>
      <w:r w:rsidR="00BA57FC" w:rsidRPr="005D74E9">
        <w:rPr>
          <w:lang w:val="en-US"/>
        </w:rPr>
        <w:t>57:2595</w:t>
      </w:r>
      <w:proofErr w:type="gramEnd"/>
      <w:r w:rsidR="00BA57FC" w:rsidRPr="005D74E9">
        <w:rPr>
          <w:lang w:val="en-US"/>
        </w:rPr>
        <w:t>-2602.</w:t>
      </w:r>
    </w:p>
    <w:p w:rsidR="009E6159"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25</w:t>
      </w:r>
      <w:r w:rsidR="00BA57FC" w:rsidRPr="005D74E9">
        <w:rPr>
          <w:rFonts w:eastAsiaTheme="minorHAnsi"/>
          <w:bCs/>
          <w:lang w:val="en-US" w:eastAsia="en-US"/>
        </w:rPr>
        <w:t>.</w:t>
      </w:r>
      <w:r w:rsidR="007552D3" w:rsidRPr="005D74E9">
        <w:rPr>
          <w:rFonts w:eastAsiaTheme="minorHAnsi"/>
          <w:bCs/>
          <w:lang w:val="en-US" w:eastAsia="en-US"/>
        </w:rPr>
        <w:t xml:space="preserve"> </w:t>
      </w:r>
      <w:proofErr w:type="spellStart"/>
      <w:r w:rsidR="00BA57FC" w:rsidRPr="005D74E9">
        <w:rPr>
          <w:lang w:val="en-US"/>
        </w:rPr>
        <w:t>Tsukumo</w:t>
      </w:r>
      <w:proofErr w:type="spellEnd"/>
      <w:r w:rsidR="00BA57FC" w:rsidRPr="005D74E9">
        <w:rPr>
          <w:lang w:val="en-US"/>
        </w:rPr>
        <w:t xml:space="preserve"> DML</w:t>
      </w:r>
      <w:r w:rsidR="00CB37C8" w:rsidRPr="005D74E9">
        <w:rPr>
          <w:i/>
          <w:lang w:val="en-US"/>
        </w:rPr>
        <w:t>, et al</w:t>
      </w:r>
      <w:r w:rsidR="00BA57FC" w:rsidRPr="005D74E9">
        <w:rPr>
          <w:lang w:val="en-US"/>
        </w:rPr>
        <w:t>. Loss of function mutation in toll-like receptor 4 prevents diet induced obesity and insulin resistance</w:t>
      </w:r>
      <w:r w:rsidR="00BA57FC" w:rsidRPr="005D74E9">
        <w:rPr>
          <w:b/>
          <w:lang w:val="en-US"/>
        </w:rPr>
        <w:t>. Diabetes</w:t>
      </w:r>
      <w:r w:rsidR="00793C0D" w:rsidRPr="005D74E9">
        <w:rPr>
          <w:lang w:val="en-US"/>
        </w:rPr>
        <w:t xml:space="preserve"> 2004</w:t>
      </w:r>
      <w:proofErr w:type="gramStart"/>
      <w:r w:rsidR="00793C0D" w:rsidRPr="005D74E9">
        <w:rPr>
          <w:lang w:val="en-US"/>
        </w:rPr>
        <w:t>;56:</w:t>
      </w:r>
      <w:r w:rsidR="00BA57FC" w:rsidRPr="005D74E9">
        <w:rPr>
          <w:lang w:val="en-US"/>
        </w:rPr>
        <w:t>1986</w:t>
      </w:r>
      <w:proofErr w:type="gramEnd"/>
      <w:r w:rsidR="00BA57FC" w:rsidRPr="005D74E9">
        <w:rPr>
          <w:lang w:val="en-US"/>
        </w:rPr>
        <w:t>-1998.</w:t>
      </w:r>
    </w:p>
    <w:p w:rsidR="00BA57FC"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26</w:t>
      </w:r>
      <w:r w:rsidR="00BA57FC" w:rsidRPr="005D74E9">
        <w:rPr>
          <w:rFonts w:eastAsiaTheme="minorHAnsi"/>
          <w:bCs/>
          <w:lang w:val="en-US" w:eastAsia="en-US"/>
        </w:rPr>
        <w:t>.</w:t>
      </w:r>
      <w:r w:rsidR="007552D3" w:rsidRPr="005D74E9">
        <w:rPr>
          <w:rFonts w:eastAsiaTheme="minorHAnsi"/>
          <w:bCs/>
          <w:lang w:val="en-US" w:eastAsia="en-US"/>
        </w:rPr>
        <w:t xml:space="preserve"> </w:t>
      </w:r>
      <w:proofErr w:type="spellStart"/>
      <w:r w:rsidR="00BA57FC" w:rsidRPr="005D74E9">
        <w:rPr>
          <w:rFonts w:eastAsiaTheme="minorHAnsi"/>
          <w:bCs/>
          <w:lang w:val="en-US" w:eastAsia="en-US"/>
        </w:rPr>
        <w:t>Barma</w:t>
      </w:r>
      <w:proofErr w:type="spellEnd"/>
      <w:r w:rsidR="00BA57FC" w:rsidRPr="005D74E9">
        <w:rPr>
          <w:rFonts w:eastAsiaTheme="minorHAnsi"/>
          <w:bCs/>
          <w:lang w:val="en-US" w:eastAsia="en-US"/>
        </w:rPr>
        <w:t xml:space="preserve"> P,</w:t>
      </w:r>
      <w:r w:rsidR="00CB37C8" w:rsidRPr="005D74E9">
        <w:rPr>
          <w:lang w:val="en-US"/>
        </w:rPr>
        <w:t xml:space="preserve"> </w:t>
      </w:r>
      <w:r w:rsidR="00CB37C8" w:rsidRPr="005D74E9">
        <w:rPr>
          <w:i/>
          <w:lang w:val="en-US"/>
        </w:rPr>
        <w:t>et al</w:t>
      </w:r>
      <w:r w:rsidR="00BA57FC" w:rsidRPr="005D74E9">
        <w:rPr>
          <w:rFonts w:eastAsiaTheme="minorHAnsi"/>
          <w:bCs/>
          <w:lang w:val="en-US" w:eastAsia="en-US"/>
        </w:rPr>
        <w:t xml:space="preserve">. Lipid induced </w:t>
      </w:r>
      <w:proofErr w:type="spellStart"/>
      <w:r w:rsidR="00BA57FC" w:rsidRPr="005D74E9">
        <w:rPr>
          <w:rFonts w:eastAsiaTheme="minorHAnsi"/>
          <w:bCs/>
          <w:lang w:val="en-US" w:eastAsia="en-US"/>
        </w:rPr>
        <w:t>overexpression</w:t>
      </w:r>
      <w:proofErr w:type="spellEnd"/>
      <w:r w:rsidR="00BA57FC" w:rsidRPr="005D74E9">
        <w:rPr>
          <w:rFonts w:eastAsiaTheme="minorHAnsi"/>
          <w:bCs/>
          <w:lang w:val="en-US" w:eastAsia="en-US"/>
        </w:rPr>
        <w:t xml:space="preserve"> of NF-</w:t>
      </w:r>
      <w:proofErr w:type="spellStart"/>
      <w:r w:rsidR="00BA57FC" w:rsidRPr="005D74E9">
        <w:rPr>
          <w:rFonts w:eastAsiaTheme="minorHAnsi"/>
          <w:bCs/>
          <w:lang w:val="en-US" w:eastAsia="en-US"/>
        </w:rPr>
        <w:t>kB</w:t>
      </w:r>
      <w:proofErr w:type="spellEnd"/>
      <w:r w:rsidR="00BA57FC" w:rsidRPr="005D74E9">
        <w:rPr>
          <w:rFonts w:eastAsiaTheme="minorHAnsi"/>
          <w:bCs/>
          <w:lang w:val="en-US" w:eastAsia="en-US"/>
        </w:rPr>
        <w:t xml:space="preserve"> in skeletal muscle cells in linked to insulin </w:t>
      </w:r>
      <w:proofErr w:type="spellStart"/>
      <w:r w:rsidR="00BA57FC" w:rsidRPr="005D74E9">
        <w:rPr>
          <w:rFonts w:eastAsiaTheme="minorHAnsi"/>
          <w:bCs/>
          <w:lang w:val="en-US" w:eastAsia="en-US"/>
        </w:rPr>
        <w:t>resistence</w:t>
      </w:r>
      <w:proofErr w:type="spellEnd"/>
      <w:r w:rsidR="00BA57FC" w:rsidRPr="005D74E9">
        <w:rPr>
          <w:rFonts w:eastAsiaTheme="minorHAnsi"/>
          <w:bCs/>
          <w:lang w:val="en-US" w:eastAsia="en-US"/>
        </w:rPr>
        <w:t xml:space="preserve">. </w:t>
      </w:r>
      <w:proofErr w:type="spellStart"/>
      <w:r w:rsidR="00BA57FC" w:rsidRPr="005D74E9">
        <w:rPr>
          <w:rFonts w:eastAsiaTheme="minorHAnsi"/>
          <w:b/>
          <w:bCs/>
          <w:lang w:val="en-US" w:eastAsia="en-US"/>
        </w:rPr>
        <w:t>Biochimica</w:t>
      </w:r>
      <w:proofErr w:type="spellEnd"/>
      <w:r w:rsidR="00BA57FC" w:rsidRPr="005D74E9">
        <w:rPr>
          <w:rFonts w:eastAsiaTheme="minorHAnsi"/>
          <w:b/>
          <w:bCs/>
          <w:lang w:val="en-US" w:eastAsia="en-US"/>
        </w:rPr>
        <w:t xml:space="preserve"> et </w:t>
      </w:r>
      <w:proofErr w:type="spellStart"/>
      <w:r w:rsidR="00BA57FC" w:rsidRPr="005D74E9">
        <w:rPr>
          <w:rFonts w:eastAsiaTheme="minorHAnsi"/>
          <w:b/>
          <w:bCs/>
          <w:lang w:val="en-US" w:eastAsia="en-US"/>
        </w:rPr>
        <w:t>Biophisica</w:t>
      </w:r>
      <w:proofErr w:type="spellEnd"/>
      <w:r w:rsidR="00BA57FC" w:rsidRPr="005D74E9">
        <w:rPr>
          <w:rFonts w:eastAsiaTheme="minorHAnsi"/>
          <w:b/>
          <w:bCs/>
          <w:lang w:val="en-US" w:eastAsia="en-US"/>
        </w:rPr>
        <w:t xml:space="preserve"> </w:t>
      </w:r>
      <w:proofErr w:type="spellStart"/>
      <w:r w:rsidR="00BA57FC" w:rsidRPr="005D74E9">
        <w:rPr>
          <w:rFonts w:eastAsiaTheme="minorHAnsi"/>
          <w:b/>
          <w:bCs/>
          <w:lang w:val="en-US" w:eastAsia="en-US"/>
        </w:rPr>
        <w:t>Acta</w:t>
      </w:r>
      <w:proofErr w:type="spellEnd"/>
      <w:r w:rsidR="00793C0D" w:rsidRPr="005D74E9">
        <w:rPr>
          <w:rFonts w:eastAsiaTheme="minorHAnsi"/>
          <w:bCs/>
          <w:lang w:val="en-US" w:eastAsia="en-US"/>
        </w:rPr>
        <w:t xml:space="preserve"> 2009</w:t>
      </w:r>
      <w:proofErr w:type="gramStart"/>
      <w:r w:rsidR="00793C0D" w:rsidRPr="005D74E9">
        <w:rPr>
          <w:rFonts w:eastAsiaTheme="minorHAnsi"/>
          <w:bCs/>
          <w:lang w:val="en-US" w:eastAsia="en-US"/>
        </w:rPr>
        <w:t>;1792:</w:t>
      </w:r>
      <w:r w:rsidR="00BA57FC" w:rsidRPr="005D74E9">
        <w:rPr>
          <w:rFonts w:eastAsiaTheme="minorHAnsi"/>
          <w:bCs/>
          <w:lang w:val="en-US" w:eastAsia="en-US"/>
        </w:rPr>
        <w:t>190</w:t>
      </w:r>
      <w:proofErr w:type="gramEnd"/>
      <w:r w:rsidR="00BA57FC" w:rsidRPr="005D74E9">
        <w:rPr>
          <w:rFonts w:eastAsiaTheme="minorHAnsi"/>
          <w:bCs/>
          <w:lang w:val="en-US" w:eastAsia="en-US"/>
        </w:rPr>
        <w:t>-200.</w:t>
      </w:r>
    </w:p>
    <w:p w:rsidR="00BA57FC" w:rsidRPr="005D74E9" w:rsidRDefault="00FD5E89" w:rsidP="005D74E9">
      <w:pPr>
        <w:pStyle w:val="Corpodetexto"/>
        <w:spacing w:after="120" w:line="240" w:lineRule="auto"/>
        <w:jc w:val="left"/>
        <w:rPr>
          <w:rFonts w:ascii="Times New Roman" w:hAnsi="Times New Roman" w:cs="Times New Roman"/>
          <w:lang w:val="en-US"/>
        </w:rPr>
      </w:pPr>
      <w:r w:rsidRPr="005D74E9">
        <w:rPr>
          <w:rFonts w:ascii="Times New Roman" w:hAnsi="Times New Roman" w:cs="Times New Roman"/>
          <w:lang w:val="en-US"/>
        </w:rPr>
        <w:t>27</w:t>
      </w:r>
      <w:r w:rsidR="00BA57FC" w:rsidRPr="005D74E9">
        <w:rPr>
          <w:rFonts w:ascii="Times New Roman" w:hAnsi="Times New Roman" w:cs="Times New Roman"/>
          <w:lang w:val="en-US"/>
        </w:rPr>
        <w:t>.</w:t>
      </w:r>
      <w:r w:rsidR="007552D3" w:rsidRPr="005D74E9">
        <w:rPr>
          <w:rFonts w:ascii="Times New Roman" w:hAnsi="Times New Roman" w:cs="Times New Roman"/>
          <w:lang w:val="en-US"/>
        </w:rPr>
        <w:t xml:space="preserve"> </w:t>
      </w:r>
      <w:r w:rsidR="00BA57FC" w:rsidRPr="005D74E9">
        <w:rPr>
          <w:rFonts w:ascii="Times New Roman" w:hAnsi="Times New Roman" w:cs="Times New Roman"/>
          <w:lang w:val="en-US"/>
        </w:rPr>
        <w:t>Zhang X,</w:t>
      </w:r>
      <w:r w:rsidR="00CB37C8" w:rsidRPr="005D74E9">
        <w:rPr>
          <w:rFonts w:ascii="Times New Roman" w:hAnsi="Times New Roman" w:cs="Times New Roman"/>
          <w:lang w:val="en-US"/>
        </w:rPr>
        <w:t xml:space="preserve"> </w:t>
      </w:r>
      <w:r w:rsidR="00CB37C8" w:rsidRPr="005D74E9">
        <w:rPr>
          <w:rFonts w:ascii="Times New Roman" w:hAnsi="Times New Roman" w:cs="Times New Roman"/>
          <w:i/>
          <w:lang w:val="en-US"/>
        </w:rPr>
        <w:t>et al</w:t>
      </w:r>
      <w:r w:rsidR="00BA57FC" w:rsidRPr="005D74E9">
        <w:rPr>
          <w:rFonts w:ascii="Times New Roman" w:hAnsi="Times New Roman" w:cs="Times New Roman"/>
          <w:lang w:val="en-US"/>
        </w:rPr>
        <w:t xml:space="preserve">. Selective inactivation of c-Jun NH2-Terminal </w:t>
      </w:r>
      <w:proofErr w:type="spellStart"/>
      <w:r w:rsidR="00BA57FC" w:rsidRPr="005D74E9">
        <w:rPr>
          <w:rFonts w:ascii="Times New Roman" w:hAnsi="Times New Roman" w:cs="Times New Roman"/>
          <w:lang w:val="en-US"/>
        </w:rPr>
        <w:t>kinase</w:t>
      </w:r>
      <w:proofErr w:type="spellEnd"/>
      <w:r w:rsidR="00BA57FC" w:rsidRPr="005D74E9">
        <w:rPr>
          <w:rFonts w:ascii="Times New Roman" w:hAnsi="Times New Roman" w:cs="Times New Roman"/>
          <w:lang w:val="en-US"/>
        </w:rPr>
        <w:t xml:space="preserve"> in adipose tissue protects against diet induced obesity and improves insulin sensitivity in both liver and skeletal muscle in mice. </w:t>
      </w:r>
      <w:r w:rsidR="00BA57FC" w:rsidRPr="005D74E9">
        <w:rPr>
          <w:rFonts w:ascii="Times New Roman" w:hAnsi="Times New Roman" w:cs="Times New Roman"/>
          <w:b/>
          <w:lang w:val="en-US"/>
        </w:rPr>
        <w:t>Diabetes</w:t>
      </w:r>
      <w:r w:rsidR="00793C0D" w:rsidRPr="005D74E9">
        <w:rPr>
          <w:rFonts w:ascii="Times New Roman" w:hAnsi="Times New Roman" w:cs="Times New Roman"/>
          <w:lang w:val="en-US"/>
        </w:rPr>
        <w:t xml:space="preserve"> 2011</w:t>
      </w:r>
      <w:proofErr w:type="gramStart"/>
      <w:r w:rsidR="00793C0D" w:rsidRPr="005D74E9">
        <w:rPr>
          <w:rFonts w:ascii="Times New Roman" w:hAnsi="Times New Roman" w:cs="Times New Roman"/>
          <w:lang w:val="en-US"/>
        </w:rPr>
        <w:t>;60:</w:t>
      </w:r>
      <w:r w:rsidR="00BA57FC" w:rsidRPr="005D74E9">
        <w:rPr>
          <w:rFonts w:ascii="Times New Roman" w:hAnsi="Times New Roman" w:cs="Times New Roman"/>
          <w:lang w:val="en-US"/>
        </w:rPr>
        <w:t>486</w:t>
      </w:r>
      <w:proofErr w:type="gramEnd"/>
      <w:r w:rsidR="00BA57FC" w:rsidRPr="005D74E9">
        <w:rPr>
          <w:rFonts w:ascii="Times New Roman" w:hAnsi="Times New Roman" w:cs="Times New Roman"/>
          <w:lang w:val="en-US"/>
        </w:rPr>
        <w:t>-495.</w:t>
      </w:r>
    </w:p>
    <w:p w:rsidR="00BA57FC" w:rsidRPr="005D74E9" w:rsidRDefault="00FD5E89" w:rsidP="005D74E9">
      <w:pPr>
        <w:autoSpaceDE w:val="0"/>
        <w:autoSpaceDN w:val="0"/>
        <w:adjustRightInd w:val="0"/>
        <w:spacing w:after="120"/>
        <w:rPr>
          <w:lang w:val="en-US"/>
        </w:rPr>
      </w:pPr>
      <w:r w:rsidRPr="005D74E9">
        <w:rPr>
          <w:lang w:val="en-US"/>
        </w:rPr>
        <w:t>28</w:t>
      </w:r>
      <w:r w:rsidR="00BA57FC" w:rsidRPr="005D74E9">
        <w:rPr>
          <w:lang w:val="en-US"/>
        </w:rPr>
        <w:t>.</w:t>
      </w:r>
      <w:r w:rsidR="007552D3" w:rsidRPr="005D74E9">
        <w:rPr>
          <w:lang w:val="en-US"/>
        </w:rPr>
        <w:t xml:space="preserve"> </w:t>
      </w:r>
      <w:r w:rsidR="00BA57FC" w:rsidRPr="005D74E9">
        <w:rPr>
          <w:lang w:val="en-US"/>
        </w:rPr>
        <w:t xml:space="preserve">Jiang S, Messina JL. </w:t>
      </w:r>
      <w:proofErr w:type="gramStart"/>
      <w:r w:rsidR="00BA57FC" w:rsidRPr="005D74E9">
        <w:rPr>
          <w:lang w:val="en-US"/>
        </w:rPr>
        <w:t xml:space="preserve">Role of inhibitory </w:t>
      </w:r>
      <w:proofErr w:type="spellStart"/>
      <w:r w:rsidR="00BA57FC" w:rsidRPr="005D74E9">
        <w:rPr>
          <w:lang w:val="en-US"/>
        </w:rPr>
        <w:t>kB</w:t>
      </w:r>
      <w:proofErr w:type="spellEnd"/>
      <w:r w:rsidR="00BA57FC" w:rsidRPr="005D74E9">
        <w:rPr>
          <w:lang w:val="en-US"/>
        </w:rPr>
        <w:t xml:space="preserve"> </w:t>
      </w:r>
      <w:proofErr w:type="spellStart"/>
      <w:r w:rsidR="00BA57FC" w:rsidRPr="005D74E9">
        <w:rPr>
          <w:lang w:val="en-US"/>
        </w:rPr>
        <w:t>kinase</w:t>
      </w:r>
      <w:proofErr w:type="spellEnd"/>
      <w:r w:rsidR="00BA57FC" w:rsidRPr="005D74E9">
        <w:rPr>
          <w:lang w:val="en-US"/>
        </w:rPr>
        <w:t xml:space="preserve"> and c-Jun NH2 terminal </w:t>
      </w:r>
      <w:proofErr w:type="spellStart"/>
      <w:r w:rsidR="00BA57FC" w:rsidRPr="005D74E9">
        <w:rPr>
          <w:lang w:val="en-US"/>
        </w:rPr>
        <w:t>kinase</w:t>
      </w:r>
      <w:proofErr w:type="spellEnd"/>
      <w:r w:rsidR="00BA57FC" w:rsidRPr="005D74E9">
        <w:rPr>
          <w:lang w:val="en-US"/>
        </w:rPr>
        <w:t xml:space="preserve"> in the development of hepatic insulin </w:t>
      </w:r>
      <w:proofErr w:type="spellStart"/>
      <w:r w:rsidR="00BA57FC" w:rsidRPr="005D74E9">
        <w:rPr>
          <w:lang w:val="en-US"/>
        </w:rPr>
        <w:t>resistence</w:t>
      </w:r>
      <w:proofErr w:type="spellEnd"/>
      <w:r w:rsidR="00BA57FC" w:rsidRPr="005D74E9">
        <w:rPr>
          <w:lang w:val="en-US"/>
        </w:rPr>
        <w:t xml:space="preserve"> in critical illness diabetes.</w:t>
      </w:r>
      <w:proofErr w:type="gramEnd"/>
      <w:r w:rsidR="00BA57FC" w:rsidRPr="005D74E9">
        <w:rPr>
          <w:lang w:val="en-US"/>
        </w:rPr>
        <w:t xml:space="preserve"> </w:t>
      </w:r>
      <w:r w:rsidR="00BA57FC" w:rsidRPr="005D74E9">
        <w:rPr>
          <w:b/>
          <w:lang w:val="en-US"/>
        </w:rPr>
        <w:t xml:space="preserve">Am J </w:t>
      </w:r>
      <w:proofErr w:type="spellStart"/>
      <w:r w:rsidR="00BA57FC" w:rsidRPr="005D74E9">
        <w:rPr>
          <w:b/>
          <w:lang w:val="en-US"/>
        </w:rPr>
        <w:t>Physiol</w:t>
      </w:r>
      <w:proofErr w:type="spellEnd"/>
      <w:r w:rsidR="00BA57FC" w:rsidRPr="005D74E9">
        <w:rPr>
          <w:b/>
          <w:lang w:val="en-US"/>
        </w:rPr>
        <w:t xml:space="preserve"> </w:t>
      </w:r>
      <w:proofErr w:type="spellStart"/>
      <w:r w:rsidR="00BA57FC" w:rsidRPr="005D74E9">
        <w:rPr>
          <w:b/>
          <w:lang w:val="en-US"/>
        </w:rPr>
        <w:t>Gastrointest</w:t>
      </w:r>
      <w:proofErr w:type="spellEnd"/>
      <w:r w:rsidR="00BA57FC" w:rsidRPr="005D74E9">
        <w:rPr>
          <w:b/>
          <w:lang w:val="en-US"/>
        </w:rPr>
        <w:t xml:space="preserve"> Liver </w:t>
      </w:r>
      <w:proofErr w:type="spellStart"/>
      <w:r w:rsidR="00BA57FC" w:rsidRPr="005D74E9">
        <w:rPr>
          <w:b/>
          <w:lang w:val="en-US"/>
        </w:rPr>
        <w:t>Physiol</w:t>
      </w:r>
      <w:proofErr w:type="spellEnd"/>
      <w:r w:rsidR="00793C0D" w:rsidRPr="005D74E9">
        <w:rPr>
          <w:lang w:val="en-US"/>
        </w:rPr>
        <w:t xml:space="preserve"> 2011</w:t>
      </w:r>
      <w:proofErr w:type="gramStart"/>
      <w:r w:rsidR="00793C0D" w:rsidRPr="005D74E9">
        <w:rPr>
          <w:lang w:val="en-US"/>
        </w:rPr>
        <w:t>;301:</w:t>
      </w:r>
      <w:r w:rsidR="00BA57FC" w:rsidRPr="005D74E9">
        <w:rPr>
          <w:lang w:val="en-US"/>
        </w:rPr>
        <w:t>454</w:t>
      </w:r>
      <w:proofErr w:type="gramEnd"/>
      <w:r w:rsidR="00BA57FC" w:rsidRPr="005D74E9">
        <w:rPr>
          <w:lang w:val="en-US"/>
        </w:rPr>
        <w:t>-463.</w:t>
      </w:r>
    </w:p>
    <w:p w:rsidR="00BA57FC"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29</w:t>
      </w:r>
      <w:r w:rsidR="00BA57FC" w:rsidRPr="005D74E9">
        <w:rPr>
          <w:rFonts w:eastAsiaTheme="minorHAnsi"/>
          <w:bCs/>
          <w:lang w:val="en-US" w:eastAsia="en-US"/>
        </w:rPr>
        <w:t>.</w:t>
      </w:r>
      <w:r w:rsidR="007552D3" w:rsidRPr="005D74E9">
        <w:rPr>
          <w:rFonts w:eastAsiaTheme="minorHAnsi"/>
          <w:bCs/>
          <w:lang w:val="en-US" w:eastAsia="en-US"/>
        </w:rPr>
        <w:t xml:space="preserve"> </w:t>
      </w:r>
      <w:proofErr w:type="spellStart"/>
      <w:r w:rsidR="00BA57FC" w:rsidRPr="005D74E9">
        <w:rPr>
          <w:rFonts w:eastAsiaTheme="minorHAnsi"/>
          <w:bCs/>
          <w:lang w:val="en-US" w:eastAsia="en-US"/>
        </w:rPr>
        <w:t>Goyal</w:t>
      </w:r>
      <w:proofErr w:type="spellEnd"/>
      <w:r w:rsidR="00BA57FC" w:rsidRPr="005D74E9">
        <w:rPr>
          <w:rFonts w:eastAsiaTheme="minorHAnsi"/>
          <w:bCs/>
          <w:lang w:val="en-US" w:eastAsia="en-US"/>
        </w:rPr>
        <w:t xml:space="preserve"> R, </w:t>
      </w:r>
      <w:hyperlink r:id="rId33" w:history="1">
        <w:proofErr w:type="spellStart"/>
        <w:r w:rsidR="00BA57FC" w:rsidRPr="005D74E9">
          <w:rPr>
            <w:lang w:val="en-US"/>
          </w:rPr>
          <w:t>Faizy</w:t>
        </w:r>
        <w:proofErr w:type="spellEnd"/>
        <w:r w:rsidR="00BA57FC" w:rsidRPr="005D74E9">
          <w:rPr>
            <w:lang w:val="en-US"/>
          </w:rPr>
          <w:t xml:space="preserve"> AF</w:t>
        </w:r>
      </w:hyperlink>
      <w:r w:rsidR="00BA57FC" w:rsidRPr="005D74E9">
        <w:rPr>
          <w:lang w:val="en-US"/>
        </w:rPr>
        <w:t xml:space="preserve">, </w:t>
      </w:r>
      <w:hyperlink r:id="rId34" w:history="1">
        <w:proofErr w:type="spellStart"/>
        <w:r w:rsidR="00BA57FC" w:rsidRPr="005D74E9">
          <w:rPr>
            <w:lang w:val="en-US"/>
          </w:rPr>
          <w:t>Siddiqui</w:t>
        </w:r>
        <w:proofErr w:type="spellEnd"/>
        <w:r w:rsidR="00BA57FC" w:rsidRPr="005D74E9">
          <w:rPr>
            <w:lang w:val="en-US"/>
          </w:rPr>
          <w:t xml:space="preserve"> SS</w:t>
        </w:r>
      </w:hyperlink>
      <w:r w:rsidR="00BA57FC" w:rsidRPr="005D74E9">
        <w:rPr>
          <w:lang w:val="en-US"/>
        </w:rPr>
        <w:t xml:space="preserve">, </w:t>
      </w:r>
      <w:hyperlink r:id="rId35" w:history="1">
        <w:proofErr w:type="spellStart"/>
        <w:r w:rsidR="00BA57FC" w:rsidRPr="005D74E9">
          <w:rPr>
            <w:lang w:val="en-US"/>
          </w:rPr>
          <w:t>Singhai</w:t>
        </w:r>
        <w:proofErr w:type="spellEnd"/>
        <w:r w:rsidR="00BA57FC" w:rsidRPr="005D74E9">
          <w:rPr>
            <w:lang w:val="en-US"/>
          </w:rPr>
          <w:t xml:space="preserve"> M</w:t>
        </w:r>
      </w:hyperlink>
      <w:r w:rsidR="00BA57FC" w:rsidRPr="005D74E9">
        <w:rPr>
          <w:rFonts w:eastAsiaTheme="minorHAnsi"/>
          <w:bCs/>
          <w:lang w:val="en-US" w:eastAsia="en-US"/>
        </w:rPr>
        <w:t>. Evaluation of TNF</w:t>
      </w:r>
      <w:r w:rsidR="00BA57FC" w:rsidRPr="005D74E9">
        <w:rPr>
          <w:rFonts w:eastAsiaTheme="minorHAnsi"/>
          <w:bCs/>
          <w:lang w:eastAsia="en-US"/>
        </w:rPr>
        <w:t>α</w:t>
      </w:r>
      <w:r w:rsidR="00BA57FC" w:rsidRPr="005D74E9">
        <w:rPr>
          <w:rFonts w:eastAsiaTheme="minorHAnsi"/>
          <w:bCs/>
          <w:lang w:val="en-US" w:eastAsia="en-US"/>
        </w:rPr>
        <w:t xml:space="preserve"> and IL-6 in obese and non-obese diabetics: Pre and </w:t>
      </w:r>
      <w:proofErr w:type="spellStart"/>
      <w:r w:rsidR="00BA57FC" w:rsidRPr="005D74E9">
        <w:rPr>
          <w:rFonts w:eastAsiaTheme="minorHAnsi"/>
          <w:bCs/>
          <w:lang w:val="en-US" w:eastAsia="en-US"/>
        </w:rPr>
        <w:t>postinsulin</w:t>
      </w:r>
      <w:proofErr w:type="spellEnd"/>
      <w:r w:rsidR="00BA57FC" w:rsidRPr="005D74E9">
        <w:rPr>
          <w:rFonts w:eastAsiaTheme="minorHAnsi"/>
          <w:bCs/>
          <w:lang w:val="en-US" w:eastAsia="en-US"/>
        </w:rPr>
        <w:t xml:space="preserve"> effects. </w:t>
      </w:r>
      <w:r w:rsidR="00BA57FC" w:rsidRPr="005D74E9">
        <w:rPr>
          <w:rFonts w:eastAsiaTheme="minorHAnsi"/>
          <w:b/>
          <w:bCs/>
          <w:lang w:val="en-US" w:eastAsia="en-US"/>
        </w:rPr>
        <w:t>North American Journal of Medical Sciences</w:t>
      </w:r>
      <w:r w:rsidR="00793C0D" w:rsidRPr="005D74E9">
        <w:rPr>
          <w:rFonts w:eastAsiaTheme="minorHAnsi"/>
          <w:bCs/>
          <w:lang w:val="en-US" w:eastAsia="en-US"/>
        </w:rPr>
        <w:t xml:space="preserve"> 2012</w:t>
      </w:r>
      <w:proofErr w:type="gramStart"/>
      <w:r w:rsidR="00793C0D" w:rsidRPr="005D74E9">
        <w:rPr>
          <w:rFonts w:eastAsiaTheme="minorHAnsi"/>
          <w:bCs/>
          <w:lang w:val="en-US" w:eastAsia="en-US"/>
        </w:rPr>
        <w:t>;4:</w:t>
      </w:r>
      <w:r w:rsidR="00BA57FC" w:rsidRPr="005D74E9">
        <w:rPr>
          <w:rFonts w:eastAsiaTheme="minorHAnsi"/>
          <w:bCs/>
          <w:lang w:val="en-US" w:eastAsia="en-US"/>
        </w:rPr>
        <w:t>180</w:t>
      </w:r>
      <w:proofErr w:type="gramEnd"/>
      <w:r w:rsidR="00BA57FC" w:rsidRPr="005D74E9">
        <w:rPr>
          <w:rFonts w:eastAsiaTheme="minorHAnsi"/>
          <w:bCs/>
          <w:lang w:val="en-US" w:eastAsia="en-US"/>
        </w:rPr>
        <w:t>-184</w:t>
      </w:r>
    </w:p>
    <w:p w:rsidR="00BA57FC"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30</w:t>
      </w:r>
      <w:r w:rsidR="00BA57FC" w:rsidRPr="005D74E9">
        <w:rPr>
          <w:rFonts w:eastAsiaTheme="minorHAnsi"/>
          <w:bCs/>
          <w:lang w:val="en-US" w:eastAsia="en-US"/>
        </w:rPr>
        <w:t>.</w:t>
      </w:r>
      <w:r w:rsidR="007552D3" w:rsidRPr="005D74E9">
        <w:rPr>
          <w:rFonts w:eastAsiaTheme="minorHAnsi"/>
          <w:bCs/>
          <w:lang w:val="en-US" w:eastAsia="en-US"/>
        </w:rPr>
        <w:t xml:space="preserve"> </w:t>
      </w:r>
      <w:r w:rsidR="00BA57FC" w:rsidRPr="005D74E9">
        <w:rPr>
          <w:rFonts w:eastAsiaTheme="minorHAnsi"/>
          <w:bCs/>
          <w:lang w:val="en-US" w:eastAsia="en-US"/>
        </w:rPr>
        <w:t>Stanley TK,</w:t>
      </w:r>
      <w:r w:rsidR="00CB37C8" w:rsidRPr="005D74E9">
        <w:rPr>
          <w:rFonts w:eastAsiaTheme="minorHAnsi"/>
          <w:bCs/>
          <w:lang w:val="en-US" w:eastAsia="en-US"/>
        </w:rPr>
        <w:t xml:space="preserve"> </w:t>
      </w:r>
      <w:r w:rsidR="00CB37C8" w:rsidRPr="005D74E9">
        <w:rPr>
          <w:i/>
          <w:lang w:val="en-US"/>
        </w:rPr>
        <w:t>et al</w:t>
      </w:r>
      <w:r w:rsidR="00BA57FC" w:rsidRPr="005D74E9">
        <w:rPr>
          <w:rFonts w:eastAsiaTheme="minorHAnsi"/>
          <w:bCs/>
          <w:lang w:val="en-US" w:eastAsia="en-US"/>
        </w:rPr>
        <w:t>. TNF</w:t>
      </w:r>
      <w:r w:rsidR="00BA57FC" w:rsidRPr="005D74E9">
        <w:rPr>
          <w:rFonts w:eastAsiaTheme="minorHAnsi"/>
          <w:bCs/>
          <w:lang w:eastAsia="en-US"/>
        </w:rPr>
        <w:t>α</w:t>
      </w:r>
      <w:r w:rsidR="00BA57FC" w:rsidRPr="005D74E9">
        <w:rPr>
          <w:rFonts w:eastAsiaTheme="minorHAnsi"/>
          <w:bCs/>
          <w:lang w:val="en-US" w:eastAsia="en-US"/>
        </w:rPr>
        <w:t xml:space="preserve"> </w:t>
      </w:r>
      <w:proofErr w:type="spellStart"/>
      <w:r w:rsidR="00BA57FC" w:rsidRPr="005D74E9">
        <w:rPr>
          <w:rFonts w:eastAsiaTheme="minorHAnsi"/>
          <w:bCs/>
          <w:lang w:val="en-US" w:eastAsia="en-US"/>
        </w:rPr>
        <w:t>antagonismo</w:t>
      </w:r>
      <w:proofErr w:type="spellEnd"/>
      <w:r w:rsidR="00BA57FC" w:rsidRPr="005D74E9">
        <w:rPr>
          <w:rFonts w:eastAsiaTheme="minorHAnsi"/>
          <w:bCs/>
          <w:lang w:val="en-US" w:eastAsia="en-US"/>
        </w:rPr>
        <w:t xml:space="preserve"> with </w:t>
      </w:r>
      <w:proofErr w:type="spellStart"/>
      <w:r w:rsidR="00BA57FC" w:rsidRPr="005D74E9">
        <w:rPr>
          <w:rFonts w:eastAsiaTheme="minorHAnsi"/>
          <w:bCs/>
          <w:lang w:val="en-US" w:eastAsia="en-US"/>
        </w:rPr>
        <w:t>etanercept</w:t>
      </w:r>
      <w:proofErr w:type="spellEnd"/>
      <w:r w:rsidR="00BA57FC" w:rsidRPr="005D74E9">
        <w:rPr>
          <w:rFonts w:eastAsiaTheme="minorHAnsi"/>
          <w:bCs/>
          <w:lang w:val="en-US" w:eastAsia="en-US"/>
        </w:rPr>
        <w:t xml:space="preserve"> decreases glucose and increases the proportion of high molecular weight </w:t>
      </w:r>
      <w:proofErr w:type="spellStart"/>
      <w:r w:rsidR="00BA57FC" w:rsidRPr="005D74E9">
        <w:rPr>
          <w:rFonts w:eastAsiaTheme="minorHAnsi"/>
          <w:bCs/>
          <w:lang w:val="en-US" w:eastAsia="en-US"/>
        </w:rPr>
        <w:t>adiponectin</w:t>
      </w:r>
      <w:proofErr w:type="spellEnd"/>
      <w:r w:rsidR="00BA57FC" w:rsidRPr="005D74E9">
        <w:rPr>
          <w:rFonts w:eastAsiaTheme="minorHAnsi"/>
          <w:bCs/>
          <w:lang w:val="en-US" w:eastAsia="en-US"/>
        </w:rPr>
        <w:t xml:space="preserve"> in obese subjects with features of the metabolic syndrome. </w:t>
      </w:r>
      <w:r w:rsidR="00BA57FC" w:rsidRPr="005D74E9">
        <w:rPr>
          <w:rFonts w:eastAsiaTheme="minorHAnsi"/>
          <w:b/>
          <w:bCs/>
          <w:lang w:val="en-US" w:eastAsia="en-US"/>
        </w:rPr>
        <w:t xml:space="preserve">J </w:t>
      </w:r>
      <w:proofErr w:type="spellStart"/>
      <w:r w:rsidR="00BA57FC" w:rsidRPr="005D74E9">
        <w:rPr>
          <w:rFonts w:eastAsiaTheme="minorHAnsi"/>
          <w:b/>
          <w:bCs/>
          <w:lang w:val="en-US" w:eastAsia="en-US"/>
        </w:rPr>
        <w:t>Clin</w:t>
      </w:r>
      <w:proofErr w:type="spellEnd"/>
      <w:r w:rsidR="00BA57FC" w:rsidRPr="005D74E9">
        <w:rPr>
          <w:rFonts w:eastAsiaTheme="minorHAnsi"/>
          <w:b/>
          <w:bCs/>
          <w:lang w:val="en-US" w:eastAsia="en-US"/>
        </w:rPr>
        <w:t xml:space="preserve"> </w:t>
      </w:r>
      <w:proofErr w:type="spellStart"/>
      <w:r w:rsidR="00BA57FC" w:rsidRPr="005D74E9">
        <w:rPr>
          <w:rFonts w:eastAsiaTheme="minorHAnsi"/>
          <w:b/>
          <w:bCs/>
          <w:lang w:val="en-US" w:eastAsia="en-US"/>
        </w:rPr>
        <w:t>Endocrinol</w:t>
      </w:r>
      <w:proofErr w:type="spellEnd"/>
      <w:r w:rsidR="00BA57FC" w:rsidRPr="005D74E9">
        <w:rPr>
          <w:rFonts w:eastAsiaTheme="minorHAnsi"/>
          <w:b/>
          <w:bCs/>
          <w:lang w:val="en-US" w:eastAsia="en-US"/>
        </w:rPr>
        <w:t xml:space="preserve"> </w:t>
      </w:r>
      <w:proofErr w:type="spellStart"/>
      <w:r w:rsidR="00BA57FC" w:rsidRPr="005D74E9">
        <w:rPr>
          <w:rFonts w:eastAsiaTheme="minorHAnsi"/>
          <w:b/>
          <w:bCs/>
          <w:lang w:val="en-US" w:eastAsia="en-US"/>
        </w:rPr>
        <w:t>Metab</w:t>
      </w:r>
      <w:proofErr w:type="spellEnd"/>
      <w:r w:rsidR="00793C0D" w:rsidRPr="005D74E9">
        <w:rPr>
          <w:rFonts w:eastAsiaTheme="minorHAnsi"/>
          <w:bCs/>
          <w:lang w:val="en-US" w:eastAsia="en-US"/>
        </w:rPr>
        <w:t xml:space="preserve"> 2011</w:t>
      </w:r>
      <w:proofErr w:type="gramStart"/>
      <w:r w:rsidR="00793C0D" w:rsidRPr="005D74E9">
        <w:rPr>
          <w:rFonts w:eastAsiaTheme="minorHAnsi"/>
          <w:bCs/>
          <w:lang w:val="en-US" w:eastAsia="en-US"/>
        </w:rPr>
        <w:t>;96</w:t>
      </w:r>
      <w:proofErr w:type="gramEnd"/>
      <w:r w:rsidR="00793C0D" w:rsidRPr="005D74E9">
        <w:rPr>
          <w:rFonts w:eastAsiaTheme="minorHAnsi"/>
          <w:bCs/>
          <w:lang w:val="en-US" w:eastAsia="en-US"/>
        </w:rPr>
        <w:t>(1):</w:t>
      </w:r>
      <w:r w:rsidR="00BA57FC" w:rsidRPr="005D74E9">
        <w:rPr>
          <w:rFonts w:eastAsiaTheme="minorHAnsi"/>
          <w:bCs/>
          <w:lang w:val="en-US" w:eastAsia="en-US"/>
        </w:rPr>
        <w:t>146-150.</w:t>
      </w:r>
    </w:p>
    <w:p w:rsidR="00D30EFD"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31</w:t>
      </w:r>
      <w:r w:rsidR="00BA57FC" w:rsidRPr="005D74E9">
        <w:rPr>
          <w:rFonts w:eastAsiaTheme="minorHAnsi"/>
          <w:bCs/>
          <w:lang w:val="en-US" w:eastAsia="en-US"/>
        </w:rPr>
        <w:t>.</w:t>
      </w:r>
      <w:r w:rsidR="007552D3" w:rsidRPr="005D74E9">
        <w:rPr>
          <w:rFonts w:eastAsiaTheme="minorHAnsi"/>
          <w:bCs/>
          <w:lang w:val="en-US" w:eastAsia="en-US"/>
        </w:rPr>
        <w:t xml:space="preserve"> </w:t>
      </w:r>
      <w:proofErr w:type="spellStart"/>
      <w:r w:rsidR="00BA57FC" w:rsidRPr="005D74E9">
        <w:rPr>
          <w:rFonts w:eastAsiaTheme="minorHAnsi"/>
          <w:bCs/>
          <w:lang w:val="en-US" w:eastAsia="en-US"/>
        </w:rPr>
        <w:t>Stagakis</w:t>
      </w:r>
      <w:proofErr w:type="spellEnd"/>
      <w:r w:rsidR="00BA57FC" w:rsidRPr="005D74E9">
        <w:rPr>
          <w:rFonts w:eastAsiaTheme="minorHAnsi"/>
          <w:bCs/>
          <w:lang w:val="en-US" w:eastAsia="en-US"/>
        </w:rPr>
        <w:t xml:space="preserve"> I,</w:t>
      </w:r>
      <w:r w:rsidR="00CB37C8" w:rsidRPr="005D74E9">
        <w:rPr>
          <w:lang w:val="en-US"/>
        </w:rPr>
        <w:t xml:space="preserve"> </w:t>
      </w:r>
      <w:r w:rsidR="00CB37C8" w:rsidRPr="005D74E9">
        <w:rPr>
          <w:i/>
          <w:lang w:val="en-US"/>
        </w:rPr>
        <w:t>et al</w:t>
      </w:r>
      <w:r w:rsidR="00BA57FC" w:rsidRPr="005D74E9">
        <w:rPr>
          <w:rFonts w:eastAsiaTheme="minorHAnsi"/>
          <w:bCs/>
          <w:lang w:val="en-US" w:eastAsia="en-US"/>
        </w:rPr>
        <w:t xml:space="preserve">. Anti-tumor necrosis factor therapy improves insulin resistance beta cell function and insulin signaling in active rheumatoid arthritis patients with high insulin </w:t>
      </w:r>
      <w:proofErr w:type="spellStart"/>
      <w:r w:rsidR="00BA57FC" w:rsidRPr="005D74E9">
        <w:rPr>
          <w:rFonts w:eastAsiaTheme="minorHAnsi"/>
          <w:bCs/>
          <w:lang w:val="en-US" w:eastAsia="en-US"/>
        </w:rPr>
        <w:t>resistence</w:t>
      </w:r>
      <w:proofErr w:type="spellEnd"/>
      <w:r w:rsidR="00BA57FC" w:rsidRPr="005D74E9">
        <w:rPr>
          <w:rFonts w:eastAsiaTheme="minorHAnsi"/>
          <w:bCs/>
          <w:lang w:val="en-US" w:eastAsia="en-US"/>
        </w:rPr>
        <w:t xml:space="preserve">. </w:t>
      </w:r>
      <w:r w:rsidR="00BA57FC" w:rsidRPr="005D74E9">
        <w:rPr>
          <w:rFonts w:eastAsiaTheme="minorHAnsi"/>
          <w:b/>
          <w:bCs/>
          <w:lang w:val="en-US" w:eastAsia="en-US"/>
        </w:rPr>
        <w:t>Arthritis Research &amp; Therapy</w:t>
      </w:r>
      <w:r w:rsidR="00793C0D" w:rsidRPr="005D74E9">
        <w:rPr>
          <w:rFonts w:eastAsiaTheme="minorHAnsi"/>
          <w:bCs/>
          <w:lang w:val="en-US" w:eastAsia="en-US"/>
        </w:rPr>
        <w:t xml:space="preserve"> 2012</w:t>
      </w:r>
      <w:proofErr w:type="gramStart"/>
      <w:r w:rsidR="00793C0D" w:rsidRPr="005D74E9">
        <w:rPr>
          <w:rFonts w:eastAsiaTheme="minorHAnsi"/>
          <w:bCs/>
          <w:lang w:val="en-US" w:eastAsia="en-US"/>
        </w:rPr>
        <w:t>;14:</w:t>
      </w:r>
      <w:r w:rsidR="00BA57FC" w:rsidRPr="005D74E9">
        <w:rPr>
          <w:rFonts w:eastAsiaTheme="minorHAnsi"/>
          <w:bCs/>
          <w:lang w:val="en-US" w:eastAsia="en-US"/>
        </w:rPr>
        <w:t>01</w:t>
      </w:r>
      <w:proofErr w:type="gramEnd"/>
      <w:r w:rsidR="00BA57FC" w:rsidRPr="005D74E9">
        <w:rPr>
          <w:rFonts w:eastAsiaTheme="minorHAnsi"/>
          <w:bCs/>
          <w:lang w:val="en-US" w:eastAsia="en-US"/>
        </w:rPr>
        <w:t>-11.</w:t>
      </w:r>
    </w:p>
    <w:p w:rsidR="00523BA2" w:rsidRPr="005D74E9" w:rsidRDefault="007552D3"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3</w:t>
      </w:r>
      <w:r w:rsidR="00FD5E89" w:rsidRPr="005D74E9">
        <w:rPr>
          <w:rFonts w:eastAsiaTheme="minorHAnsi"/>
          <w:bCs/>
          <w:lang w:val="en-US" w:eastAsia="en-US"/>
        </w:rPr>
        <w:t>2</w:t>
      </w:r>
      <w:r w:rsidR="00137FEA" w:rsidRPr="005D74E9">
        <w:rPr>
          <w:rFonts w:eastAsiaTheme="minorHAnsi"/>
          <w:bCs/>
          <w:lang w:val="en-US" w:eastAsia="en-US"/>
        </w:rPr>
        <w:t>.</w:t>
      </w:r>
      <w:r w:rsidRPr="005D74E9">
        <w:rPr>
          <w:rFonts w:eastAsiaTheme="minorHAnsi"/>
          <w:bCs/>
          <w:lang w:val="en-US" w:eastAsia="en-US"/>
        </w:rPr>
        <w:t xml:space="preserve"> </w:t>
      </w:r>
      <w:r w:rsidR="00ED75B7" w:rsidRPr="005D74E9">
        <w:rPr>
          <w:rFonts w:eastAsiaTheme="minorHAnsi"/>
          <w:bCs/>
          <w:lang w:val="en-US" w:eastAsia="en-US"/>
        </w:rPr>
        <w:t xml:space="preserve">Alvaro C, </w:t>
      </w:r>
      <w:hyperlink r:id="rId36" w:history="1">
        <w:proofErr w:type="spellStart"/>
        <w:r w:rsidR="00ED75B7" w:rsidRPr="005D74E9">
          <w:rPr>
            <w:lang w:val="en-US"/>
          </w:rPr>
          <w:t>Teruel</w:t>
        </w:r>
        <w:proofErr w:type="spellEnd"/>
        <w:r w:rsidR="00ED75B7" w:rsidRPr="005D74E9">
          <w:rPr>
            <w:lang w:val="en-US"/>
          </w:rPr>
          <w:t xml:space="preserve"> T</w:t>
        </w:r>
      </w:hyperlink>
      <w:r w:rsidR="00ED75B7" w:rsidRPr="005D74E9">
        <w:rPr>
          <w:lang w:val="en-US"/>
        </w:rPr>
        <w:t xml:space="preserve">, </w:t>
      </w:r>
      <w:hyperlink r:id="rId37" w:history="1">
        <w:r w:rsidR="00ED75B7" w:rsidRPr="005D74E9">
          <w:rPr>
            <w:lang w:val="en-US"/>
          </w:rPr>
          <w:t>Hernandez R</w:t>
        </w:r>
      </w:hyperlink>
      <w:r w:rsidR="00ED75B7" w:rsidRPr="005D74E9">
        <w:rPr>
          <w:lang w:val="en-US"/>
        </w:rPr>
        <w:t xml:space="preserve">, </w:t>
      </w:r>
      <w:hyperlink r:id="rId38" w:history="1">
        <w:r w:rsidR="00ED75B7" w:rsidRPr="005D74E9">
          <w:rPr>
            <w:lang w:val="en-US"/>
          </w:rPr>
          <w:t>Lorenzo M</w:t>
        </w:r>
      </w:hyperlink>
      <w:r w:rsidR="00523BA2" w:rsidRPr="005D74E9">
        <w:rPr>
          <w:rFonts w:eastAsiaTheme="minorHAnsi"/>
          <w:bCs/>
          <w:lang w:val="en-US" w:eastAsia="en-US"/>
        </w:rPr>
        <w:t xml:space="preserve">. </w:t>
      </w:r>
      <w:proofErr w:type="gramStart"/>
      <w:r w:rsidR="00523BA2" w:rsidRPr="005D74E9">
        <w:rPr>
          <w:rFonts w:eastAsiaTheme="minorHAnsi"/>
          <w:bCs/>
          <w:lang w:val="en-US" w:eastAsia="en-US"/>
        </w:rPr>
        <w:t xml:space="preserve">Tumor necrosis factor </w:t>
      </w:r>
      <w:r w:rsidR="00523BA2" w:rsidRPr="005D74E9">
        <w:rPr>
          <w:rFonts w:eastAsiaTheme="minorHAnsi"/>
          <w:bCs/>
          <w:lang w:eastAsia="en-US"/>
        </w:rPr>
        <w:t>α</w:t>
      </w:r>
      <w:r w:rsidR="00523BA2" w:rsidRPr="005D74E9">
        <w:rPr>
          <w:rFonts w:eastAsiaTheme="minorHAnsi"/>
          <w:bCs/>
          <w:lang w:val="en-US" w:eastAsia="en-US"/>
        </w:rPr>
        <w:t xml:space="preserve"> produces insulin </w:t>
      </w:r>
      <w:proofErr w:type="spellStart"/>
      <w:r w:rsidR="00523BA2" w:rsidRPr="005D74E9">
        <w:rPr>
          <w:rFonts w:eastAsiaTheme="minorHAnsi"/>
          <w:bCs/>
          <w:lang w:val="en-US" w:eastAsia="en-US"/>
        </w:rPr>
        <w:t>resistence</w:t>
      </w:r>
      <w:proofErr w:type="spellEnd"/>
      <w:r w:rsidR="00523BA2" w:rsidRPr="005D74E9">
        <w:rPr>
          <w:rFonts w:eastAsiaTheme="minorHAnsi"/>
          <w:bCs/>
          <w:lang w:val="en-US" w:eastAsia="en-US"/>
        </w:rPr>
        <w:t xml:space="preserve"> in skeletal muscle by activation of inhibitor </w:t>
      </w:r>
      <w:proofErr w:type="spellStart"/>
      <w:r w:rsidR="00523BA2" w:rsidRPr="005D74E9">
        <w:rPr>
          <w:rFonts w:eastAsiaTheme="minorHAnsi"/>
          <w:bCs/>
          <w:lang w:val="en-US" w:eastAsia="en-US"/>
        </w:rPr>
        <w:t>kB</w:t>
      </w:r>
      <w:proofErr w:type="spellEnd"/>
      <w:r w:rsidR="00523BA2" w:rsidRPr="005D74E9">
        <w:rPr>
          <w:rFonts w:eastAsiaTheme="minorHAnsi"/>
          <w:bCs/>
          <w:lang w:val="en-US" w:eastAsia="en-US"/>
        </w:rPr>
        <w:t xml:space="preserve"> </w:t>
      </w:r>
      <w:proofErr w:type="spellStart"/>
      <w:r w:rsidR="00523BA2" w:rsidRPr="005D74E9">
        <w:rPr>
          <w:rFonts w:eastAsiaTheme="minorHAnsi"/>
          <w:bCs/>
          <w:lang w:val="en-US" w:eastAsia="en-US"/>
        </w:rPr>
        <w:t>kinase</w:t>
      </w:r>
      <w:proofErr w:type="spellEnd"/>
      <w:r w:rsidR="00523BA2" w:rsidRPr="005D74E9">
        <w:rPr>
          <w:rFonts w:eastAsiaTheme="minorHAnsi"/>
          <w:bCs/>
          <w:lang w:val="en-US" w:eastAsia="en-US"/>
        </w:rPr>
        <w:t xml:space="preserve"> in a p38 MAPK </w:t>
      </w:r>
      <w:proofErr w:type="spellStart"/>
      <w:r w:rsidR="00523BA2" w:rsidRPr="005D74E9">
        <w:rPr>
          <w:rFonts w:eastAsiaTheme="minorHAnsi"/>
          <w:bCs/>
          <w:lang w:val="en-US" w:eastAsia="en-US"/>
        </w:rPr>
        <w:t>dependente</w:t>
      </w:r>
      <w:proofErr w:type="spellEnd"/>
      <w:r w:rsidR="00523BA2" w:rsidRPr="005D74E9">
        <w:rPr>
          <w:rFonts w:eastAsiaTheme="minorHAnsi"/>
          <w:bCs/>
          <w:lang w:val="en-US" w:eastAsia="en-US"/>
        </w:rPr>
        <w:t xml:space="preserve"> manner.</w:t>
      </w:r>
      <w:proofErr w:type="gramEnd"/>
      <w:r w:rsidR="00523BA2" w:rsidRPr="005D74E9">
        <w:rPr>
          <w:rFonts w:eastAsiaTheme="minorHAnsi"/>
          <w:bCs/>
          <w:lang w:val="en-US" w:eastAsia="en-US"/>
        </w:rPr>
        <w:t xml:space="preserve"> </w:t>
      </w:r>
      <w:r w:rsidR="00523BA2" w:rsidRPr="005D74E9">
        <w:rPr>
          <w:rFonts w:eastAsiaTheme="minorHAnsi"/>
          <w:b/>
          <w:bCs/>
          <w:lang w:val="en-US" w:eastAsia="en-US"/>
        </w:rPr>
        <w:t>The Journal of Biological Chemistry</w:t>
      </w:r>
      <w:r w:rsidR="00BA57FC" w:rsidRPr="005D74E9">
        <w:rPr>
          <w:rFonts w:eastAsiaTheme="minorHAnsi"/>
          <w:bCs/>
          <w:lang w:val="en-US" w:eastAsia="en-US"/>
        </w:rPr>
        <w:t xml:space="preserve"> 2004</w:t>
      </w:r>
      <w:proofErr w:type="gramStart"/>
      <w:r w:rsidR="00BA57FC" w:rsidRPr="005D74E9">
        <w:rPr>
          <w:rFonts w:eastAsiaTheme="minorHAnsi"/>
          <w:bCs/>
          <w:lang w:val="en-US" w:eastAsia="en-US"/>
        </w:rPr>
        <w:t>;</w:t>
      </w:r>
      <w:r w:rsidR="00793C0D" w:rsidRPr="005D74E9">
        <w:rPr>
          <w:rFonts w:eastAsiaTheme="minorHAnsi"/>
          <w:bCs/>
          <w:lang w:val="en-US" w:eastAsia="en-US"/>
        </w:rPr>
        <w:t>279</w:t>
      </w:r>
      <w:proofErr w:type="gramEnd"/>
      <w:r w:rsidR="00793C0D" w:rsidRPr="005D74E9">
        <w:rPr>
          <w:rFonts w:eastAsiaTheme="minorHAnsi"/>
          <w:bCs/>
          <w:lang w:val="en-US" w:eastAsia="en-US"/>
        </w:rPr>
        <w:t>(17):</w:t>
      </w:r>
      <w:r w:rsidR="00523BA2" w:rsidRPr="005D74E9">
        <w:rPr>
          <w:rFonts w:eastAsiaTheme="minorHAnsi"/>
          <w:bCs/>
          <w:lang w:val="en-US" w:eastAsia="en-US"/>
        </w:rPr>
        <w:t>17070-17078.</w:t>
      </w:r>
    </w:p>
    <w:p w:rsidR="00BA57FC"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33</w:t>
      </w:r>
      <w:r w:rsidR="00BA57FC" w:rsidRPr="005D74E9">
        <w:rPr>
          <w:rFonts w:eastAsiaTheme="minorHAnsi"/>
          <w:bCs/>
          <w:lang w:val="en-US" w:eastAsia="en-US"/>
        </w:rPr>
        <w:t>.</w:t>
      </w:r>
      <w:r w:rsidR="007552D3" w:rsidRPr="005D74E9">
        <w:rPr>
          <w:rFonts w:eastAsiaTheme="minorHAnsi"/>
          <w:bCs/>
          <w:lang w:val="en-US" w:eastAsia="en-US"/>
        </w:rPr>
        <w:t xml:space="preserve"> </w:t>
      </w:r>
      <w:proofErr w:type="spellStart"/>
      <w:r w:rsidR="00BA57FC" w:rsidRPr="005D74E9">
        <w:rPr>
          <w:rFonts w:eastAsiaTheme="minorHAnsi"/>
          <w:bCs/>
          <w:lang w:val="en-US" w:eastAsia="en-US"/>
        </w:rPr>
        <w:t>Valedo</w:t>
      </w:r>
      <w:proofErr w:type="spellEnd"/>
      <w:r w:rsidR="00BA57FC" w:rsidRPr="005D74E9">
        <w:rPr>
          <w:rFonts w:eastAsiaTheme="minorHAnsi"/>
          <w:bCs/>
          <w:lang w:val="en-US" w:eastAsia="en-US"/>
        </w:rPr>
        <w:t xml:space="preserve"> SF, </w:t>
      </w:r>
      <w:hyperlink r:id="rId39" w:history="1">
        <w:r w:rsidR="00BA57FC" w:rsidRPr="005D74E9">
          <w:rPr>
            <w:lang w:val="en-US"/>
          </w:rPr>
          <w:t xml:space="preserve">Vila </w:t>
        </w:r>
        <w:proofErr w:type="spellStart"/>
        <w:r w:rsidR="00BA57FC" w:rsidRPr="005D74E9">
          <w:rPr>
            <w:lang w:val="en-US"/>
          </w:rPr>
          <w:t>Bedmar</w:t>
        </w:r>
        <w:proofErr w:type="spellEnd"/>
        <w:r w:rsidR="00BA57FC" w:rsidRPr="005D74E9">
          <w:rPr>
            <w:lang w:val="en-US"/>
          </w:rPr>
          <w:t xml:space="preserve"> R</w:t>
        </w:r>
      </w:hyperlink>
      <w:r w:rsidR="00BA57FC" w:rsidRPr="005D74E9">
        <w:rPr>
          <w:lang w:val="en-US"/>
        </w:rPr>
        <w:t xml:space="preserve">, </w:t>
      </w:r>
      <w:hyperlink r:id="rId40" w:history="1">
        <w:r w:rsidR="00BA57FC" w:rsidRPr="005D74E9">
          <w:rPr>
            <w:lang w:val="en-US"/>
          </w:rPr>
          <w:t>Nieto Vazquez I</w:t>
        </w:r>
      </w:hyperlink>
      <w:r w:rsidR="00BA57FC" w:rsidRPr="005D74E9">
        <w:rPr>
          <w:lang w:val="en-US"/>
        </w:rPr>
        <w:t xml:space="preserve">, </w:t>
      </w:r>
      <w:hyperlink r:id="rId41" w:history="1">
        <w:r w:rsidR="00BA57FC" w:rsidRPr="005D74E9">
          <w:rPr>
            <w:lang w:val="en-US"/>
          </w:rPr>
          <w:t>Lorenzo M</w:t>
        </w:r>
      </w:hyperlink>
      <w:r w:rsidR="00BA57FC" w:rsidRPr="005D74E9">
        <w:rPr>
          <w:rFonts w:eastAsiaTheme="minorHAnsi"/>
          <w:bCs/>
          <w:lang w:val="en-US" w:eastAsia="en-US"/>
        </w:rPr>
        <w:t xml:space="preserve">. C-Jun N-terminal kinase1/2 activation by tumor necrosis factor </w:t>
      </w:r>
      <w:r w:rsidR="00BA57FC" w:rsidRPr="005D74E9">
        <w:rPr>
          <w:rFonts w:eastAsiaTheme="minorHAnsi"/>
          <w:bCs/>
          <w:lang w:eastAsia="en-US"/>
        </w:rPr>
        <w:t>α</w:t>
      </w:r>
      <w:r w:rsidR="00BA57FC" w:rsidRPr="005D74E9">
        <w:rPr>
          <w:rFonts w:eastAsiaTheme="minorHAnsi"/>
          <w:bCs/>
          <w:lang w:val="en-US" w:eastAsia="en-US"/>
        </w:rPr>
        <w:t xml:space="preserve"> induces insulin </w:t>
      </w:r>
      <w:proofErr w:type="spellStart"/>
      <w:r w:rsidR="00BA57FC" w:rsidRPr="005D74E9">
        <w:rPr>
          <w:rFonts w:eastAsiaTheme="minorHAnsi"/>
          <w:bCs/>
          <w:lang w:val="en-US" w:eastAsia="en-US"/>
        </w:rPr>
        <w:t>resisntece</w:t>
      </w:r>
      <w:proofErr w:type="spellEnd"/>
      <w:r w:rsidR="00BA57FC" w:rsidRPr="005D74E9">
        <w:rPr>
          <w:rFonts w:eastAsiaTheme="minorHAnsi"/>
          <w:bCs/>
          <w:lang w:val="en-US" w:eastAsia="en-US"/>
        </w:rPr>
        <w:t xml:space="preserve"> in human visceral but not subcutaneous </w:t>
      </w:r>
      <w:proofErr w:type="spellStart"/>
      <w:r w:rsidR="00BA57FC" w:rsidRPr="005D74E9">
        <w:rPr>
          <w:rFonts w:eastAsiaTheme="minorHAnsi"/>
          <w:bCs/>
          <w:lang w:val="en-US" w:eastAsia="en-US"/>
        </w:rPr>
        <w:t>adipocytes</w:t>
      </w:r>
      <w:proofErr w:type="spellEnd"/>
      <w:r w:rsidR="00BA57FC" w:rsidRPr="005D74E9">
        <w:rPr>
          <w:rFonts w:eastAsiaTheme="minorHAnsi"/>
          <w:bCs/>
          <w:lang w:val="en-US" w:eastAsia="en-US"/>
        </w:rPr>
        <w:t>: reversal by liver x receptor agonists.</w:t>
      </w:r>
      <w:r w:rsidR="00BA57FC" w:rsidRPr="005D74E9">
        <w:rPr>
          <w:rFonts w:eastAsiaTheme="minorHAnsi"/>
          <w:b/>
          <w:bCs/>
          <w:lang w:val="en-US" w:eastAsia="en-US"/>
        </w:rPr>
        <w:t xml:space="preserve"> J </w:t>
      </w:r>
      <w:proofErr w:type="spellStart"/>
      <w:r w:rsidR="00BA57FC" w:rsidRPr="005D74E9">
        <w:rPr>
          <w:rFonts w:eastAsiaTheme="minorHAnsi"/>
          <w:b/>
          <w:bCs/>
          <w:lang w:val="en-US" w:eastAsia="en-US"/>
        </w:rPr>
        <w:t>Clin</w:t>
      </w:r>
      <w:proofErr w:type="spellEnd"/>
      <w:r w:rsidR="00BA57FC" w:rsidRPr="005D74E9">
        <w:rPr>
          <w:rFonts w:eastAsiaTheme="minorHAnsi"/>
          <w:b/>
          <w:bCs/>
          <w:lang w:val="en-US" w:eastAsia="en-US"/>
        </w:rPr>
        <w:t xml:space="preserve"> </w:t>
      </w:r>
      <w:proofErr w:type="spellStart"/>
      <w:r w:rsidR="00BA57FC" w:rsidRPr="005D74E9">
        <w:rPr>
          <w:rFonts w:eastAsiaTheme="minorHAnsi"/>
          <w:b/>
          <w:bCs/>
          <w:lang w:val="en-US" w:eastAsia="en-US"/>
        </w:rPr>
        <w:t>Endocrinol</w:t>
      </w:r>
      <w:proofErr w:type="spellEnd"/>
      <w:r w:rsidR="00BA57FC" w:rsidRPr="005D74E9">
        <w:rPr>
          <w:rFonts w:eastAsiaTheme="minorHAnsi"/>
          <w:b/>
          <w:bCs/>
          <w:lang w:val="en-US" w:eastAsia="en-US"/>
        </w:rPr>
        <w:t xml:space="preserve"> </w:t>
      </w:r>
      <w:proofErr w:type="spellStart"/>
      <w:r w:rsidR="00BA57FC" w:rsidRPr="005D74E9">
        <w:rPr>
          <w:rFonts w:eastAsiaTheme="minorHAnsi"/>
          <w:b/>
          <w:bCs/>
          <w:lang w:val="en-US" w:eastAsia="en-US"/>
        </w:rPr>
        <w:t>Metab</w:t>
      </w:r>
      <w:proofErr w:type="spellEnd"/>
      <w:r w:rsidR="00793C0D" w:rsidRPr="005D74E9">
        <w:rPr>
          <w:rFonts w:eastAsiaTheme="minorHAnsi"/>
          <w:bCs/>
          <w:lang w:val="en-US" w:eastAsia="en-US"/>
        </w:rPr>
        <w:t xml:space="preserve"> 2009</w:t>
      </w:r>
      <w:proofErr w:type="gramStart"/>
      <w:r w:rsidR="00793C0D" w:rsidRPr="005D74E9">
        <w:rPr>
          <w:rFonts w:eastAsiaTheme="minorHAnsi"/>
          <w:bCs/>
          <w:lang w:val="en-US" w:eastAsia="en-US"/>
        </w:rPr>
        <w:t>;94</w:t>
      </w:r>
      <w:proofErr w:type="gramEnd"/>
      <w:r w:rsidR="00793C0D" w:rsidRPr="005D74E9">
        <w:rPr>
          <w:rFonts w:eastAsiaTheme="minorHAnsi"/>
          <w:bCs/>
          <w:lang w:val="en-US" w:eastAsia="en-US"/>
        </w:rPr>
        <w:t>(9):</w:t>
      </w:r>
      <w:r w:rsidR="00BA57FC" w:rsidRPr="005D74E9">
        <w:rPr>
          <w:rFonts w:eastAsiaTheme="minorHAnsi"/>
          <w:bCs/>
          <w:lang w:val="en-US" w:eastAsia="en-US"/>
        </w:rPr>
        <w:t>3583-3593.</w:t>
      </w:r>
    </w:p>
    <w:p w:rsidR="00BA57FC" w:rsidRPr="005D74E9" w:rsidRDefault="00FD5E89" w:rsidP="005D74E9">
      <w:pPr>
        <w:autoSpaceDE w:val="0"/>
        <w:autoSpaceDN w:val="0"/>
        <w:adjustRightInd w:val="0"/>
        <w:spacing w:after="120"/>
        <w:rPr>
          <w:rFonts w:eastAsiaTheme="minorHAnsi"/>
          <w:bCs/>
          <w:lang w:eastAsia="en-US"/>
        </w:rPr>
      </w:pPr>
      <w:r w:rsidRPr="005D74E9">
        <w:rPr>
          <w:rFonts w:eastAsiaTheme="minorHAnsi"/>
          <w:bCs/>
          <w:lang w:val="en-US" w:eastAsia="en-US"/>
        </w:rPr>
        <w:lastRenderedPageBreak/>
        <w:t>34</w:t>
      </w:r>
      <w:r w:rsidR="00BA57FC" w:rsidRPr="005D74E9">
        <w:rPr>
          <w:rFonts w:eastAsiaTheme="minorHAnsi"/>
          <w:bCs/>
          <w:lang w:val="en-US" w:eastAsia="en-US"/>
        </w:rPr>
        <w:t>.</w:t>
      </w:r>
      <w:r w:rsidR="007552D3" w:rsidRPr="005D74E9">
        <w:rPr>
          <w:rFonts w:eastAsiaTheme="minorHAnsi"/>
          <w:bCs/>
          <w:lang w:val="en-US" w:eastAsia="en-US"/>
        </w:rPr>
        <w:t xml:space="preserve"> </w:t>
      </w:r>
      <w:hyperlink r:id="rId42" w:history="1">
        <w:r w:rsidR="007E0B4C" w:rsidRPr="005D74E9">
          <w:rPr>
            <w:color w:val="000000" w:themeColor="text1"/>
            <w:lang w:val="en-US"/>
          </w:rPr>
          <w:t>Shah OJ</w:t>
        </w:r>
      </w:hyperlink>
      <w:r w:rsidR="007E0B4C" w:rsidRPr="005D74E9">
        <w:rPr>
          <w:color w:val="000000" w:themeColor="text1"/>
          <w:lang w:val="en-US"/>
        </w:rPr>
        <w:t xml:space="preserve">, </w:t>
      </w:r>
      <w:hyperlink r:id="rId43" w:history="1">
        <w:r w:rsidR="007E0B4C" w:rsidRPr="005D74E9">
          <w:rPr>
            <w:color w:val="000000" w:themeColor="text1"/>
            <w:lang w:val="en-US"/>
          </w:rPr>
          <w:t>Hunter T</w:t>
        </w:r>
      </w:hyperlink>
      <w:r w:rsidR="007E0B4C" w:rsidRPr="005D74E9">
        <w:rPr>
          <w:color w:val="000000" w:themeColor="text1"/>
          <w:lang w:val="en-US"/>
        </w:rPr>
        <w:t xml:space="preserve">. </w:t>
      </w:r>
      <w:r w:rsidR="007E0B4C" w:rsidRPr="005D74E9">
        <w:rPr>
          <w:lang w:val="en-US"/>
        </w:rPr>
        <w:t>Turnover of the active fraction of IRS1 involves raptor-</w:t>
      </w:r>
      <w:proofErr w:type="spellStart"/>
      <w:r w:rsidR="007E0B4C" w:rsidRPr="005D74E9">
        <w:rPr>
          <w:lang w:val="en-US"/>
        </w:rPr>
        <w:t>mTOR</w:t>
      </w:r>
      <w:proofErr w:type="spellEnd"/>
      <w:r w:rsidR="007E0B4C" w:rsidRPr="005D74E9">
        <w:rPr>
          <w:lang w:val="en-US"/>
        </w:rPr>
        <w:t xml:space="preserve">- and S6K1-dependent serine </w:t>
      </w:r>
      <w:proofErr w:type="spellStart"/>
      <w:r w:rsidR="007E0B4C" w:rsidRPr="005D74E9">
        <w:rPr>
          <w:lang w:val="en-US"/>
        </w:rPr>
        <w:t>phosphorylation</w:t>
      </w:r>
      <w:proofErr w:type="spellEnd"/>
      <w:r w:rsidR="007E0B4C" w:rsidRPr="005D74E9">
        <w:rPr>
          <w:lang w:val="en-US"/>
        </w:rPr>
        <w:t xml:space="preserve"> in cell culture models of tuberous sclerosis. </w:t>
      </w:r>
      <w:hyperlink r:id="rId44" w:tooltip="Molecular and cellular biology." w:history="1">
        <w:r w:rsidR="007E0B4C" w:rsidRPr="005D74E9">
          <w:rPr>
            <w:b/>
            <w:color w:val="000000" w:themeColor="text1"/>
          </w:rPr>
          <w:t xml:space="preserve">Mol </w:t>
        </w:r>
        <w:proofErr w:type="spellStart"/>
        <w:r w:rsidR="007E0B4C" w:rsidRPr="005D74E9">
          <w:rPr>
            <w:rStyle w:val="highlight1"/>
            <w:b/>
            <w:color w:val="000000" w:themeColor="text1"/>
          </w:rPr>
          <w:t>Cell</w:t>
        </w:r>
        <w:proofErr w:type="spellEnd"/>
        <w:r w:rsidR="007E0B4C" w:rsidRPr="005D74E9">
          <w:rPr>
            <w:b/>
            <w:color w:val="000000" w:themeColor="text1"/>
          </w:rPr>
          <w:t xml:space="preserve"> Biol.</w:t>
        </w:r>
      </w:hyperlink>
      <w:r w:rsidR="007E0B4C" w:rsidRPr="005D74E9">
        <w:t xml:space="preserve"> </w:t>
      </w:r>
      <w:proofErr w:type="gramStart"/>
      <w:r w:rsidR="007E0B4C" w:rsidRPr="005D74E9">
        <w:t>2006;</w:t>
      </w:r>
      <w:proofErr w:type="gramEnd"/>
      <w:r w:rsidR="007E0B4C" w:rsidRPr="005D74E9">
        <w:t>26(17):6425-34.</w:t>
      </w:r>
    </w:p>
    <w:p w:rsidR="00523BA2"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35</w:t>
      </w:r>
      <w:r w:rsidR="00FC3EBC" w:rsidRPr="005D74E9">
        <w:rPr>
          <w:rFonts w:eastAsiaTheme="minorHAnsi"/>
          <w:bCs/>
          <w:lang w:val="en-US" w:eastAsia="en-US"/>
        </w:rPr>
        <w:t>.</w:t>
      </w:r>
      <w:r w:rsidR="007552D3" w:rsidRPr="005D74E9">
        <w:rPr>
          <w:rFonts w:eastAsiaTheme="minorHAnsi"/>
          <w:bCs/>
          <w:lang w:val="en-US" w:eastAsia="en-US"/>
        </w:rPr>
        <w:t xml:space="preserve"> </w:t>
      </w:r>
      <w:proofErr w:type="spellStart"/>
      <w:r w:rsidR="00FC3EBC" w:rsidRPr="005D74E9">
        <w:rPr>
          <w:rFonts w:eastAsiaTheme="minorHAnsi"/>
          <w:bCs/>
          <w:lang w:val="en-US" w:eastAsia="en-US"/>
        </w:rPr>
        <w:t>Tzatsos</w:t>
      </w:r>
      <w:proofErr w:type="spellEnd"/>
      <w:r w:rsidR="00FC3EBC" w:rsidRPr="005D74E9">
        <w:rPr>
          <w:rFonts w:eastAsiaTheme="minorHAnsi"/>
          <w:bCs/>
          <w:lang w:val="en-US" w:eastAsia="en-US"/>
        </w:rPr>
        <w:t xml:space="preserve"> A, </w:t>
      </w:r>
      <w:proofErr w:type="spellStart"/>
      <w:r w:rsidR="00FC3EBC" w:rsidRPr="005D74E9">
        <w:rPr>
          <w:rFonts w:eastAsiaTheme="minorHAnsi"/>
          <w:bCs/>
          <w:lang w:val="en-US" w:eastAsia="en-US"/>
        </w:rPr>
        <w:t>Kandror</w:t>
      </w:r>
      <w:proofErr w:type="spellEnd"/>
      <w:r w:rsidR="00FC3EBC" w:rsidRPr="005D74E9">
        <w:rPr>
          <w:rFonts w:eastAsiaTheme="minorHAnsi"/>
          <w:bCs/>
          <w:lang w:val="en-US" w:eastAsia="en-US"/>
        </w:rPr>
        <w:t xml:space="preserve"> KV. Nutrients suppress </w:t>
      </w:r>
      <w:proofErr w:type="spellStart"/>
      <w:r w:rsidR="00FC3EBC" w:rsidRPr="005D74E9">
        <w:rPr>
          <w:rFonts w:eastAsiaTheme="minorHAnsi"/>
          <w:bCs/>
          <w:lang w:val="en-US" w:eastAsia="en-US"/>
        </w:rPr>
        <w:t>phosphatidylinositol</w:t>
      </w:r>
      <w:proofErr w:type="spellEnd"/>
      <w:r w:rsidR="00FC3EBC" w:rsidRPr="005D74E9">
        <w:rPr>
          <w:rFonts w:eastAsiaTheme="minorHAnsi"/>
          <w:bCs/>
          <w:lang w:val="en-US" w:eastAsia="en-US"/>
        </w:rPr>
        <w:t xml:space="preserve"> 3 </w:t>
      </w:r>
      <w:proofErr w:type="spellStart"/>
      <w:r w:rsidR="00FC3EBC" w:rsidRPr="005D74E9">
        <w:rPr>
          <w:rFonts w:eastAsiaTheme="minorHAnsi"/>
          <w:bCs/>
          <w:lang w:val="en-US" w:eastAsia="en-US"/>
        </w:rPr>
        <w:t>kinase</w:t>
      </w:r>
      <w:proofErr w:type="spellEnd"/>
      <w:r w:rsidR="00FC3EBC" w:rsidRPr="005D74E9">
        <w:rPr>
          <w:rFonts w:eastAsiaTheme="minorHAnsi"/>
          <w:bCs/>
          <w:lang w:val="en-US" w:eastAsia="en-US"/>
        </w:rPr>
        <w:t xml:space="preserve">/ </w:t>
      </w:r>
      <w:proofErr w:type="spellStart"/>
      <w:r w:rsidR="00FC3EBC" w:rsidRPr="005D74E9">
        <w:rPr>
          <w:rFonts w:eastAsiaTheme="minorHAnsi"/>
          <w:bCs/>
          <w:lang w:val="en-US" w:eastAsia="en-US"/>
        </w:rPr>
        <w:t>Akt</w:t>
      </w:r>
      <w:proofErr w:type="spellEnd"/>
      <w:r w:rsidR="00FC3EBC" w:rsidRPr="005D74E9">
        <w:rPr>
          <w:rFonts w:eastAsiaTheme="minorHAnsi"/>
          <w:bCs/>
          <w:lang w:val="en-US" w:eastAsia="en-US"/>
        </w:rPr>
        <w:t xml:space="preserve"> signaling via raptor </w:t>
      </w:r>
      <w:proofErr w:type="spellStart"/>
      <w:r w:rsidR="00FC3EBC" w:rsidRPr="005D74E9">
        <w:rPr>
          <w:rFonts w:eastAsiaTheme="minorHAnsi"/>
          <w:bCs/>
          <w:lang w:val="en-US" w:eastAsia="en-US"/>
        </w:rPr>
        <w:t>dependente</w:t>
      </w:r>
      <w:proofErr w:type="spellEnd"/>
      <w:r w:rsidR="00FC3EBC" w:rsidRPr="005D74E9">
        <w:rPr>
          <w:rFonts w:eastAsiaTheme="minorHAnsi"/>
          <w:bCs/>
          <w:lang w:val="en-US" w:eastAsia="en-US"/>
        </w:rPr>
        <w:t xml:space="preserve"> </w:t>
      </w:r>
      <w:proofErr w:type="spellStart"/>
      <w:r w:rsidR="00FC3EBC" w:rsidRPr="005D74E9">
        <w:rPr>
          <w:rFonts w:eastAsiaTheme="minorHAnsi"/>
          <w:bCs/>
          <w:lang w:val="en-US" w:eastAsia="en-US"/>
        </w:rPr>
        <w:t>mTOR</w:t>
      </w:r>
      <w:proofErr w:type="spellEnd"/>
      <w:r w:rsidR="00FC3EBC" w:rsidRPr="005D74E9">
        <w:rPr>
          <w:rFonts w:eastAsiaTheme="minorHAnsi"/>
          <w:bCs/>
          <w:lang w:val="en-US" w:eastAsia="en-US"/>
        </w:rPr>
        <w:t xml:space="preserve">-mediated insulin receptor substrate 1 </w:t>
      </w:r>
      <w:proofErr w:type="spellStart"/>
      <w:r w:rsidR="00FC3EBC" w:rsidRPr="005D74E9">
        <w:rPr>
          <w:rFonts w:eastAsiaTheme="minorHAnsi"/>
          <w:bCs/>
          <w:lang w:val="en-US" w:eastAsia="en-US"/>
        </w:rPr>
        <w:t>phosphorylation</w:t>
      </w:r>
      <w:proofErr w:type="spellEnd"/>
      <w:r w:rsidR="00FC3EBC" w:rsidRPr="005D74E9">
        <w:rPr>
          <w:rFonts w:eastAsiaTheme="minorHAnsi"/>
          <w:bCs/>
          <w:lang w:val="en-US" w:eastAsia="en-US"/>
        </w:rPr>
        <w:t xml:space="preserve">. </w:t>
      </w:r>
      <w:r w:rsidR="00FC3EBC" w:rsidRPr="005D74E9">
        <w:rPr>
          <w:rFonts w:eastAsiaTheme="minorHAnsi"/>
          <w:b/>
          <w:bCs/>
          <w:lang w:val="en-US" w:eastAsia="en-US"/>
        </w:rPr>
        <w:t>Molecular and Cellular Biology</w:t>
      </w:r>
      <w:r w:rsidR="007552D3" w:rsidRPr="005D74E9">
        <w:rPr>
          <w:rFonts w:eastAsiaTheme="minorHAnsi"/>
          <w:bCs/>
          <w:lang w:val="en-US" w:eastAsia="en-US"/>
        </w:rPr>
        <w:t xml:space="preserve"> 2006</w:t>
      </w:r>
      <w:proofErr w:type="gramStart"/>
      <w:r w:rsidR="007552D3" w:rsidRPr="005D74E9">
        <w:rPr>
          <w:rFonts w:eastAsiaTheme="minorHAnsi"/>
          <w:bCs/>
          <w:lang w:val="en-US" w:eastAsia="en-US"/>
        </w:rPr>
        <w:t>;</w:t>
      </w:r>
      <w:r w:rsidR="00793C0D" w:rsidRPr="005D74E9">
        <w:rPr>
          <w:rFonts w:eastAsiaTheme="minorHAnsi"/>
          <w:bCs/>
          <w:lang w:val="en-US" w:eastAsia="en-US"/>
        </w:rPr>
        <w:t>26</w:t>
      </w:r>
      <w:proofErr w:type="gramEnd"/>
      <w:r w:rsidR="00793C0D" w:rsidRPr="005D74E9">
        <w:rPr>
          <w:rFonts w:eastAsiaTheme="minorHAnsi"/>
          <w:bCs/>
          <w:lang w:val="en-US" w:eastAsia="en-US"/>
        </w:rPr>
        <w:t>(1):</w:t>
      </w:r>
      <w:r w:rsidR="00FC3EBC" w:rsidRPr="005D74E9">
        <w:rPr>
          <w:rFonts w:eastAsiaTheme="minorHAnsi"/>
          <w:bCs/>
          <w:lang w:val="en-US" w:eastAsia="en-US"/>
        </w:rPr>
        <w:t>63-76.</w:t>
      </w:r>
    </w:p>
    <w:p w:rsidR="00547F02" w:rsidRPr="005D74E9" w:rsidRDefault="00FD5E8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36</w:t>
      </w:r>
      <w:r w:rsidR="00FC3EBC" w:rsidRPr="005D74E9">
        <w:rPr>
          <w:rFonts w:eastAsiaTheme="minorHAnsi"/>
          <w:bCs/>
          <w:lang w:val="en-US" w:eastAsia="en-US"/>
        </w:rPr>
        <w:t>.</w:t>
      </w:r>
      <w:r w:rsidR="007552D3" w:rsidRPr="005D74E9">
        <w:rPr>
          <w:rFonts w:eastAsiaTheme="minorHAnsi"/>
          <w:bCs/>
          <w:lang w:val="en-US" w:eastAsia="en-US"/>
        </w:rPr>
        <w:t xml:space="preserve"> </w:t>
      </w:r>
      <w:proofErr w:type="spellStart"/>
      <w:r w:rsidR="00FC3EBC" w:rsidRPr="005D74E9">
        <w:rPr>
          <w:rFonts w:eastAsiaTheme="minorHAnsi"/>
          <w:bCs/>
          <w:lang w:val="en-US" w:eastAsia="en-US"/>
        </w:rPr>
        <w:t>Veilleux</w:t>
      </w:r>
      <w:proofErr w:type="spellEnd"/>
      <w:r w:rsidR="00FC3EBC" w:rsidRPr="005D74E9">
        <w:rPr>
          <w:rFonts w:eastAsiaTheme="minorHAnsi"/>
          <w:bCs/>
          <w:lang w:val="en-US" w:eastAsia="en-US"/>
        </w:rPr>
        <w:t xml:space="preserve"> A, </w:t>
      </w:r>
      <w:hyperlink r:id="rId45" w:history="1">
        <w:proofErr w:type="spellStart"/>
        <w:r w:rsidR="00FC3EBC" w:rsidRPr="005D74E9">
          <w:rPr>
            <w:lang w:val="en-US"/>
          </w:rPr>
          <w:t>Houde</w:t>
        </w:r>
        <w:proofErr w:type="spellEnd"/>
        <w:r w:rsidR="00FC3EBC" w:rsidRPr="005D74E9">
          <w:rPr>
            <w:lang w:val="en-US"/>
          </w:rPr>
          <w:t xml:space="preserve"> VP</w:t>
        </w:r>
      </w:hyperlink>
      <w:r w:rsidR="00FC3EBC" w:rsidRPr="005D74E9">
        <w:rPr>
          <w:lang w:val="en-US"/>
        </w:rPr>
        <w:t xml:space="preserve">, </w:t>
      </w:r>
      <w:hyperlink r:id="rId46" w:history="1">
        <w:proofErr w:type="spellStart"/>
        <w:r w:rsidR="00FC3EBC" w:rsidRPr="005D74E9">
          <w:rPr>
            <w:lang w:val="en-US"/>
          </w:rPr>
          <w:t>Bellmann</w:t>
        </w:r>
        <w:proofErr w:type="spellEnd"/>
        <w:r w:rsidR="00FC3EBC" w:rsidRPr="005D74E9">
          <w:rPr>
            <w:lang w:val="en-US"/>
          </w:rPr>
          <w:t xml:space="preserve"> K</w:t>
        </w:r>
      </w:hyperlink>
      <w:r w:rsidR="00FC3EBC" w:rsidRPr="005D74E9">
        <w:rPr>
          <w:lang w:val="en-US"/>
        </w:rPr>
        <w:t xml:space="preserve">, </w:t>
      </w:r>
      <w:hyperlink r:id="rId47" w:history="1">
        <w:proofErr w:type="spellStart"/>
        <w:r w:rsidR="00FC3EBC" w:rsidRPr="005D74E9">
          <w:rPr>
            <w:lang w:val="en-US"/>
          </w:rPr>
          <w:t>Marette</w:t>
        </w:r>
        <w:proofErr w:type="spellEnd"/>
        <w:r w:rsidR="00FC3EBC" w:rsidRPr="005D74E9">
          <w:rPr>
            <w:lang w:val="en-US"/>
          </w:rPr>
          <w:t xml:space="preserve"> A</w:t>
        </w:r>
      </w:hyperlink>
      <w:r w:rsidR="00FC3EBC" w:rsidRPr="005D74E9">
        <w:rPr>
          <w:rFonts w:eastAsiaTheme="minorHAnsi"/>
          <w:bCs/>
          <w:lang w:val="en-US" w:eastAsia="en-US"/>
        </w:rPr>
        <w:t xml:space="preserve">. Chronic inhibition of the mTORC1/S6K1 pathway increases insulin induced PI3K activity but inhibits Akt2 and glucose transport stimulation in 3T3-L1 </w:t>
      </w:r>
      <w:proofErr w:type="spellStart"/>
      <w:r w:rsidR="00FC3EBC" w:rsidRPr="005D74E9">
        <w:rPr>
          <w:rFonts w:eastAsiaTheme="minorHAnsi"/>
          <w:bCs/>
          <w:lang w:val="en-US" w:eastAsia="en-US"/>
        </w:rPr>
        <w:t>adipocytes</w:t>
      </w:r>
      <w:proofErr w:type="spellEnd"/>
      <w:r w:rsidR="00FC3EBC" w:rsidRPr="005D74E9">
        <w:rPr>
          <w:rFonts w:eastAsiaTheme="minorHAnsi"/>
          <w:bCs/>
          <w:lang w:val="en-US" w:eastAsia="en-US"/>
        </w:rPr>
        <w:t xml:space="preserve">. </w:t>
      </w:r>
      <w:r w:rsidR="00FC3EBC" w:rsidRPr="005D74E9">
        <w:rPr>
          <w:rFonts w:eastAsiaTheme="minorHAnsi"/>
          <w:b/>
          <w:bCs/>
          <w:lang w:val="en-US" w:eastAsia="en-US"/>
        </w:rPr>
        <w:t xml:space="preserve">Mol </w:t>
      </w:r>
      <w:proofErr w:type="spellStart"/>
      <w:r w:rsidR="00FC3EBC" w:rsidRPr="005D74E9">
        <w:rPr>
          <w:rFonts w:eastAsiaTheme="minorHAnsi"/>
          <w:b/>
          <w:bCs/>
          <w:lang w:val="en-US" w:eastAsia="en-US"/>
        </w:rPr>
        <w:t>Endocrinol</w:t>
      </w:r>
      <w:proofErr w:type="spellEnd"/>
      <w:r w:rsidR="007552D3" w:rsidRPr="005D74E9">
        <w:rPr>
          <w:rFonts w:eastAsiaTheme="minorHAnsi"/>
          <w:bCs/>
          <w:lang w:val="en-US" w:eastAsia="en-US"/>
        </w:rPr>
        <w:t xml:space="preserve"> 2010</w:t>
      </w:r>
      <w:proofErr w:type="gramStart"/>
      <w:r w:rsidR="007552D3" w:rsidRPr="005D74E9">
        <w:rPr>
          <w:rFonts w:eastAsiaTheme="minorHAnsi"/>
          <w:bCs/>
          <w:lang w:val="en-US" w:eastAsia="en-US"/>
        </w:rPr>
        <w:t>;</w:t>
      </w:r>
      <w:r w:rsidR="00793C0D" w:rsidRPr="005D74E9">
        <w:rPr>
          <w:rFonts w:eastAsiaTheme="minorHAnsi"/>
          <w:bCs/>
          <w:lang w:val="en-US" w:eastAsia="en-US"/>
        </w:rPr>
        <w:t>24</w:t>
      </w:r>
      <w:proofErr w:type="gramEnd"/>
      <w:r w:rsidR="00793C0D" w:rsidRPr="005D74E9">
        <w:rPr>
          <w:rFonts w:eastAsiaTheme="minorHAnsi"/>
          <w:bCs/>
          <w:lang w:val="en-US" w:eastAsia="en-US"/>
        </w:rPr>
        <w:t>(4):</w:t>
      </w:r>
      <w:r w:rsidR="00FC3EBC" w:rsidRPr="005D74E9">
        <w:rPr>
          <w:rFonts w:eastAsiaTheme="minorHAnsi"/>
          <w:bCs/>
          <w:lang w:val="en-US" w:eastAsia="en-US"/>
        </w:rPr>
        <w:t>766-778.</w:t>
      </w:r>
    </w:p>
    <w:p w:rsidR="000D1E5D" w:rsidRDefault="00FD5E89" w:rsidP="000D1E5D">
      <w:pPr>
        <w:autoSpaceDE w:val="0"/>
        <w:autoSpaceDN w:val="0"/>
        <w:adjustRightInd w:val="0"/>
        <w:spacing w:after="120"/>
        <w:rPr>
          <w:rFonts w:eastAsiaTheme="minorHAnsi"/>
          <w:bCs/>
          <w:lang w:val="en-US" w:eastAsia="en-US"/>
        </w:rPr>
      </w:pPr>
      <w:r w:rsidRPr="005D74E9">
        <w:rPr>
          <w:lang w:val="en-US"/>
        </w:rPr>
        <w:t xml:space="preserve">37. </w:t>
      </w:r>
      <w:r w:rsidR="00DE49A2" w:rsidRPr="005D74E9">
        <w:rPr>
          <w:lang w:val="en-US"/>
        </w:rPr>
        <w:t xml:space="preserve">Austin RL, Rune A, </w:t>
      </w:r>
      <w:proofErr w:type="spellStart"/>
      <w:r w:rsidR="00DE49A2" w:rsidRPr="005D74E9">
        <w:rPr>
          <w:lang w:val="en-US"/>
        </w:rPr>
        <w:t>Bouzakri</w:t>
      </w:r>
      <w:proofErr w:type="spellEnd"/>
      <w:r w:rsidR="00DE49A2" w:rsidRPr="005D74E9">
        <w:rPr>
          <w:lang w:val="en-US"/>
        </w:rPr>
        <w:t xml:space="preserve"> K, </w:t>
      </w:r>
      <w:proofErr w:type="spellStart"/>
      <w:r w:rsidR="00DE49A2" w:rsidRPr="005D74E9">
        <w:rPr>
          <w:lang w:val="en-US"/>
        </w:rPr>
        <w:t>Zierath</w:t>
      </w:r>
      <w:proofErr w:type="spellEnd"/>
      <w:r w:rsidR="00DE49A2" w:rsidRPr="005D74E9">
        <w:rPr>
          <w:lang w:val="en-US"/>
        </w:rPr>
        <w:t xml:space="preserve"> JR, </w:t>
      </w:r>
      <w:proofErr w:type="spellStart"/>
      <w:r w:rsidR="00DE49A2" w:rsidRPr="005D74E9">
        <w:rPr>
          <w:lang w:val="en-US"/>
        </w:rPr>
        <w:t>Krook</w:t>
      </w:r>
      <w:proofErr w:type="spellEnd"/>
      <w:r w:rsidR="00DE49A2" w:rsidRPr="005D74E9">
        <w:rPr>
          <w:lang w:val="en-US"/>
        </w:rPr>
        <w:t xml:space="preserve"> A. </w:t>
      </w:r>
      <w:proofErr w:type="spellStart"/>
      <w:r w:rsidR="00DE49A2" w:rsidRPr="005D74E9">
        <w:rPr>
          <w:rFonts w:eastAsiaTheme="minorHAnsi"/>
          <w:bCs/>
          <w:lang w:val="en-US" w:eastAsia="en-US"/>
        </w:rPr>
        <w:t>siRNA</w:t>
      </w:r>
      <w:proofErr w:type="spellEnd"/>
      <w:r w:rsidR="00DE49A2" w:rsidRPr="005D74E9">
        <w:rPr>
          <w:rFonts w:eastAsiaTheme="minorHAnsi"/>
          <w:bCs/>
          <w:lang w:val="en-US" w:eastAsia="en-US"/>
        </w:rPr>
        <w:t>-Mediated Reduction of Inhibitor of Nuclear Factor-</w:t>
      </w:r>
      <w:r w:rsidR="00DE49A2" w:rsidRPr="005D74E9">
        <w:rPr>
          <w:rFonts w:eastAsiaTheme="minorHAnsi"/>
          <w:lang w:val="en-US" w:eastAsia="en-US"/>
        </w:rPr>
        <w:t>_</w:t>
      </w:r>
      <w:r w:rsidR="00DE49A2" w:rsidRPr="005D74E9">
        <w:rPr>
          <w:rFonts w:eastAsiaTheme="minorHAnsi"/>
          <w:bCs/>
          <w:lang w:val="en-US" w:eastAsia="en-US"/>
        </w:rPr>
        <w:t xml:space="preserve">B </w:t>
      </w:r>
      <w:proofErr w:type="spellStart"/>
      <w:r w:rsidR="00DE49A2" w:rsidRPr="005D74E9">
        <w:rPr>
          <w:rFonts w:eastAsiaTheme="minorHAnsi"/>
          <w:bCs/>
          <w:lang w:val="en-US" w:eastAsia="en-US"/>
        </w:rPr>
        <w:t>Kinase</w:t>
      </w:r>
      <w:proofErr w:type="spellEnd"/>
      <w:r w:rsidR="00DE49A2" w:rsidRPr="005D74E9">
        <w:rPr>
          <w:rFonts w:eastAsiaTheme="minorHAnsi"/>
          <w:bCs/>
          <w:lang w:val="en-US" w:eastAsia="en-US"/>
        </w:rPr>
        <w:t xml:space="preserve"> Prevents Tumor Necrosis Factor-</w:t>
      </w:r>
      <w:r w:rsidR="00DE49A2" w:rsidRPr="005D74E9">
        <w:rPr>
          <w:rFonts w:eastAsiaTheme="minorHAnsi"/>
          <w:lang w:val="en-US" w:eastAsia="en-US"/>
        </w:rPr>
        <w:t>_</w:t>
      </w:r>
      <w:r w:rsidR="005D74E9">
        <w:rPr>
          <w:rFonts w:eastAsiaTheme="minorHAnsi"/>
          <w:bCs/>
          <w:lang w:val="en-US" w:eastAsia="en-US"/>
        </w:rPr>
        <w:t>–induced i</w:t>
      </w:r>
      <w:r w:rsidR="00DE49A2" w:rsidRPr="005D74E9">
        <w:rPr>
          <w:rFonts w:eastAsiaTheme="minorHAnsi"/>
          <w:bCs/>
          <w:lang w:val="en-US" w:eastAsia="en-US"/>
        </w:rPr>
        <w:t xml:space="preserve">nsulin Resistance in Human Skeletal Muscle. </w:t>
      </w:r>
      <w:r w:rsidR="00DE49A2" w:rsidRPr="005D74E9">
        <w:rPr>
          <w:rFonts w:eastAsiaTheme="minorHAnsi"/>
          <w:b/>
          <w:bCs/>
          <w:lang w:val="en-US" w:eastAsia="en-US"/>
        </w:rPr>
        <w:t>Diabetes</w:t>
      </w:r>
      <w:r w:rsidR="00DE49A2" w:rsidRPr="005D74E9">
        <w:rPr>
          <w:rFonts w:eastAsiaTheme="minorHAnsi"/>
          <w:bCs/>
          <w:lang w:val="en-US" w:eastAsia="en-US"/>
        </w:rPr>
        <w:t xml:space="preserve"> 2008</w:t>
      </w:r>
      <w:proofErr w:type="gramStart"/>
      <w:r w:rsidR="00DE49A2" w:rsidRPr="005D74E9">
        <w:rPr>
          <w:rFonts w:eastAsiaTheme="minorHAnsi"/>
          <w:bCs/>
          <w:lang w:val="en-US" w:eastAsia="en-US"/>
        </w:rPr>
        <w:t>;57</w:t>
      </w:r>
      <w:r w:rsidR="003F4EE7" w:rsidRPr="005D74E9">
        <w:rPr>
          <w:rFonts w:eastAsiaTheme="minorHAnsi"/>
          <w:bCs/>
          <w:lang w:val="en-US" w:eastAsia="en-US"/>
        </w:rPr>
        <w:t>:2066</w:t>
      </w:r>
      <w:proofErr w:type="gramEnd"/>
      <w:r w:rsidR="003F4EE7" w:rsidRPr="005D74E9">
        <w:rPr>
          <w:rFonts w:eastAsiaTheme="minorHAnsi"/>
          <w:bCs/>
          <w:lang w:val="en-US" w:eastAsia="en-US"/>
        </w:rPr>
        <w:t>-2073.</w:t>
      </w:r>
    </w:p>
    <w:p w:rsidR="000D1E5D" w:rsidRDefault="009271A9" w:rsidP="000D1E5D">
      <w:pPr>
        <w:autoSpaceDE w:val="0"/>
        <w:autoSpaceDN w:val="0"/>
        <w:adjustRightInd w:val="0"/>
        <w:spacing w:after="120"/>
        <w:rPr>
          <w:rFonts w:eastAsiaTheme="minorHAnsi"/>
          <w:bCs/>
          <w:lang w:val="en-US" w:eastAsia="en-US"/>
        </w:rPr>
      </w:pPr>
      <w:r w:rsidRPr="005D74E9">
        <w:rPr>
          <w:lang w:val="en-US"/>
        </w:rPr>
        <w:t xml:space="preserve">38. Bhattacharya S, </w:t>
      </w:r>
      <w:r w:rsidRPr="005D74E9">
        <w:rPr>
          <w:i/>
          <w:lang w:val="en-US"/>
        </w:rPr>
        <w:t>et al.</w:t>
      </w:r>
      <w:r w:rsidRPr="005D74E9">
        <w:rPr>
          <w:lang w:val="en-US"/>
        </w:rPr>
        <w:t xml:space="preserve"> Molecular mechanism of insulin resistance. </w:t>
      </w:r>
      <w:r w:rsidRPr="005D74E9">
        <w:rPr>
          <w:b/>
          <w:lang w:val="en-US"/>
        </w:rPr>
        <w:t xml:space="preserve">J </w:t>
      </w:r>
      <w:proofErr w:type="spellStart"/>
      <w:r w:rsidRPr="005D74E9">
        <w:rPr>
          <w:b/>
          <w:lang w:val="en-US"/>
        </w:rPr>
        <w:t>Biosci</w:t>
      </w:r>
      <w:proofErr w:type="spellEnd"/>
      <w:r w:rsidRPr="005D74E9">
        <w:rPr>
          <w:lang w:val="en-US"/>
        </w:rPr>
        <w:t xml:space="preserve"> 2007; 32(2):405-413.</w:t>
      </w:r>
    </w:p>
    <w:p w:rsidR="009271A9" w:rsidRPr="000D1E5D" w:rsidRDefault="009271A9" w:rsidP="000D1E5D">
      <w:pPr>
        <w:autoSpaceDE w:val="0"/>
        <w:autoSpaceDN w:val="0"/>
        <w:adjustRightInd w:val="0"/>
        <w:spacing w:after="120"/>
        <w:rPr>
          <w:rFonts w:eastAsiaTheme="minorHAnsi"/>
          <w:bCs/>
          <w:lang w:val="en-US" w:eastAsia="en-US"/>
        </w:rPr>
      </w:pPr>
      <w:r w:rsidRPr="005D74E9">
        <w:rPr>
          <w:lang w:val="en-US"/>
        </w:rPr>
        <w:t xml:space="preserve">39. Barbour LA, </w:t>
      </w:r>
      <w:r w:rsidRPr="005D74E9">
        <w:rPr>
          <w:i/>
          <w:lang w:val="en-US"/>
        </w:rPr>
        <w:t xml:space="preserve">et al. </w:t>
      </w:r>
      <w:r w:rsidRPr="005D74E9">
        <w:rPr>
          <w:lang w:val="en-US"/>
        </w:rPr>
        <w:t xml:space="preserve">Cellular mechanism for insulin resistance in normal pregnancy and gestational Diabetes. </w:t>
      </w:r>
      <w:r w:rsidRPr="005D74E9">
        <w:rPr>
          <w:b/>
          <w:lang w:val="en-US"/>
        </w:rPr>
        <w:t xml:space="preserve">Diabetes </w:t>
      </w:r>
      <w:r w:rsidRPr="005D74E9">
        <w:rPr>
          <w:lang w:val="en-US"/>
        </w:rPr>
        <w:t>2007</w:t>
      </w:r>
      <w:proofErr w:type="gramStart"/>
      <w:r w:rsidRPr="005D74E9">
        <w:rPr>
          <w:lang w:val="en-US"/>
        </w:rPr>
        <w:t>;30</w:t>
      </w:r>
      <w:proofErr w:type="gramEnd"/>
      <w:r w:rsidRPr="005D74E9">
        <w:rPr>
          <w:lang w:val="en-US"/>
        </w:rPr>
        <w:t>(2):112-119.</w:t>
      </w:r>
    </w:p>
    <w:p w:rsidR="00FC3EBC" w:rsidRPr="005D74E9" w:rsidRDefault="009271A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40</w:t>
      </w:r>
      <w:r w:rsidR="00FC3EBC" w:rsidRPr="005D74E9">
        <w:rPr>
          <w:rFonts w:eastAsiaTheme="minorHAnsi"/>
          <w:bCs/>
          <w:lang w:val="en-US" w:eastAsia="en-US"/>
        </w:rPr>
        <w:t>.</w:t>
      </w:r>
      <w:r w:rsidR="007552D3" w:rsidRPr="005D74E9">
        <w:rPr>
          <w:rFonts w:eastAsiaTheme="minorHAnsi"/>
          <w:bCs/>
          <w:lang w:val="en-US" w:eastAsia="en-US"/>
        </w:rPr>
        <w:t xml:space="preserve"> </w:t>
      </w:r>
      <w:proofErr w:type="spellStart"/>
      <w:r w:rsidR="00FC3EBC" w:rsidRPr="005D74E9">
        <w:rPr>
          <w:rFonts w:eastAsiaTheme="minorHAnsi"/>
          <w:bCs/>
          <w:lang w:val="en-US" w:eastAsia="en-US"/>
        </w:rPr>
        <w:t>Funai</w:t>
      </w:r>
      <w:proofErr w:type="spellEnd"/>
      <w:r w:rsidR="00FC3EBC" w:rsidRPr="005D74E9">
        <w:rPr>
          <w:rFonts w:eastAsiaTheme="minorHAnsi"/>
          <w:bCs/>
          <w:lang w:val="en-US" w:eastAsia="en-US"/>
        </w:rPr>
        <w:t xml:space="preserve"> K, </w:t>
      </w:r>
      <w:proofErr w:type="spellStart"/>
      <w:r w:rsidR="00FC3EBC" w:rsidRPr="005D74E9">
        <w:rPr>
          <w:rFonts w:eastAsiaTheme="minorHAnsi"/>
          <w:bCs/>
          <w:lang w:val="en-US" w:eastAsia="en-US"/>
        </w:rPr>
        <w:t>Cartee</w:t>
      </w:r>
      <w:proofErr w:type="spellEnd"/>
      <w:r w:rsidR="00FC3EBC" w:rsidRPr="005D74E9">
        <w:rPr>
          <w:rFonts w:eastAsiaTheme="minorHAnsi"/>
          <w:bCs/>
          <w:lang w:val="en-US" w:eastAsia="en-US"/>
        </w:rPr>
        <w:t xml:space="preserve"> GD. Inhibition of contraction stimulated AMP-activated protein </w:t>
      </w:r>
      <w:proofErr w:type="spellStart"/>
      <w:r w:rsidR="00FC3EBC" w:rsidRPr="005D74E9">
        <w:rPr>
          <w:rFonts w:eastAsiaTheme="minorHAnsi"/>
          <w:bCs/>
          <w:lang w:val="en-US" w:eastAsia="en-US"/>
        </w:rPr>
        <w:t>kinase</w:t>
      </w:r>
      <w:proofErr w:type="spellEnd"/>
      <w:r w:rsidR="00FC3EBC" w:rsidRPr="005D74E9">
        <w:rPr>
          <w:rFonts w:eastAsiaTheme="minorHAnsi"/>
          <w:bCs/>
          <w:lang w:val="en-US" w:eastAsia="en-US"/>
        </w:rPr>
        <w:t xml:space="preserve"> inhibits contraction stimulated increases in PAS-TBC1D1 and glucose transport without altering PAS-AS160 in rat skeletal muscle. </w:t>
      </w:r>
      <w:r w:rsidR="00FC3EBC" w:rsidRPr="005D74E9">
        <w:rPr>
          <w:rFonts w:eastAsiaTheme="minorHAnsi"/>
          <w:b/>
          <w:bCs/>
          <w:lang w:val="en-US" w:eastAsia="en-US"/>
        </w:rPr>
        <w:t>Diabetes</w:t>
      </w:r>
      <w:r w:rsidR="007552D3" w:rsidRPr="005D74E9">
        <w:rPr>
          <w:rFonts w:eastAsiaTheme="minorHAnsi"/>
          <w:bCs/>
          <w:lang w:val="en-US" w:eastAsia="en-US"/>
        </w:rPr>
        <w:t xml:space="preserve"> 2008</w:t>
      </w:r>
      <w:proofErr w:type="gramStart"/>
      <w:r w:rsidR="007552D3" w:rsidRPr="005D74E9">
        <w:rPr>
          <w:rFonts w:eastAsiaTheme="minorHAnsi"/>
          <w:bCs/>
          <w:lang w:val="en-US" w:eastAsia="en-US"/>
        </w:rPr>
        <w:t>;</w:t>
      </w:r>
      <w:r w:rsidR="00793C0D" w:rsidRPr="005D74E9">
        <w:rPr>
          <w:rFonts w:eastAsiaTheme="minorHAnsi"/>
          <w:bCs/>
          <w:lang w:val="en-US" w:eastAsia="en-US"/>
        </w:rPr>
        <w:t>58:</w:t>
      </w:r>
      <w:r w:rsidR="00FC3EBC" w:rsidRPr="005D74E9">
        <w:rPr>
          <w:rFonts w:eastAsiaTheme="minorHAnsi"/>
          <w:bCs/>
          <w:lang w:val="en-US" w:eastAsia="en-US"/>
        </w:rPr>
        <w:t>1096</w:t>
      </w:r>
      <w:proofErr w:type="gramEnd"/>
      <w:r w:rsidR="00FC3EBC" w:rsidRPr="005D74E9">
        <w:rPr>
          <w:rFonts w:eastAsiaTheme="minorHAnsi"/>
          <w:bCs/>
          <w:lang w:val="en-US" w:eastAsia="en-US"/>
        </w:rPr>
        <w:t>-1104.</w:t>
      </w:r>
    </w:p>
    <w:p w:rsidR="007552D3" w:rsidRPr="005D74E9" w:rsidRDefault="009271A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41</w:t>
      </w:r>
      <w:r w:rsidR="007552D3" w:rsidRPr="005D74E9">
        <w:rPr>
          <w:rFonts w:eastAsiaTheme="minorHAnsi"/>
          <w:bCs/>
          <w:lang w:val="en-US" w:eastAsia="en-US"/>
        </w:rPr>
        <w:t xml:space="preserve">. Young RS, </w:t>
      </w:r>
      <w:hyperlink r:id="rId48" w:history="1">
        <w:proofErr w:type="spellStart"/>
        <w:r w:rsidR="007552D3" w:rsidRPr="005D74E9">
          <w:rPr>
            <w:lang w:val="en-US"/>
          </w:rPr>
          <w:t>Griffee</w:t>
        </w:r>
        <w:proofErr w:type="spellEnd"/>
        <w:r w:rsidR="007552D3" w:rsidRPr="005D74E9">
          <w:rPr>
            <w:lang w:val="en-US"/>
          </w:rPr>
          <w:t xml:space="preserve"> SR</w:t>
        </w:r>
      </w:hyperlink>
      <w:r w:rsidR="007552D3" w:rsidRPr="005D74E9">
        <w:rPr>
          <w:lang w:val="en-US"/>
        </w:rPr>
        <w:t xml:space="preserve">, </w:t>
      </w:r>
      <w:hyperlink r:id="rId49" w:history="1">
        <w:proofErr w:type="spellStart"/>
        <w:r w:rsidR="007552D3" w:rsidRPr="005D74E9">
          <w:rPr>
            <w:lang w:val="en-US"/>
          </w:rPr>
          <w:t>Lynes</w:t>
        </w:r>
        <w:proofErr w:type="spellEnd"/>
        <w:r w:rsidR="007552D3" w:rsidRPr="005D74E9">
          <w:rPr>
            <w:lang w:val="en-US"/>
          </w:rPr>
          <w:t xml:space="preserve"> SE</w:t>
        </w:r>
      </w:hyperlink>
      <w:r w:rsidR="007552D3" w:rsidRPr="005D74E9">
        <w:rPr>
          <w:lang w:val="en-US"/>
        </w:rPr>
        <w:t xml:space="preserve">, </w:t>
      </w:r>
      <w:hyperlink r:id="rId50" w:history="1">
        <w:proofErr w:type="spellStart"/>
        <w:r w:rsidR="007552D3" w:rsidRPr="005D74E9">
          <w:rPr>
            <w:lang w:val="en-US"/>
          </w:rPr>
          <w:t>Bracy</w:t>
        </w:r>
        <w:proofErr w:type="spellEnd"/>
        <w:r w:rsidR="007552D3" w:rsidRPr="005D74E9">
          <w:rPr>
            <w:lang w:val="en-US"/>
          </w:rPr>
          <w:t xml:space="preserve"> DP</w:t>
        </w:r>
      </w:hyperlink>
      <w:r w:rsidR="007552D3" w:rsidRPr="005D74E9">
        <w:rPr>
          <w:lang w:val="en-US"/>
        </w:rPr>
        <w:t xml:space="preserve">, </w:t>
      </w:r>
      <w:hyperlink r:id="rId51" w:history="1">
        <w:r w:rsidR="007552D3" w:rsidRPr="005D74E9">
          <w:rPr>
            <w:lang w:val="en-US"/>
          </w:rPr>
          <w:t>Ayala JE</w:t>
        </w:r>
      </w:hyperlink>
      <w:r w:rsidR="007552D3" w:rsidRPr="005D74E9">
        <w:rPr>
          <w:lang w:val="en-US"/>
        </w:rPr>
        <w:t xml:space="preserve">, </w:t>
      </w:r>
      <w:hyperlink r:id="rId52" w:history="1">
        <w:proofErr w:type="spellStart"/>
        <w:r w:rsidR="007552D3" w:rsidRPr="005D74E9">
          <w:rPr>
            <w:lang w:val="en-US"/>
          </w:rPr>
          <w:t>McGuinness</w:t>
        </w:r>
        <w:proofErr w:type="spellEnd"/>
        <w:r w:rsidR="007552D3" w:rsidRPr="005D74E9">
          <w:rPr>
            <w:lang w:val="en-US"/>
          </w:rPr>
          <w:t xml:space="preserve"> OP</w:t>
        </w:r>
      </w:hyperlink>
      <w:r w:rsidR="007552D3" w:rsidRPr="005D74E9">
        <w:rPr>
          <w:lang w:val="en-US"/>
        </w:rPr>
        <w:t xml:space="preserve">, </w:t>
      </w:r>
      <w:hyperlink r:id="rId53" w:history="1">
        <w:r w:rsidR="007552D3" w:rsidRPr="005D74E9">
          <w:rPr>
            <w:lang w:val="en-US"/>
          </w:rPr>
          <w:t>Wasserman DH</w:t>
        </w:r>
      </w:hyperlink>
      <w:r w:rsidR="007552D3" w:rsidRPr="005D74E9">
        <w:rPr>
          <w:rFonts w:eastAsiaTheme="minorHAnsi"/>
          <w:bCs/>
          <w:lang w:val="en-US" w:eastAsia="en-US"/>
        </w:rPr>
        <w:t xml:space="preserve">. Skeletal muscle AMP-activated protein </w:t>
      </w:r>
      <w:proofErr w:type="spellStart"/>
      <w:r w:rsidR="007552D3" w:rsidRPr="005D74E9">
        <w:rPr>
          <w:rFonts w:eastAsiaTheme="minorHAnsi"/>
          <w:bCs/>
          <w:lang w:val="en-US" w:eastAsia="en-US"/>
        </w:rPr>
        <w:t>kinase</w:t>
      </w:r>
      <w:proofErr w:type="spellEnd"/>
      <w:r w:rsidR="007552D3" w:rsidRPr="005D74E9">
        <w:rPr>
          <w:rFonts w:eastAsiaTheme="minorHAnsi"/>
          <w:bCs/>
          <w:lang w:val="en-US" w:eastAsia="en-US"/>
        </w:rPr>
        <w:t xml:space="preserve"> is essential for the metabolic response to exercise in vivo. </w:t>
      </w:r>
      <w:r w:rsidR="007552D3" w:rsidRPr="005D74E9">
        <w:rPr>
          <w:rFonts w:eastAsiaTheme="minorHAnsi"/>
          <w:b/>
          <w:bCs/>
          <w:lang w:val="en-US" w:eastAsia="en-US"/>
        </w:rPr>
        <w:t>Journal of Biology Chemistry</w:t>
      </w:r>
      <w:r w:rsidR="00793C0D" w:rsidRPr="005D74E9">
        <w:rPr>
          <w:rFonts w:eastAsiaTheme="minorHAnsi"/>
          <w:bCs/>
          <w:lang w:val="en-US" w:eastAsia="en-US"/>
        </w:rPr>
        <w:t xml:space="preserve"> 2009</w:t>
      </w:r>
      <w:proofErr w:type="gramStart"/>
      <w:r w:rsidR="00793C0D" w:rsidRPr="005D74E9">
        <w:rPr>
          <w:rFonts w:eastAsiaTheme="minorHAnsi"/>
          <w:bCs/>
          <w:lang w:val="en-US" w:eastAsia="en-US"/>
        </w:rPr>
        <w:t>;</w:t>
      </w:r>
      <w:r w:rsidR="00CB37C8" w:rsidRPr="005D74E9">
        <w:rPr>
          <w:rFonts w:eastAsiaTheme="minorHAnsi"/>
          <w:bCs/>
          <w:lang w:val="en-US" w:eastAsia="en-US"/>
        </w:rPr>
        <w:t>284</w:t>
      </w:r>
      <w:proofErr w:type="gramEnd"/>
      <w:r w:rsidR="00CB37C8" w:rsidRPr="005D74E9">
        <w:rPr>
          <w:rFonts w:eastAsiaTheme="minorHAnsi"/>
          <w:bCs/>
          <w:lang w:val="en-US" w:eastAsia="en-US"/>
        </w:rPr>
        <w:t>(36): 23925-23934.</w:t>
      </w:r>
    </w:p>
    <w:p w:rsidR="00CB37C8" w:rsidRPr="005D74E9" w:rsidRDefault="009271A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42</w:t>
      </w:r>
      <w:r w:rsidR="007552D3" w:rsidRPr="005D74E9">
        <w:rPr>
          <w:rFonts w:eastAsiaTheme="minorHAnsi"/>
          <w:bCs/>
          <w:lang w:val="en-US" w:eastAsia="en-US"/>
        </w:rPr>
        <w:t xml:space="preserve">. </w:t>
      </w:r>
      <w:proofErr w:type="spellStart"/>
      <w:r w:rsidR="007552D3" w:rsidRPr="005D74E9">
        <w:rPr>
          <w:rFonts w:eastAsiaTheme="minorHAnsi"/>
          <w:bCs/>
          <w:lang w:val="en-US" w:eastAsia="en-US"/>
        </w:rPr>
        <w:t>Jessen</w:t>
      </w:r>
      <w:proofErr w:type="spellEnd"/>
      <w:r w:rsidR="007552D3" w:rsidRPr="005D74E9">
        <w:rPr>
          <w:rFonts w:eastAsiaTheme="minorHAnsi"/>
          <w:bCs/>
          <w:lang w:val="en-US" w:eastAsia="en-US"/>
        </w:rPr>
        <w:t xml:space="preserve"> N, </w:t>
      </w:r>
      <w:r w:rsidR="00CB37C8" w:rsidRPr="005D74E9">
        <w:rPr>
          <w:i/>
          <w:lang w:val="en-US"/>
        </w:rPr>
        <w:t>et al</w:t>
      </w:r>
      <w:r w:rsidR="00CB37C8" w:rsidRPr="005D74E9">
        <w:rPr>
          <w:lang w:val="en-US"/>
        </w:rPr>
        <w:t xml:space="preserve">. </w:t>
      </w:r>
      <w:r w:rsidR="007552D3" w:rsidRPr="005D74E9">
        <w:rPr>
          <w:rFonts w:eastAsiaTheme="minorHAnsi"/>
          <w:bCs/>
          <w:lang w:val="en-US" w:eastAsia="en-US"/>
        </w:rPr>
        <w:t xml:space="preserve">Exercise increases TBC1D1 </w:t>
      </w:r>
      <w:proofErr w:type="spellStart"/>
      <w:r w:rsidR="007552D3" w:rsidRPr="005D74E9">
        <w:rPr>
          <w:rFonts w:eastAsiaTheme="minorHAnsi"/>
          <w:bCs/>
          <w:lang w:val="en-US" w:eastAsia="en-US"/>
        </w:rPr>
        <w:t>phosphorylation</w:t>
      </w:r>
      <w:proofErr w:type="spellEnd"/>
      <w:r w:rsidR="007552D3" w:rsidRPr="005D74E9">
        <w:rPr>
          <w:rFonts w:eastAsiaTheme="minorHAnsi"/>
          <w:bCs/>
          <w:lang w:val="en-US" w:eastAsia="en-US"/>
        </w:rPr>
        <w:t xml:space="preserve"> in </w:t>
      </w:r>
      <w:proofErr w:type="spellStart"/>
      <w:r w:rsidR="007552D3" w:rsidRPr="005D74E9">
        <w:rPr>
          <w:rFonts w:eastAsiaTheme="minorHAnsi"/>
          <w:bCs/>
          <w:lang w:val="en-US" w:eastAsia="en-US"/>
        </w:rPr>
        <w:t>humam</w:t>
      </w:r>
      <w:proofErr w:type="spellEnd"/>
      <w:r w:rsidR="007552D3" w:rsidRPr="005D74E9">
        <w:rPr>
          <w:rFonts w:eastAsiaTheme="minorHAnsi"/>
          <w:bCs/>
          <w:lang w:val="en-US" w:eastAsia="en-US"/>
        </w:rPr>
        <w:t xml:space="preserve"> skeletal muscle. </w:t>
      </w:r>
      <w:r w:rsidR="007552D3" w:rsidRPr="005D74E9">
        <w:rPr>
          <w:rFonts w:eastAsiaTheme="minorHAnsi"/>
          <w:b/>
          <w:bCs/>
          <w:lang w:val="en-US" w:eastAsia="en-US"/>
        </w:rPr>
        <w:t xml:space="preserve">Am J </w:t>
      </w:r>
      <w:proofErr w:type="spellStart"/>
      <w:r w:rsidR="007552D3" w:rsidRPr="005D74E9">
        <w:rPr>
          <w:rFonts w:eastAsiaTheme="minorHAnsi"/>
          <w:b/>
          <w:bCs/>
          <w:lang w:val="en-US" w:eastAsia="en-US"/>
        </w:rPr>
        <w:t>Physiol</w:t>
      </w:r>
      <w:proofErr w:type="spellEnd"/>
      <w:r w:rsidR="007552D3" w:rsidRPr="005D74E9">
        <w:rPr>
          <w:rFonts w:eastAsiaTheme="minorHAnsi"/>
          <w:b/>
          <w:bCs/>
          <w:lang w:val="en-US" w:eastAsia="en-US"/>
        </w:rPr>
        <w:t xml:space="preserve"> </w:t>
      </w:r>
      <w:proofErr w:type="spellStart"/>
      <w:r w:rsidR="007552D3" w:rsidRPr="005D74E9">
        <w:rPr>
          <w:rFonts w:eastAsiaTheme="minorHAnsi"/>
          <w:b/>
          <w:bCs/>
          <w:lang w:val="en-US" w:eastAsia="en-US"/>
        </w:rPr>
        <w:t>Endocrinol</w:t>
      </w:r>
      <w:proofErr w:type="spellEnd"/>
      <w:r w:rsidR="007552D3" w:rsidRPr="005D74E9">
        <w:rPr>
          <w:rFonts w:eastAsiaTheme="minorHAnsi"/>
          <w:b/>
          <w:bCs/>
          <w:lang w:val="en-US" w:eastAsia="en-US"/>
        </w:rPr>
        <w:t xml:space="preserve"> </w:t>
      </w:r>
      <w:proofErr w:type="spellStart"/>
      <w:r w:rsidR="007552D3" w:rsidRPr="005D74E9">
        <w:rPr>
          <w:rFonts w:eastAsiaTheme="minorHAnsi"/>
          <w:b/>
          <w:bCs/>
          <w:lang w:val="en-US" w:eastAsia="en-US"/>
        </w:rPr>
        <w:t>Metab</w:t>
      </w:r>
      <w:proofErr w:type="spellEnd"/>
      <w:r w:rsidR="00793C0D" w:rsidRPr="005D74E9">
        <w:rPr>
          <w:rFonts w:eastAsiaTheme="minorHAnsi"/>
          <w:bCs/>
          <w:lang w:val="en-US" w:eastAsia="en-US"/>
        </w:rPr>
        <w:t xml:space="preserve"> 2011</w:t>
      </w:r>
      <w:proofErr w:type="gramStart"/>
      <w:r w:rsidR="00793C0D" w:rsidRPr="005D74E9">
        <w:rPr>
          <w:rFonts w:eastAsiaTheme="minorHAnsi"/>
          <w:bCs/>
          <w:lang w:val="en-US" w:eastAsia="en-US"/>
        </w:rPr>
        <w:t>;301:</w:t>
      </w:r>
      <w:r w:rsidR="007552D3" w:rsidRPr="005D74E9">
        <w:rPr>
          <w:rFonts w:eastAsiaTheme="minorHAnsi"/>
          <w:bCs/>
          <w:lang w:val="en-US" w:eastAsia="en-US"/>
        </w:rPr>
        <w:t>164</w:t>
      </w:r>
      <w:proofErr w:type="gramEnd"/>
      <w:r w:rsidR="007552D3" w:rsidRPr="005D74E9">
        <w:rPr>
          <w:rFonts w:eastAsiaTheme="minorHAnsi"/>
          <w:bCs/>
          <w:lang w:val="en-US" w:eastAsia="en-US"/>
        </w:rPr>
        <w:t>-171.</w:t>
      </w:r>
    </w:p>
    <w:p w:rsidR="00045622" w:rsidRPr="005D74E9" w:rsidRDefault="009271A9" w:rsidP="005D74E9">
      <w:pPr>
        <w:spacing w:after="120"/>
        <w:rPr>
          <w:lang w:val="en-US"/>
        </w:rPr>
      </w:pPr>
      <w:r w:rsidRPr="005D74E9">
        <w:rPr>
          <w:rFonts w:eastAsiaTheme="minorHAnsi"/>
          <w:bCs/>
          <w:lang w:val="en-US" w:eastAsia="en-US"/>
        </w:rPr>
        <w:t>43</w:t>
      </w:r>
      <w:r w:rsidR="00045622" w:rsidRPr="005D74E9">
        <w:rPr>
          <w:rFonts w:eastAsiaTheme="minorHAnsi"/>
          <w:bCs/>
          <w:lang w:val="en-US" w:eastAsia="en-US"/>
        </w:rPr>
        <w:t xml:space="preserve">. </w:t>
      </w:r>
      <w:proofErr w:type="spellStart"/>
      <w:r w:rsidR="00045622" w:rsidRPr="005D74E9">
        <w:rPr>
          <w:color w:val="000000" w:themeColor="text1"/>
          <w:lang w:val="en-US"/>
        </w:rPr>
        <w:t>Vind</w:t>
      </w:r>
      <w:proofErr w:type="spellEnd"/>
      <w:r w:rsidR="00045622" w:rsidRPr="005D74E9">
        <w:rPr>
          <w:color w:val="000000" w:themeColor="text1"/>
          <w:lang w:val="en-US"/>
        </w:rPr>
        <w:t xml:space="preserve"> BF</w:t>
      </w:r>
      <w:r w:rsidR="00045622" w:rsidRPr="005D74E9">
        <w:rPr>
          <w:i/>
          <w:color w:val="000000" w:themeColor="text1"/>
          <w:lang w:val="en-US"/>
        </w:rPr>
        <w:t xml:space="preserve">, et al. </w:t>
      </w:r>
      <w:r w:rsidR="00045622" w:rsidRPr="005D74E9">
        <w:rPr>
          <w:lang w:val="en-US"/>
        </w:rPr>
        <w:t xml:space="preserve">Impaired insulin-induced site-specific </w:t>
      </w:r>
      <w:proofErr w:type="spellStart"/>
      <w:r w:rsidR="00045622" w:rsidRPr="005D74E9">
        <w:rPr>
          <w:lang w:val="en-US"/>
        </w:rPr>
        <w:t>phosphorylation</w:t>
      </w:r>
      <w:proofErr w:type="spellEnd"/>
      <w:r w:rsidR="00045622" w:rsidRPr="005D74E9">
        <w:rPr>
          <w:lang w:val="en-US"/>
        </w:rPr>
        <w:t xml:space="preserve"> of TBC1 domain family, member 4 (TBC1D4) in skeletal muscle of type 2 diabetes patients is restored by endurance </w:t>
      </w:r>
      <w:r w:rsidR="00045622" w:rsidRPr="005D74E9">
        <w:rPr>
          <w:rStyle w:val="highlight1"/>
          <w:lang w:val="en-US"/>
        </w:rPr>
        <w:t>exercise</w:t>
      </w:r>
      <w:r w:rsidR="00045622" w:rsidRPr="005D74E9">
        <w:rPr>
          <w:lang w:val="en-US"/>
        </w:rPr>
        <w:t xml:space="preserve">-training. </w:t>
      </w:r>
      <w:hyperlink r:id="rId54" w:tooltip="Diabetologia." w:history="1">
        <w:proofErr w:type="spellStart"/>
        <w:proofErr w:type="gramStart"/>
        <w:r w:rsidR="00045622" w:rsidRPr="005D74E9">
          <w:rPr>
            <w:b/>
            <w:color w:val="000000" w:themeColor="text1"/>
            <w:lang w:val="en-US"/>
          </w:rPr>
          <w:t>Diabetologia</w:t>
        </w:r>
        <w:proofErr w:type="spellEnd"/>
        <w:r w:rsidR="00045622" w:rsidRPr="005D74E9">
          <w:rPr>
            <w:b/>
            <w:color w:val="000000" w:themeColor="text1"/>
            <w:lang w:val="en-US"/>
          </w:rPr>
          <w:t>.</w:t>
        </w:r>
        <w:proofErr w:type="gramEnd"/>
      </w:hyperlink>
      <w:r w:rsidR="00045622" w:rsidRPr="005D74E9">
        <w:rPr>
          <w:lang w:val="en-US"/>
        </w:rPr>
        <w:t xml:space="preserve"> 2011</w:t>
      </w:r>
      <w:proofErr w:type="gramStart"/>
      <w:r w:rsidR="00045622" w:rsidRPr="005D74E9">
        <w:rPr>
          <w:lang w:val="en-US"/>
        </w:rPr>
        <w:t>;54</w:t>
      </w:r>
      <w:proofErr w:type="gramEnd"/>
      <w:r w:rsidR="00045622" w:rsidRPr="005D74E9">
        <w:rPr>
          <w:lang w:val="en-US"/>
        </w:rPr>
        <w:t>(1):157-67.</w:t>
      </w:r>
    </w:p>
    <w:p w:rsidR="00523BA2" w:rsidRPr="005D74E9" w:rsidRDefault="009271A9" w:rsidP="005D74E9">
      <w:pPr>
        <w:spacing w:after="120"/>
        <w:rPr>
          <w:lang w:val="en-US"/>
        </w:rPr>
      </w:pPr>
      <w:r w:rsidRPr="005D74E9">
        <w:rPr>
          <w:rFonts w:eastAsiaTheme="minorHAnsi"/>
          <w:bCs/>
          <w:lang w:val="en-US" w:eastAsia="en-US"/>
        </w:rPr>
        <w:t>44</w:t>
      </w:r>
      <w:r w:rsidR="00137FEA" w:rsidRPr="005D74E9">
        <w:rPr>
          <w:rFonts w:eastAsiaTheme="minorHAnsi"/>
          <w:bCs/>
          <w:lang w:val="en-US" w:eastAsia="en-US"/>
        </w:rPr>
        <w:t>.</w:t>
      </w:r>
      <w:r w:rsidR="007552D3" w:rsidRPr="005D74E9">
        <w:rPr>
          <w:rFonts w:eastAsiaTheme="minorHAnsi"/>
          <w:bCs/>
          <w:lang w:val="en-US" w:eastAsia="en-US"/>
        </w:rPr>
        <w:t xml:space="preserve"> </w:t>
      </w:r>
      <w:r w:rsidR="0086310A" w:rsidRPr="005D74E9">
        <w:rPr>
          <w:rFonts w:eastAsiaTheme="minorHAnsi"/>
          <w:bCs/>
          <w:lang w:val="en-US" w:eastAsia="en-US"/>
        </w:rPr>
        <w:t xml:space="preserve">Cao S, </w:t>
      </w:r>
      <w:r w:rsidR="00CB37C8" w:rsidRPr="005D74E9">
        <w:rPr>
          <w:i/>
          <w:lang w:val="en-US"/>
        </w:rPr>
        <w:t>et al</w:t>
      </w:r>
      <w:r w:rsidR="00CB37C8" w:rsidRPr="005D74E9">
        <w:rPr>
          <w:lang w:val="en-US"/>
        </w:rPr>
        <w:t xml:space="preserve">. </w:t>
      </w:r>
      <w:r w:rsidR="00523BA2" w:rsidRPr="005D74E9">
        <w:rPr>
          <w:rFonts w:eastAsiaTheme="minorHAnsi"/>
          <w:bCs/>
          <w:lang w:val="en-US" w:eastAsia="en-US"/>
        </w:rPr>
        <w:t xml:space="preserve">Effects of exercise on AMPK signaling and downstream </w:t>
      </w:r>
      <w:proofErr w:type="spellStart"/>
      <w:r w:rsidR="00523BA2" w:rsidRPr="005D74E9">
        <w:rPr>
          <w:rFonts w:eastAsiaTheme="minorHAnsi"/>
          <w:bCs/>
          <w:lang w:val="en-US" w:eastAsia="en-US"/>
        </w:rPr>
        <w:t>componentes</w:t>
      </w:r>
      <w:proofErr w:type="spellEnd"/>
      <w:r w:rsidR="00523BA2" w:rsidRPr="005D74E9">
        <w:rPr>
          <w:rFonts w:eastAsiaTheme="minorHAnsi"/>
          <w:bCs/>
          <w:lang w:val="en-US" w:eastAsia="en-US"/>
        </w:rPr>
        <w:t xml:space="preserve"> to PI3K in rat with type 2 diabetes. </w:t>
      </w:r>
      <w:proofErr w:type="spellStart"/>
      <w:r w:rsidR="00523BA2" w:rsidRPr="005D74E9">
        <w:rPr>
          <w:rFonts w:eastAsiaTheme="minorHAnsi"/>
          <w:b/>
          <w:bCs/>
          <w:lang w:val="en-US" w:eastAsia="en-US"/>
        </w:rPr>
        <w:t>Plos</w:t>
      </w:r>
      <w:proofErr w:type="spellEnd"/>
      <w:r w:rsidR="00523BA2" w:rsidRPr="005D74E9">
        <w:rPr>
          <w:rFonts w:eastAsiaTheme="minorHAnsi"/>
          <w:b/>
          <w:bCs/>
          <w:lang w:val="en-US" w:eastAsia="en-US"/>
        </w:rPr>
        <w:t xml:space="preserve"> One</w:t>
      </w:r>
      <w:r w:rsidR="007552D3" w:rsidRPr="005D74E9">
        <w:rPr>
          <w:rFonts w:eastAsiaTheme="minorHAnsi"/>
          <w:bCs/>
          <w:lang w:val="en-US" w:eastAsia="en-US"/>
        </w:rPr>
        <w:t xml:space="preserve"> 2012</w:t>
      </w:r>
      <w:proofErr w:type="gramStart"/>
      <w:r w:rsidR="007552D3" w:rsidRPr="005D74E9">
        <w:rPr>
          <w:rFonts w:eastAsiaTheme="minorHAnsi"/>
          <w:bCs/>
          <w:lang w:val="en-US" w:eastAsia="en-US"/>
        </w:rPr>
        <w:t>;</w:t>
      </w:r>
      <w:r w:rsidR="00793C0D" w:rsidRPr="005D74E9">
        <w:rPr>
          <w:rFonts w:eastAsiaTheme="minorHAnsi"/>
          <w:bCs/>
          <w:lang w:val="en-US" w:eastAsia="en-US"/>
        </w:rPr>
        <w:t>7</w:t>
      </w:r>
      <w:proofErr w:type="gramEnd"/>
      <w:r w:rsidR="00793C0D" w:rsidRPr="005D74E9">
        <w:rPr>
          <w:rFonts w:eastAsiaTheme="minorHAnsi"/>
          <w:bCs/>
          <w:lang w:val="en-US" w:eastAsia="en-US"/>
        </w:rPr>
        <w:t>(12):</w:t>
      </w:r>
      <w:r w:rsidR="00523BA2" w:rsidRPr="005D74E9">
        <w:rPr>
          <w:rFonts w:eastAsiaTheme="minorHAnsi"/>
          <w:bCs/>
          <w:lang w:val="en-US" w:eastAsia="en-US"/>
        </w:rPr>
        <w:t>01-13.</w:t>
      </w:r>
    </w:p>
    <w:p w:rsidR="009C4F73" w:rsidRPr="005D74E9" w:rsidRDefault="00045622"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4</w:t>
      </w:r>
      <w:r w:rsidR="009271A9" w:rsidRPr="005D74E9">
        <w:rPr>
          <w:rFonts w:eastAsiaTheme="minorHAnsi"/>
          <w:bCs/>
          <w:lang w:val="en-US" w:eastAsia="en-US"/>
        </w:rPr>
        <w:t>5</w:t>
      </w:r>
      <w:r w:rsidR="009C4F73" w:rsidRPr="005D74E9">
        <w:rPr>
          <w:rFonts w:eastAsiaTheme="minorHAnsi"/>
          <w:bCs/>
          <w:lang w:val="en-US" w:eastAsia="en-US"/>
        </w:rPr>
        <w:t xml:space="preserve">. </w:t>
      </w:r>
      <w:hyperlink r:id="rId55" w:history="1">
        <w:r w:rsidR="009C4F73" w:rsidRPr="005D74E9">
          <w:rPr>
            <w:rStyle w:val="Hyperlink"/>
            <w:color w:val="000000" w:themeColor="text1"/>
            <w:u w:val="none"/>
            <w:lang w:val="en-US"/>
          </w:rPr>
          <w:t>Yu-</w:t>
        </w:r>
        <w:proofErr w:type="spellStart"/>
        <w:r w:rsidR="009C4F73" w:rsidRPr="005D74E9">
          <w:rPr>
            <w:rStyle w:val="Hyperlink"/>
            <w:color w:val="000000" w:themeColor="text1"/>
            <w:u w:val="none"/>
            <w:lang w:val="en-US"/>
          </w:rPr>
          <w:t>Ching</w:t>
        </w:r>
        <w:proofErr w:type="spellEnd"/>
        <w:r w:rsidR="009C4F73" w:rsidRPr="005D74E9">
          <w:rPr>
            <w:rStyle w:val="Hyperlink"/>
            <w:color w:val="000000" w:themeColor="text1"/>
            <w:u w:val="none"/>
            <w:lang w:val="en-US"/>
          </w:rPr>
          <w:t xml:space="preserve"> </w:t>
        </w:r>
        <w:proofErr w:type="spellStart"/>
        <w:r w:rsidR="009C4F73" w:rsidRPr="005D74E9">
          <w:rPr>
            <w:rStyle w:val="Hyperlink"/>
            <w:color w:val="000000" w:themeColor="text1"/>
            <w:u w:val="none"/>
            <w:lang w:val="en-US"/>
          </w:rPr>
          <w:t>Chen</w:t>
        </w:r>
      </w:hyperlink>
      <w:proofErr w:type="gramStart"/>
      <w:r w:rsidR="009C4F73" w:rsidRPr="005D74E9">
        <w:rPr>
          <w:color w:val="000000" w:themeColor="text1"/>
          <w:lang w:val="en-US"/>
        </w:rPr>
        <w:t>,</w:t>
      </w:r>
      <w:proofErr w:type="gramEnd"/>
      <w:r w:rsidR="00980DFF" w:rsidRPr="005D74E9">
        <w:rPr>
          <w:color w:val="000000" w:themeColor="text1"/>
        </w:rPr>
        <w:fldChar w:fldCharType="begin"/>
      </w:r>
      <w:r w:rsidR="009C4F73" w:rsidRPr="005D74E9">
        <w:rPr>
          <w:color w:val="000000" w:themeColor="text1"/>
          <w:lang w:val="en-US"/>
        </w:rPr>
        <w:instrText xml:space="preserve"> HYPERLINK "http://www.ncbi.nlm.nih.gov/pubmed/?term=Lee%20SD%5Bauth%5D" </w:instrText>
      </w:r>
      <w:r w:rsidR="00980DFF" w:rsidRPr="005D74E9">
        <w:rPr>
          <w:color w:val="000000" w:themeColor="text1"/>
        </w:rPr>
        <w:fldChar w:fldCharType="separate"/>
      </w:r>
      <w:r w:rsidR="009C4F73" w:rsidRPr="005D74E9">
        <w:rPr>
          <w:rStyle w:val="Hyperlink"/>
          <w:color w:val="000000" w:themeColor="text1"/>
          <w:u w:val="none"/>
          <w:lang w:val="en-US"/>
        </w:rPr>
        <w:t>Shin</w:t>
      </w:r>
      <w:proofErr w:type="spellEnd"/>
      <w:r w:rsidR="009C4F73" w:rsidRPr="005D74E9">
        <w:rPr>
          <w:rStyle w:val="Hyperlink"/>
          <w:color w:val="000000" w:themeColor="text1"/>
          <w:u w:val="none"/>
          <w:lang w:val="en-US"/>
        </w:rPr>
        <w:t>-Da Lee</w:t>
      </w:r>
      <w:r w:rsidR="00980DFF" w:rsidRPr="005D74E9">
        <w:rPr>
          <w:color w:val="000000" w:themeColor="text1"/>
        </w:rPr>
        <w:fldChar w:fldCharType="end"/>
      </w:r>
      <w:r w:rsidR="009C4F73" w:rsidRPr="005D74E9">
        <w:rPr>
          <w:color w:val="000000" w:themeColor="text1"/>
          <w:lang w:val="en-US"/>
        </w:rPr>
        <w:t xml:space="preserve">, </w:t>
      </w:r>
      <w:hyperlink r:id="rId56" w:history="1">
        <w:r w:rsidR="009C4F73" w:rsidRPr="005D74E9">
          <w:rPr>
            <w:rStyle w:val="Hyperlink"/>
            <w:color w:val="000000" w:themeColor="text1"/>
            <w:u w:val="none"/>
            <w:lang w:val="en-US"/>
          </w:rPr>
          <w:t>Cha-</w:t>
        </w:r>
        <w:proofErr w:type="spellStart"/>
        <w:r w:rsidR="009C4F73" w:rsidRPr="005D74E9">
          <w:rPr>
            <w:rStyle w:val="Hyperlink"/>
            <w:color w:val="000000" w:themeColor="text1"/>
            <w:u w:val="none"/>
            <w:lang w:val="en-US"/>
          </w:rPr>
          <w:t>Hua</w:t>
        </w:r>
        <w:proofErr w:type="spellEnd"/>
        <w:r w:rsidR="009C4F73" w:rsidRPr="005D74E9">
          <w:rPr>
            <w:rStyle w:val="Hyperlink"/>
            <w:color w:val="000000" w:themeColor="text1"/>
            <w:u w:val="none"/>
            <w:lang w:val="en-US"/>
          </w:rPr>
          <w:t xml:space="preserve"> </w:t>
        </w:r>
        <w:proofErr w:type="spellStart"/>
        <w:r w:rsidR="009C4F73" w:rsidRPr="005D74E9">
          <w:rPr>
            <w:rStyle w:val="Hyperlink"/>
            <w:color w:val="000000" w:themeColor="text1"/>
            <w:u w:val="none"/>
            <w:lang w:val="en-US"/>
          </w:rPr>
          <w:t>Kuo</w:t>
        </w:r>
        <w:proofErr w:type="spellEnd"/>
      </w:hyperlink>
      <w:r w:rsidR="009C4F73" w:rsidRPr="005D74E9">
        <w:rPr>
          <w:color w:val="000000" w:themeColor="text1"/>
          <w:lang w:val="en-US"/>
        </w:rPr>
        <w:t xml:space="preserve">, </w:t>
      </w:r>
      <w:hyperlink r:id="rId57" w:history="1">
        <w:r w:rsidR="009C4F73" w:rsidRPr="005D74E9">
          <w:rPr>
            <w:rStyle w:val="Hyperlink"/>
            <w:color w:val="000000" w:themeColor="text1"/>
            <w:u w:val="none"/>
            <w:lang w:val="en-US"/>
          </w:rPr>
          <w:t>Low-Tone Ho</w:t>
        </w:r>
      </w:hyperlink>
      <w:r w:rsidR="009C4F73" w:rsidRPr="005D74E9">
        <w:rPr>
          <w:color w:val="000000" w:themeColor="text1"/>
          <w:lang w:val="en-US"/>
        </w:rPr>
        <w:t xml:space="preserve">. </w:t>
      </w:r>
      <w:r w:rsidR="009C4F73" w:rsidRPr="005D74E9">
        <w:rPr>
          <w:lang w:val="en-US"/>
        </w:rPr>
        <w:t xml:space="preserve">The Effects of Altitude Training on the AMPK-Related Glucose Transport Pathway in the Red Skeletal Muscle of </w:t>
      </w:r>
      <w:proofErr w:type="gramStart"/>
      <w:r w:rsidR="009C4F73" w:rsidRPr="005D74E9">
        <w:rPr>
          <w:lang w:val="en-US"/>
        </w:rPr>
        <w:t>Both</w:t>
      </w:r>
      <w:proofErr w:type="gramEnd"/>
      <w:r w:rsidR="009C4F73" w:rsidRPr="005D74E9">
        <w:rPr>
          <w:lang w:val="en-US"/>
        </w:rPr>
        <w:t xml:space="preserve"> Lean and Obese </w:t>
      </w:r>
      <w:proofErr w:type="spellStart"/>
      <w:r w:rsidR="009C4F73" w:rsidRPr="005D74E9">
        <w:rPr>
          <w:lang w:val="en-US"/>
        </w:rPr>
        <w:t>Zucker</w:t>
      </w:r>
      <w:proofErr w:type="spellEnd"/>
      <w:r w:rsidR="009C4F73" w:rsidRPr="005D74E9">
        <w:rPr>
          <w:lang w:val="en-US"/>
        </w:rPr>
        <w:t xml:space="preserve"> Rats. </w:t>
      </w:r>
      <w:r w:rsidR="009C4F73" w:rsidRPr="005D74E9">
        <w:rPr>
          <w:rStyle w:val="citation-abbreviation"/>
          <w:b/>
          <w:lang w:val="en-US"/>
        </w:rPr>
        <w:t xml:space="preserve">High Alt Med Biol. </w:t>
      </w:r>
      <w:r w:rsidR="009C4F73" w:rsidRPr="005D74E9">
        <w:rPr>
          <w:rStyle w:val="citation-publication-date"/>
          <w:b/>
          <w:lang w:val="en-US"/>
        </w:rPr>
        <w:t>Dec</w:t>
      </w:r>
      <w:r w:rsidR="009C4F73" w:rsidRPr="005D74E9">
        <w:rPr>
          <w:rStyle w:val="citation-publication-date"/>
          <w:lang w:val="en-US"/>
        </w:rPr>
        <w:t xml:space="preserve"> 2011; </w:t>
      </w:r>
      <w:r w:rsidR="009C4F73" w:rsidRPr="005D74E9">
        <w:rPr>
          <w:rStyle w:val="citation-volume"/>
          <w:lang w:val="en-US"/>
        </w:rPr>
        <w:t>12</w:t>
      </w:r>
      <w:r w:rsidR="009C4F73" w:rsidRPr="005D74E9">
        <w:rPr>
          <w:rStyle w:val="citation-issue"/>
          <w:lang w:val="en-US"/>
        </w:rPr>
        <w:t>(4)</w:t>
      </w:r>
      <w:r w:rsidR="009C4F73" w:rsidRPr="005D74E9">
        <w:rPr>
          <w:rStyle w:val="citation-flpages"/>
          <w:lang w:val="en-US"/>
        </w:rPr>
        <w:t>: 371–378.</w:t>
      </w:r>
    </w:p>
    <w:p w:rsidR="007552D3" w:rsidRPr="005D74E9" w:rsidRDefault="009271A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46</w:t>
      </w:r>
      <w:r w:rsidR="007552D3" w:rsidRPr="005D74E9">
        <w:rPr>
          <w:rFonts w:eastAsiaTheme="minorHAnsi"/>
          <w:bCs/>
          <w:lang w:val="en-US" w:eastAsia="en-US"/>
        </w:rPr>
        <w:t xml:space="preserve">. </w:t>
      </w:r>
      <w:proofErr w:type="spellStart"/>
      <w:r w:rsidR="007552D3" w:rsidRPr="005D74E9">
        <w:rPr>
          <w:rFonts w:eastAsiaTheme="minorHAnsi"/>
          <w:bCs/>
          <w:lang w:val="en-US" w:eastAsia="en-US"/>
        </w:rPr>
        <w:t>Sriwijitkamol</w:t>
      </w:r>
      <w:proofErr w:type="spellEnd"/>
      <w:r w:rsidR="007552D3" w:rsidRPr="005D74E9">
        <w:rPr>
          <w:rFonts w:eastAsiaTheme="minorHAnsi"/>
          <w:bCs/>
          <w:lang w:val="en-US" w:eastAsia="en-US"/>
        </w:rPr>
        <w:t xml:space="preserve"> A</w:t>
      </w:r>
      <w:r w:rsidR="00CB37C8" w:rsidRPr="005D74E9">
        <w:rPr>
          <w:rFonts w:eastAsiaTheme="minorHAnsi"/>
          <w:bCs/>
          <w:i/>
          <w:lang w:val="en-US" w:eastAsia="en-US"/>
        </w:rPr>
        <w:t>, et al</w:t>
      </w:r>
      <w:r w:rsidR="007552D3" w:rsidRPr="005D74E9">
        <w:rPr>
          <w:rFonts w:eastAsiaTheme="minorHAnsi"/>
          <w:bCs/>
          <w:lang w:val="en-US" w:eastAsia="en-US"/>
        </w:rPr>
        <w:t xml:space="preserve">. Reduced skeletal muscle inhibitor of </w:t>
      </w:r>
      <w:proofErr w:type="spellStart"/>
      <w:r w:rsidR="007552D3" w:rsidRPr="005D74E9">
        <w:rPr>
          <w:rFonts w:eastAsiaTheme="minorHAnsi"/>
          <w:bCs/>
          <w:lang w:val="en-US" w:eastAsia="en-US"/>
        </w:rPr>
        <w:t>kBB</w:t>
      </w:r>
      <w:proofErr w:type="spellEnd"/>
      <w:r w:rsidR="007552D3" w:rsidRPr="005D74E9">
        <w:rPr>
          <w:rFonts w:eastAsiaTheme="minorHAnsi"/>
          <w:bCs/>
          <w:lang w:val="en-US" w:eastAsia="en-US"/>
        </w:rPr>
        <w:t xml:space="preserve"> </w:t>
      </w:r>
      <w:proofErr w:type="spellStart"/>
      <w:r w:rsidR="007552D3" w:rsidRPr="005D74E9">
        <w:rPr>
          <w:rFonts w:eastAsiaTheme="minorHAnsi"/>
          <w:bCs/>
          <w:lang w:val="en-US" w:eastAsia="en-US"/>
        </w:rPr>
        <w:t>contente</w:t>
      </w:r>
      <w:proofErr w:type="spellEnd"/>
      <w:r w:rsidR="007552D3" w:rsidRPr="005D74E9">
        <w:rPr>
          <w:rFonts w:eastAsiaTheme="minorHAnsi"/>
          <w:bCs/>
          <w:lang w:val="en-US" w:eastAsia="en-US"/>
        </w:rPr>
        <w:t xml:space="preserve"> is associated with insulin resistance in subjects with type </w:t>
      </w:r>
      <w:proofErr w:type="gramStart"/>
      <w:r w:rsidR="007552D3" w:rsidRPr="005D74E9">
        <w:rPr>
          <w:rFonts w:eastAsiaTheme="minorHAnsi"/>
          <w:bCs/>
          <w:lang w:val="en-US" w:eastAsia="en-US"/>
        </w:rPr>
        <w:t>2 diabetes</w:t>
      </w:r>
      <w:proofErr w:type="gramEnd"/>
      <w:r w:rsidR="007552D3" w:rsidRPr="005D74E9">
        <w:rPr>
          <w:rFonts w:eastAsiaTheme="minorHAnsi"/>
          <w:bCs/>
          <w:lang w:val="en-US" w:eastAsia="en-US"/>
        </w:rPr>
        <w:t xml:space="preserve">: Reversal by exercise training. </w:t>
      </w:r>
      <w:r w:rsidR="007552D3" w:rsidRPr="005D74E9">
        <w:rPr>
          <w:rFonts w:eastAsiaTheme="minorHAnsi"/>
          <w:b/>
          <w:bCs/>
          <w:lang w:val="en-US" w:eastAsia="en-US"/>
        </w:rPr>
        <w:t>Diabetes</w:t>
      </w:r>
      <w:r w:rsidR="00793C0D" w:rsidRPr="005D74E9">
        <w:rPr>
          <w:rFonts w:eastAsiaTheme="minorHAnsi"/>
          <w:bCs/>
          <w:lang w:val="en-US" w:eastAsia="en-US"/>
        </w:rPr>
        <w:t xml:space="preserve"> 2006</w:t>
      </w:r>
      <w:proofErr w:type="gramStart"/>
      <w:r w:rsidR="00793C0D" w:rsidRPr="005D74E9">
        <w:rPr>
          <w:rFonts w:eastAsiaTheme="minorHAnsi"/>
          <w:bCs/>
          <w:lang w:val="en-US" w:eastAsia="en-US"/>
        </w:rPr>
        <w:t>;55:</w:t>
      </w:r>
      <w:r w:rsidR="00CB37C8" w:rsidRPr="005D74E9">
        <w:rPr>
          <w:rFonts w:eastAsiaTheme="minorHAnsi"/>
          <w:bCs/>
          <w:lang w:val="en-US" w:eastAsia="en-US"/>
        </w:rPr>
        <w:t>760</w:t>
      </w:r>
      <w:proofErr w:type="gramEnd"/>
      <w:r w:rsidR="00CB37C8" w:rsidRPr="005D74E9">
        <w:rPr>
          <w:rFonts w:eastAsiaTheme="minorHAnsi"/>
          <w:bCs/>
          <w:lang w:val="en-US" w:eastAsia="en-US"/>
        </w:rPr>
        <w:t>-767.</w:t>
      </w:r>
    </w:p>
    <w:p w:rsidR="00523BA2" w:rsidRPr="005D74E9" w:rsidRDefault="009271A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lastRenderedPageBreak/>
        <w:t>47</w:t>
      </w:r>
      <w:r w:rsidR="007552D3" w:rsidRPr="005D74E9">
        <w:rPr>
          <w:rFonts w:eastAsiaTheme="minorHAnsi"/>
          <w:bCs/>
          <w:lang w:val="en-US" w:eastAsia="en-US"/>
        </w:rPr>
        <w:t>. Oliveira AG,</w:t>
      </w:r>
      <w:r w:rsidR="00CB37C8" w:rsidRPr="005D74E9">
        <w:rPr>
          <w:lang w:val="en-US"/>
        </w:rPr>
        <w:t xml:space="preserve"> </w:t>
      </w:r>
      <w:r w:rsidR="00CB37C8" w:rsidRPr="005D74E9">
        <w:rPr>
          <w:i/>
          <w:lang w:val="en-US"/>
        </w:rPr>
        <w:t>et al</w:t>
      </w:r>
      <w:r w:rsidR="007552D3" w:rsidRPr="005D74E9">
        <w:rPr>
          <w:rFonts w:eastAsiaTheme="minorHAnsi"/>
          <w:bCs/>
          <w:lang w:val="en-US" w:eastAsia="en-US"/>
        </w:rPr>
        <w:t xml:space="preserve">. Physical exercise reduces circulating </w:t>
      </w:r>
      <w:proofErr w:type="spellStart"/>
      <w:r w:rsidR="007552D3" w:rsidRPr="005D74E9">
        <w:rPr>
          <w:rFonts w:eastAsiaTheme="minorHAnsi"/>
          <w:bCs/>
          <w:lang w:val="en-US" w:eastAsia="en-US"/>
        </w:rPr>
        <w:t>lipopolysaccharide</w:t>
      </w:r>
      <w:proofErr w:type="spellEnd"/>
      <w:r w:rsidR="007552D3" w:rsidRPr="005D74E9">
        <w:rPr>
          <w:rFonts w:eastAsiaTheme="minorHAnsi"/>
          <w:bCs/>
          <w:lang w:val="en-US" w:eastAsia="en-US"/>
        </w:rPr>
        <w:t xml:space="preserve"> and TLR4 activation and improves insulin signaling in tissues of DIO rats. </w:t>
      </w:r>
      <w:r w:rsidR="007552D3" w:rsidRPr="005D74E9">
        <w:rPr>
          <w:rFonts w:eastAsiaTheme="minorHAnsi"/>
          <w:b/>
          <w:bCs/>
          <w:lang w:val="en-US" w:eastAsia="en-US"/>
        </w:rPr>
        <w:t>Diabetes</w:t>
      </w:r>
      <w:r w:rsidR="00793C0D" w:rsidRPr="005D74E9">
        <w:rPr>
          <w:rFonts w:eastAsiaTheme="minorHAnsi"/>
          <w:bCs/>
          <w:lang w:val="en-US" w:eastAsia="en-US"/>
        </w:rPr>
        <w:t xml:space="preserve"> 2011</w:t>
      </w:r>
      <w:proofErr w:type="gramStart"/>
      <w:r w:rsidR="00793C0D" w:rsidRPr="005D74E9">
        <w:rPr>
          <w:rFonts w:eastAsiaTheme="minorHAnsi"/>
          <w:bCs/>
          <w:lang w:val="en-US" w:eastAsia="en-US"/>
        </w:rPr>
        <w:t>;60:</w:t>
      </w:r>
      <w:r w:rsidR="007552D3" w:rsidRPr="005D74E9">
        <w:rPr>
          <w:rFonts w:eastAsiaTheme="minorHAnsi"/>
          <w:bCs/>
          <w:lang w:val="en-US" w:eastAsia="en-US"/>
        </w:rPr>
        <w:t>784</w:t>
      </w:r>
      <w:proofErr w:type="gramEnd"/>
      <w:r w:rsidR="007552D3" w:rsidRPr="005D74E9">
        <w:rPr>
          <w:rFonts w:eastAsiaTheme="minorHAnsi"/>
          <w:bCs/>
          <w:lang w:val="en-US" w:eastAsia="en-US"/>
        </w:rPr>
        <w:t>-796</w:t>
      </w:r>
    </w:p>
    <w:p w:rsidR="00523BA2" w:rsidRPr="005D74E9" w:rsidRDefault="009271A9" w:rsidP="005D74E9">
      <w:pPr>
        <w:autoSpaceDE w:val="0"/>
        <w:autoSpaceDN w:val="0"/>
        <w:adjustRightInd w:val="0"/>
        <w:spacing w:after="120"/>
        <w:rPr>
          <w:rFonts w:eastAsiaTheme="minorHAnsi"/>
          <w:bCs/>
          <w:lang w:val="en-US" w:eastAsia="en-US"/>
        </w:rPr>
      </w:pPr>
      <w:r w:rsidRPr="005D74E9">
        <w:rPr>
          <w:rFonts w:eastAsiaTheme="minorHAnsi"/>
          <w:bCs/>
          <w:lang w:val="en-US" w:eastAsia="en-US"/>
        </w:rPr>
        <w:t>48</w:t>
      </w:r>
      <w:r w:rsidR="007552D3" w:rsidRPr="005D74E9">
        <w:rPr>
          <w:rFonts w:eastAsiaTheme="minorHAnsi"/>
          <w:bCs/>
          <w:lang w:val="en-US" w:eastAsia="en-US"/>
        </w:rPr>
        <w:t xml:space="preserve">. </w:t>
      </w:r>
      <w:proofErr w:type="spellStart"/>
      <w:r w:rsidR="007552D3" w:rsidRPr="005D74E9">
        <w:rPr>
          <w:rFonts w:eastAsiaTheme="minorHAnsi"/>
          <w:bCs/>
          <w:lang w:val="en-US" w:eastAsia="en-US"/>
        </w:rPr>
        <w:t>Király</w:t>
      </w:r>
      <w:proofErr w:type="spellEnd"/>
      <w:r w:rsidR="007552D3" w:rsidRPr="005D74E9">
        <w:rPr>
          <w:rFonts w:eastAsiaTheme="minorHAnsi"/>
          <w:bCs/>
          <w:lang w:val="en-US" w:eastAsia="en-US"/>
        </w:rPr>
        <w:t xml:space="preserve"> MA,</w:t>
      </w:r>
      <w:r w:rsidR="00CB37C8" w:rsidRPr="005D74E9">
        <w:rPr>
          <w:lang w:val="en-US"/>
        </w:rPr>
        <w:t xml:space="preserve"> </w:t>
      </w:r>
      <w:r w:rsidR="00CB37C8" w:rsidRPr="005D74E9">
        <w:rPr>
          <w:i/>
          <w:lang w:val="en-US"/>
        </w:rPr>
        <w:t>et al</w:t>
      </w:r>
      <w:r w:rsidR="007552D3" w:rsidRPr="005D74E9">
        <w:rPr>
          <w:rFonts w:eastAsiaTheme="minorHAnsi"/>
          <w:bCs/>
          <w:lang w:val="en-US" w:eastAsia="en-US"/>
        </w:rPr>
        <w:t xml:space="preserve">. Exercise maintains </w:t>
      </w:r>
      <w:proofErr w:type="spellStart"/>
      <w:r w:rsidR="007552D3" w:rsidRPr="005D74E9">
        <w:rPr>
          <w:rFonts w:eastAsiaTheme="minorHAnsi"/>
          <w:bCs/>
          <w:lang w:val="en-US" w:eastAsia="en-US"/>
        </w:rPr>
        <w:t>euglycemia</w:t>
      </w:r>
      <w:proofErr w:type="spellEnd"/>
      <w:r w:rsidR="007552D3" w:rsidRPr="005D74E9">
        <w:rPr>
          <w:rFonts w:eastAsiaTheme="minorHAnsi"/>
          <w:bCs/>
          <w:lang w:val="en-US" w:eastAsia="en-US"/>
        </w:rPr>
        <w:t xml:space="preserve"> in association with decreased activation of c-Jun NH2 terminal </w:t>
      </w:r>
      <w:proofErr w:type="spellStart"/>
      <w:r w:rsidR="007552D3" w:rsidRPr="005D74E9">
        <w:rPr>
          <w:rFonts w:eastAsiaTheme="minorHAnsi"/>
          <w:bCs/>
          <w:lang w:val="en-US" w:eastAsia="en-US"/>
        </w:rPr>
        <w:t>kinase</w:t>
      </w:r>
      <w:proofErr w:type="spellEnd"/>
      <w:r w:rsidR="007552D3" w:rsidRPr="005D74E9">
        <w:rPr>
          <w:rFonts w:eastAsiaTheme="minorHAnsi"/>
          <w:bCs/>
          <w:lang w:val="en-US" w:eastAsia="en-US"/>
        </w:rPr>
        <w:t xml:space="preserve"> and serine </w:t>
      </w:r>
      <w:proofErr w:type="spellStart"/>
      <w:r w:rsidR="007552D3" w:rsidRPr="005D74E9">
        <w:rPr>
          <w:rFonts w:eastAsiaTheme="minorHAnsi"/>
          <w:bCs/>
          <w:lang w:val="en-US" w:eastAsia="en-US"/>
        </w:rPr>
        <w:t>phosphorylation</w:t>
      </w:r>
      <w:proofErr w:type="spellEnd"/>
      <w:r w:rsidR="007552D3" w:rsidRPr="005D74E9">
        <w:rPr>
          <w:rFonts w:eastAsiaTheme="minorHAnsi"/>
          <w:bCs/>
          <w:lang w:val="en-US" w:eastAsia="en-US"/>
        </w:rPr>
        <w:t xml:space="preserve"> of IRS-1 in the liver of ZDF rats. </w:t>
      </w:r>
      <w:r w:rsidR="007552D3" w:rsidRPr="005D74E9">
        <w:rPr>
          <w:rFonts w:eastAsiaTheme="minorHAnsi"/>
          <w:b/>
          <w:bCs/>
          <w:lang w:val="en-US" w:eastAsia="en-US"/>
        </w:rPr>
        <w:t xml:space="preserve">Am J </w:t>
      </w:r>
      <w:proofErr w:type="spellStart"/>
      <w:r w:rsidR="007552D3" w:rsidRPr="005D74E9">
        <w:rPr>
          <w:rFonts w:eastAsiaTheme="minorHAnsi"/>
          <w:b/>
          <w:bCs/>
          <w:lang w:val="en-US" w:eastAsia="en-US"/>
        </w:rPr>
        <w:t>Physiol</w:t>
      </w:r>
      <w:proofErr w:type="spellEnd"/>
      <w:r w:rsidR="007552D3" w:rsidRPr="005D74E9">
        <w:rPr>
          <w:rFonts w:eastAsiaTheme="minorHAnsi"/>
          <w:b/>
          <w:bCs/>
          <w:lang w:val="en-US" w:eastAsia="en-US"/>
        </w:rPr>
        <w:t xml:space="preserve"> </w:t>
      </w:r>
      <w:proofErr w:type="spellStart"/>
      <w:r w:rsidR="007552D3" w:rsidRPr="005D74E9">
        <w:rPr>
          <w:rFonts w:eastAsiaTheme="minorHAnsi"/>
          <w:b/>
          <w:bCs/>
          <w:lang w:val="en-US" w:eastAsia="en-US"/>
        </w:rPr>
        <w:t>Endocrinol</w:t>
      </w:r>
      <w:proofErr w:type="spellEnd"/>
      <w:r w:rsidR="007552D3" w:rsidRPr="005D74E9">
        <w:rPr>
          <w:rFonts w:eastAsiaTheme="minorHAnsi"/>
          <w:b/>
          <w:bCs/>
          <w:lang w:val="en-US" w:eastAsia="en-US"/>
        </w:rPr>
        <w:t xml:space="preserve"> </w:t>
      </w:r>
      <w:proofErr w:type="spellStart"/>
      <w:r w:rsidR="007552D3" w:rsidRPr="005D74E9">
        <w:rPr>
          <w:rFonts w:eastAsiaTheme="minorHAnsi"/>
          <w:b/>
          <w:bCs/>
          <w:lang w:val="en-US" w:eastAsia="en-US"/>
        </w:rPr>
        <w:t>Metab</w:t>
      </w:r>
      <w:proofErr w:type="spellEnd"/>
      <w:r w:rsidR="00793C0D" w:rsidRPr="005D74E9">
        <w:rPr>
          <w:rFonts w:eastAsiaTheme="minorHAnsi"/>
          <w:bCs/>
          <w:lang w:val="en-US" w:eastAsia="en-US"/>
        </w:rPr>
        <w:t xml:space="preserve"> 2010</w:t>
      </w:r>
      <w:proofErr w:type="gramStart"/>
      <w:r w:rsidR="00793C0D" w:rsidRPr="005D74E9">
        <w:rPr>
          <w:rFonts w:eastAsiaTheme="minorHAnsi"/>
          <w:bCs/>
          <w:lang w:val="en-US" w:eastAsia="en-US"/>
        </w:rPr>
        <w:t>;298:</w:t>
      </w:r>
      <w:r w:rsidR="007552D3" w:rsidRPr="005D74E9">
        <w:rPr>
          <w:rFonts w:eastAsiaTheme="minorHAnsi"/>
          <w:bCs/>
          <w:lang w:val="en-US" w:eastAsia="en-US"/>
        </w:rPr>
        <w:t>671</w:t>
      </w:r>
      <w:proofErr w:type="gramEnd"/>
      <w:r w:rsidR="007552D3" w:rsidRPr="005D74E9">
        <w:rPr>
          <w:rFonts w:eastAsiaTheme="minorHAnsi"/>
          <w:bCs/>
          <w:lang w:val="en-US" w:eastAsia="en-US"/>
        </w:rPr>
        <w:t>-682.</w:t>
      </w:r>
    </w:p>
    <w:p w:rsidR="00410CEA" w:rsidRDefault="00410CEA" w:rsidP="000D1E5D">
      <w:pPr>
        <w:autoSpaceDE w:val="0"/>
        <w:autoSpaceDN w:val="0"/>
        <w:adjustRightInd w:val="0"/>
        <w:spacing w:after="120"/>
        <w:rPr>
          <w:rFonts w:eastAsiaTheme="minorHAnsi"/>
          <w:bCs/>
          <w:lang w:val="en-US" w:eastAsia="en-US"/>
        </w:rPr>
      </w:pPr>
      <w:r>
        <w:rPr>
          <w:rFonts w:eastAsiaTheme="minorHAnsi"/>
          <w:bCs/>
          <w:lang w:val="en-US" w:eastAsia="en-US"/>
        </w:rPr>
        <w:t xml:space="preserve">49. </w:t>
      </w:r>
      <w:proofErr w:type="spellStart"/>
      <w:r>
        <w:rPr>
          <w:rFonts w:eastAsiaTheme="minorHAnsi"/>
          <w:bCs/>
          <w:lang w:val="en-US" w:eastAsia="en-US"/>
        </w:rPr>
        <w:t>Kawanishi</w:t>
      </w:r>
      <w:proofErr w:type="spellEnd"/>
      <w:r>
        <w:rPr>
          <w:rFonts w:eastAsiaTheme="minorHAnsi"/>
          <w:bCs/>
          <w:lang w:val="en-US" w:eastAsia="en-US"/>
        </w:rPr>
        <w:t xml:space="preserve"> N, </w:t>
      </w:r>
      <w:proofErr w:type="spellStart"/>
      <w:r>
        <w:rPr>
          <w:rFonts w:eastAsiaTheme="minorHAnsi"/>
          <w:bCs/>
          <w:lang w:val="en-US" w:eastAsia="en-US"/>
        </w:rPr>
        <w:t>Mizokami</w:t>
      </w:r>
      <w:proofErr w:type="spellEnd"/>
      <w:r>
        <w:rPr>
          <w:rFonts w:eastAsiaTheme="minorHAnsi"/>
          <w:bCs/>
          <w:lang w:val="en-US" w:eastAsia="en-US"/>
        </w:rPr>
        <w:t xml:space="preserve"> T, </w:t>
      </w:r>
      <w:proofErr w:type="spellStart"/>
      <w:r>
        <w:rPr>
          <w:rFonts w:eastAsiaTheme="minorHAnsi"/>
          <w:bCs/>
          <w:lang w:val="en-US" w:eastAsia="en-US"/>
        </w:rPr>
        <w:t>Yaho</w:t>
      </w:r>
      <w:proofErr w:type="spellEnd"/>
      <w:r>
        <w:rPr>
          <w:rFonts w:eastAsiaTheme="minorHAnsi"/>
          <w:bCs/>
          <w:lang w:val="en-US" w:eastAsia="en-US"/>
        </w:rPr>
        <w:t xml:space="preserve"> H, </w:t>
      </w:r>
      <w:proofErr w:type="gramStart"/>
      <w:r>
        <w:rPr>
          <w:rFonts w:eastAsiaTheme="minorHAnsi"/>
          <w:bCs/>
          <w:lang w:val="en-US" w:eastAsia="en-US"/>
        </w:rPr>
        <w:t>Suzuki</w:t>
      </w:r>
      <w:proofErr w:type="gramEnd"/>
      <w:r>
        <w:rPr>
          <w:rFonts w:eastAsiaTheme="minorHAnsi"/>
          <w:bCs/>
          <w:lang w:val="en-US" w:eastAsia="en-US"/>
        </w:rPr>
        <w:t xml:space="preserve"> K. Exercise attenuates M1 macrophages and CD8+ T cells in adipose tissue of obese mice. </w:t>
      </w:r>
      <w:r w:rsidRPr="00410CEA">
        <w:rPr>
          <w:rFonts w:eastAsiaTheme="minorHAnsi"/>
          <w:b/>
          <w:bCs/>
          <w:lang w:val="en-US" w:eastAsia="en-US"/>
        </w:rPr>
        <w:t xml:space="preserve">Med </w:t>
      </w:r>
      <w:proofErr w:type="spellStart"/>
      <w:r w:rsidRPr="00410CEA">
        <w:rPr>
          <w:rFonts w:eastAsiaTheme="minorHAnsi"/>
          <w:b/>
          <w:bCs/>
          <w:lang w:val="en-US" w:eastAsia="en-US"/>
        </w:rPr>
        <w:t>Sci</w:t>
      </w:r>
      <w:proofErr w:type="spellEnd"/>
      <w:r w:rsidRPr="00410CEA">
        <w:rPr>
          <w:rFonts w:eastAsiaTheme="minorHAnsi"/>
          <w:b/>
          <w:bCs/>
          <w:lang w:val="en-US" w:eastAsia="en-US"/>
        </w:rPr>
        <w:t xml:space="preserve"> Sports </w:t>
      </w:r>
      <w:proofErr w:type="spellStart"/>
      <w:r w:rsidRPr="00410CEA">
        <w:rPr>
          <w:rFonts w:eastAsiaTheme="minorHAnsi"/>
          <w:b/>
          <w:bCs/>
          <w:lang w:val="en-US" w:eastAsia="en-US"/>
        </w:rPr>
        <w:t>Exerc</w:t>
      </w:r>
      <w:proofErr w:type="spellEnd"/>
      <w:r>
        <w:rPr>
          <w:rFonts w:eastAsiaTheme="minorHAnsi"/>
          <w:bCs/>
          <w:lang w:val="en-US" w:eastAsia="en-US"/>
        </w:rPr>
        <w:t xml:space="preserve"> 2013</w:t>
      </w:r>
      <w:proofErr w:type="gramStart"/>
      <w:r>
        <w:rPr>
          <w:rFonts w:eastAsiaTheme="minorHAnsi"/>
          <w:bCs/>
          <w:lang w:val="en-US" w:eastAsia="en-US"/>
        </w:rPr>
        <w:t>;45</w:t>
      </w:r>
      <w:proofErr w:type="gramEnd"/>
      <w:r>
        <w:rPr>
          <w:rFonts w:eastAsiaTheme="minorHAnsi"/>
          <w:bCs/>
          <w:lang w:val="en-US" w:eastAsia="en-US"/>
        </w:rPr>
        <w:t>(9):1684-93.</w:t>
      </w:r>
    </w:p>
    <w:p w:rsidR="00413AD1" w:rsidRPr="005D74E9" w:rsidRDefault="00410CEA" w:rsidP="000D1E5D">
      <w:pPr>
        <w:autoSpaceDE w:val="0"/>
        <w:autoSpaceDN w:val="0"/>
        <w:adjustRightInd w:val="0"/>
        <w:spacing w:after="120"/>
        <w:rPr>
          <w:rFonts w:eastAsiaTheme="minorHAnsi"/>
          <w:lang w:eastAsia="en-US"/>
        </w:rPr>
      </w:pPr>
      <w:r>
        <w:rPr>
          <w:rFonts w:eastAsiaTheme="minorHAnsi"/>
          <w:bCs/>
          <w:lang w:val="en-US" w:eastAsia="en-US"/>
        </w:rPr>
        <w:t>50</w:t>
      </w:r>
      <w:r w:rsidR="00413AD1" w:rsidRPr="005D74E9">
        <w:rPr>
          <w:rFonts w:eastAsiaTheme="minorHAnsi"/>
          <w:bCs/>
          <w:lang w:val="en-US" w:eastAsia="en-US"/>
        </w:rPr>
        <w:t xml:space="preserve">. </w:t>
      </w:r>
      <w:proofErr w:type="spellStart"/>
      <w:r w:rsidR="006F7501" w:rsidRPr="005D74E9">
        <w:rPr>
          <w:rFonts w:eastAsiaTheme="minorHAnsi"/>
          <w:bCs/>
          <w:lang w:val="en-US" w:eastAsia="en-US"/>
        </w:rPr>
        <w:t>Panveloski</w:t>
      </w:r>
      <w:proofErr w:type="spellEnd"/>
      <w:r w:rsidR="006F7501" w:rsidRPr="005D74E9">
        <w:rPr>
          <w:rFonts w:eastAsiaTheme="minorHAnsi"/>
          <w:bCs/>
          <w:lang w:val="en-US" w:eastAsia="en-US"/>
        </w:rPr>
        <w:t xml:space="preserve">-Costa AC, </w:t>
      </w:r>
      <w:proofErr w:type="spellStart"/>
      <w:r w:rsidR="006F7501" w:rsidRPr="005D74E9">
        <w:rPr>
          <w:rFonts w:eastAsiaTheme="minorHAnsi"/>
          <w:bCs/>
          <w:lang w:val="en-US" w:eastAsia="en-US"/>
        </w:rPr>
        <w:t>Júnior</w:t>
      </w:r>
      <w:proofErr w:type="spellEnd"/>
      <w:r w:rsidR="006F7501" w:rsidRPr="005D74E9">
        <w:rPr>
          <w:rFonts w:eastAsiaTheme="minorHAnsi"/>
          <w:bCs/>
          <w:lang w:val="en-US" w:eastAsia="en-US"/>
        </w:rPr>
        <w:t xml:space="preserve"> DAC, </w:t>
      </w:r>
      <w:proofErr w:type="spellStart"/>
      <w:r w:rsidR="006F7501" w:rsidRPr="005D74E9">
        <w:rPr>
          <w:rFonts w:eastAsiaTheme="minorHAnsi"/>
          <w:bCs/>
          <w:lang w:val="en-US" w:eastAsia="en-US"/>
        </w:rPr>
        <w:t>Brandão</w:t>
      </w:r>
      <w:proofErr w:type="spellEnd"/>
      <w:r w:rsidR="006F7501" w:rsidRPr="005D74E9">
        <w:rPr>
          <w:rFonts w:eastAsiaTheme="minorHAnsi"/>
          <w:bCs/>
          <w:lang w:val="en-US" w:eastAsia="en-US"/>
        </w:rPr>
        <w:t xml:space="preserve"> BB, </w:t>
      </w:r>
      <w:proofErr w:type="spellStart"/>
      <w:r w:rsidR="006F7501" w:rsidRPr="005D74E9">
        <w:rPr>
          <w:rFonts w:eastAsiaTheme="minorHAnsi"/>
          <w:bCs/>
          <w:lang w:val="en-US" w:eastAsia="en-US"/>
        </w:rPr>
        <w:t>Moreira</w:t>
      </w:r>
      <w:proofErr w:type="spellEnd"/>
      <w:r w:rsidR="006F7501" w:rsidRPr="005D74E9">
        <w:rPr>
          <w:rFonts w:eastAsiaTheme="minorHAnsi"/>
          <w:bCs/>
          <w:lang w:val="en-US" w:eastAsia="en-US"/>
        </w:rPr>
        <w:t xml:space="preserve"> RJ, Machado UF, Seraphim PM. </w:t>
      </w:r>
      <w:r w:rsidR="006F7501" w:rsidRPr="005D74E9">
        <w:rPr>
          <w:rFonts w:eastAsiaTheme="minorHAnsi"/>
          <w:lang w:eastAsia="en-US"/>
        </w:rPr>
        <w:t xml:space="preserve">Treinamento resistido reduz inflamação em músculo esquelético e melhora a sensibilidade à insulina periférica em ratos obesos induzidos por dieta hiperlipídica. </w:t>
      </w:r>
      <w:proofErr w:type="spellStart"/>
      <w:r w:rsidR="006F7501" w:rsidRPr="005D74E9">
        <w:rPr>
          <w:rFonts w:eastAsiaTheme="minorHAnsi"/>
          <w:b/>
          <w:lang w:eastAsia="en-US"/>
        </w:rPr>
        <w:t>Arq</w:t>
      </w:r>
      <w:proofErr w:type="spellEnd"/>
      <w:r w:rsidR="006F7501" w:rsidRPr="005D74E9">
        <w:rPr>
          <w:rFonts w:eastAsiaTheme="minorHAnsi"/>
          <w:b/>
          <w:lang w:eastAsia="en-US"/>
        </w:rPr>
        <w:t xml:space="preserve"> </w:t>
      </w:r>
      <w:proofErr w:type="spellStart"/>
      <w:r w:rsidR="006F7501" w:rsidRPr="005D74E9">
        <w:rPr>
          <w:rFonts w:eastAsiaTheme="minorHAnsi"/>
          <w:b/>
          <w:lang w:eastAsia="en-US"/>
        </w:rPr>
        <w:t>Bras</w:t>
      </w:r>
      <w:proofErr w:type="spellEnd"/>
      <w:r w:rsidR="006F7501" w:rsidRPr="005D74E9">
        <w:rPr>
          <w:rFonts w:eastAsiaTheme="minorHAnsi"/>
          <w:b/>
          <w:lang w:eastAsia="en-US"/>
        </w:rPr>
        <w:t xml:space="preserve"> </w:t>
      </w:r>
      <w:proofErr w:type="spellStart"/>
      <w:r w:rsidR="006F7501" w:rsidRPr="005D74E9">
        <w:rPr>
          <w:rFonts w:eastAsiaTheme="minorHAnsi"/>
          <w:b/>
          <w:lang w:eastAsia="en-US"/>
        </w:rPr>
        <w:t>Endocrinol</w:t>
      </w:r>
      <w:proofErr w:type="spellEnd"/>
      <w:r w:rsidR="006F7501" w:rsidRPr="005D74E9">
        <w:rPr>
          <w:rFonts w:eastAsiaTheme="minorHAnsi"/>
          <w:b/>
          <w:lang w:eastAsia="en-US"/>
        </w:rPr>
        <w:t xml:space="preserve"> </w:t>
      </w:r>
      <w:proofErr w:type="spellStart"/>
      <w:r w:rsidR="006F7501" w:rsidRPr="005D74E9">
        <w:rPr>
          <w:rFonts w:eastAsiaTheme="minorHAnsi"/>
          <w:b/>
          <w:lang w:eastAsia="en-US"/>
        </w:rPr>
        <w:t>Metab</w:t>
      </w:r>
      <w:proofErr w:type="spellEnd"/>
      <w:r w:rsidR="006F7501" w:rsidRPr="005D74E9">
        <w:rPr>
          <w:rFonts w:eastAsiaTheme="minorHAnsi"/>
          <w:lang w:eastAsia="en-US"/>
        </w:rPr>
        <w:t xml:space="preserve"> </w:t>
      </w:r>
      <w:proofErr w:type="gramStart"/>
      <w:r w:rsidR="006F7501" w:rsidRPr="005D74E9">
        <w:rPr>
          <w:rFonts w:eastAsiaTheme="minorHAnsi"/>
          <w:lang w:eastAsia="en-US"/>
        </w:rPr>
        <w:t>2011;</w:t>
      </w:r>
      <w:proofErr w:type="gramEnd"/>
      <w:r w:rsidR="006F7501" w:rsidRPr="005D74E9">
        <w:rPr>
          <w:rFonts w:eastAsiaTheme="minorHAnsi"/>
          <w:lang w:eastAsia="en-US"/>
        </w:rPr>
        <w:t>55(2):155-63.</w:t>
      </w:r>
    </w:p>
    <w:p w:rsidR="000D1E5D" w:rsidRDefault="00410CEA" w:rsidP="000D1E5D">
      <w:pPr>
        <w:autoSpaceDE w:val="0"/>
        <w:autoSpaceDN w:val="0"/>
        <w:adjustRightInd w:val="0"/>
        <w:spacing w:after="120"/>
        <w:rPr>
          <w:rFonts w:eastAsiaTheme="minorHAnsi"/>
          <w:color w:val="131413"/>
          <w:lang w:eastAsia="en-US"/>
        </w:rPr>
      </w:pPr>
      <w:r>
        <w:rPr>
          <w:rFonts w:eastAsiaTheme="minorHAnsi"/>
          <w:bCs/>
          <w:lang w:val="en-US" w:eastAsia="en-US"/>
        </w:rPr>
        <w:t>51</w:t>
      </w:r>
      <w:r w:rsidR="00980372" w:rsidRPr="005D74E9">
        <w:rPr>
          <w:rFonts w:eastAsiaTheme="minorHAnsi"/>
          <w:bCs/>
          <w:lang w:val="en-US" w:eastAsia="en-US"/>
        </w:rPr>
        <w:t xml:space="preserve">. Matos MA, </w:t>
      </w:r>
      <w:r w:rsidR="00980372" w:rsidRPr="005D74E9">
        <w:rPr>
          <w:rFonts w:eastAsiaTheme="minorHAnsi"/>
          <w:bCs/>
          <w:i/>
          <w:lang w:val="en-US" w:eastAsia="en-US"/>
        </w:rPr>
        <w:t>et al</w:t>
      </w:r>
      <w:r w:rsidR="00980372" w:rsidRPr="005D74E9">
        <w:rPr>
          <w:rFonts w:eastAsiaTheme="minorHAnsi"/>
          <w:bCs/>
          <w:lang w:val="en-US" w:eastAsia="en-US"/>
        </w:rPr>
        <w:t xml:space="preserve">. </w:t>
      </w:r>
      <w:proofErr w:type="spellStart"/>
      <w:r w:rsidR="00980372" w:rsidRPr="005D74E9">
        <w:rPr>
          <w:rFonts w:eastAsiaTheme="minorHAnsi"/>
          <w:color w:val="131413"/>
          <w:lang w:eastAsia="en-US"/>
        </w:rPr>
        <w:t>Exercise</w:t>
      </w:r>
      <w:proofErr w:type="spellEnd"/>
      <w:r w:rsidR="00980372" w:rsidRPr="005D74E9">
        <w:rPr>
          <w:rFonts w:eastAsiaTheme="minorHAnsi"/>
          <w:color w:val="131413"/>
          <w:lang w:eastAsia="en-US"/>
        </w:rPr>
        <w:t xml:space="preserve"> </w:t>
      </w:r>
      <w:proofErr w:type="spellStart"/>
      <w:r w:rsidR="00980372" w:rsidRPr="005D74E9">
        <w:rPr>
          <w:rFonts w:eastAsiaTheme="minorHAnsi"/>
          <w:color w:val="131413"/>
          <w:lang w:eastAsia="en-US"/>
        </w:rPr>
        <w:t>reduces</w:t>
      </w:r>
      <w:proofErr w:type="spellEnd"/>
      <w:r w:rsidR="00980372" w:rsidRPr="005D74E9">
        <w:rPr>
          <w:rFonts w:eastAsiaTheme="minorHAnsi"/>
          <w:color w:val="131413"/>
          <w:lang w:eastAsia="en-US"/>
        </w:rPr>
        <w:t xml:space="preserve"> </w:t>
      </w:r>
      <w:proofErr w:type="spellStart"/>
      <w:r w:rsidR="00980372" w:rsidRPr="005D74E9">
        <w:rPr>
          <w:rFonts w:eastAsiaTheme="minorHAnsi"/>
          <w:color w:val="131413"/>
          <w:lang w:eastAsia="en-US"/>
        </w:rPr>
        <w:t>cellular</w:t>
      </w:r>
      <w:proofErr w:type="spellEnd"/>
      <w:r w:rsidR="00980372" w:rsidRPr="005D74E9">
        <w:rPr>
          <w:rFonts w:eastAsiaTheme="minorHAnsi"/>
          <w:color w:val="131413"/>
          <w:lang w:eastAsia="en-US"/>
        </w:rPr>
        <w:t xml:space="preserve"> stress </w:t>
      </w:r>
      <w:proofErr w:type="spellStart"/>
      <w:r w:rsidR="00980372" w:rsidRPr="005D74E9">
        <w:rPr>
          <w:rFonts w:eastAsiaTheme="minorHAnsi"/>
          <w:color w:val="131413"/>
          <w:lang w:eastAsia="en-US"/>
        </w:rPr>
        <w:t>related</w:t>
      </w:r>
      <w:proofErr w:type="spellEnd"/>
      <w:r w:rsidR="00980372" w:rsidRPr="005D74E9">
        <w:rPr>
          <w:rFonts w:eastAsiaTheme="minorHAnsi"/>
          <w:color w:val="131413"/>
          <w:lang w:eastAsia="en-US"/>
        </w:rPr>
        <w:t xml:space="preserve"> to </w:t>
      </w:r>
      <w:proofErr w:type="spellStart"/>
      <w:r w:rsidR="00980372" w:rsidRPr="005D74E9">
        <w:rPr>
          <w:rFonts w:eastAsiaTheme="minorHAnsi"/>
          <w:color w:val="131413"/>
          <w:lang w:eastAsia="en-US"/>
        </w:rPr>
        <w:t>skeletal</w:t>
      </w:r>
      <w:proofErr w:type="spellEnd"/>
      <w:r w:rsidR="00980372" w:rsidRPr="005D74E9">
        <w:rPr>
          <w:rFonts w:eastAsiaTheme="minorHAnsi"/>
          <w:color w:val="131413"/>
          <w:lang w:eastAsia="en-US"/>
        </w:rPr>
        <w:t xml:space="preserve"> </w:t>
      </w:r>
      <w:proofErr w:type="spellStart"/>
      <w:r w:rsidR="00980372" w:rsidRPr="005D74E9">
        <w:rPr>
          <w:rFonts w:eastAsiaTheme="minorHAnsi"/>
          <w:color w:val="131413"/>
          <w:lang w:eastAsia="en-US"/>
        </w:rPr>
        <w:t>muscle</w:t>
      </w:r>
      <w:proofErr w:type="spellEnd"/>
      <w:r w:rsidR="000D1E5D">
        <w:rPr>
          <w:rFonts w:eastAsiaTheme="minorHAnsi"/>
          <w:color w:val="131413"/>
          <w:lang w:eastAsia="en-US"/>
        </w:rPr>
        <w:t xml:space="preserve"> </w:t>
      </w:r>
      <w:proofErr w:type="spellStart"/>
      <w:r w:rsidR="00980372" w:rsidRPr="005D74E9">
        <w:rPr>
          <w:rFonts w:eastAsiaTheme="minorHAnsi"/>
          <w:color w:val="131413"/>
          <w:lang w:eastAsia="en-US"/>
        </w:rPr>
        <w:t>insulin</w:t>
      </w:r>
      <w:proofErr w:type="spellEnd"/>
      <w:r w:rsidR="00980372" w:rsidRPr="005D74E9">
        <w:rPr>
          <w:rFonts w:eastAsiaTheme="minorHAnsi"/>
          <w:color w:val="131413"/>
          <w:lang w:eastAsia="en-US"/>
        </w:rPr>
        <w:t xml:space="preserve"> </w:t>
      </w:r>
      <w:proofErr w:type="spellStart"/>
      <w:r w:rsidR="00980372" w:rsidRPr="005D74E9">
        <w:rPr>
          <w:rFonts w:eastAsiaTheme="minorHAnsi"/>
          <w:color w:val="131413"/>
          <w:lang w:eastAsia="en-US"/>
        </w:rPr>
        <w:t>resistance</w:t>
      </w:r>
      <w:proofErr w:type="spellEnd"/>
      <w:r w:rsidR="00980372" w:rsidRPr="005D74E9">
        <w:rPr>
          <w:rFonts w:eastAsiaTheme="minorHAnsi"/>
          <w:color w:val="131413"/>
          <w:lang w:eastAsia="en-US"/>
        </w:rPr>
        <w:t xml:space="preserve">. </w:t>
      </w:r>
      <w:proofErr w:type="spellStart"/>
      <w:r w:rsidR="00980372" w:rsidRPr="005D74E9">
        <w:rPr>
          <w:rFonts w:eastAsiaTheme="minorHAnsi"/>
          <w:b/>
          <w:color w:val="131413"/>
          <w:lang w:eastAsia="en-US"/>
        </w:rPr>
        <w:t>Cell</w:t>
      </w:r>
      <w:proofErr w:type="spellEnd"/>
      <w:r w:rsidR="00980372" w:rsidRPr="005D74E9">
        <w:rPr>
          <w:rFonts w:eastAsiaTheme="minorHAnsi"/>
          <w:b/>
          <w:color w:val="131413"/>
          <w:lang w:eastAsia="en-US"/>
        </w:rPr>
        <w:t xml:space="preserve"> Stress </w:t>
      </w:r>
      <w:proofErr w:type="spellStart"/>
      <w:r w:rsidR="00980372" w:rsidRPr="005D74E9">
        <w:rPr>
          <w:rFonts w:eastAsiaTheme="minorHAnsi"/>
          <w:b/>
          <w:color w:val="131413"/>
          <w:lang w:eastAsia="en-US"/>
        </w:rPr>
        <w:t>and</w:t>
      </w:r>
      <w:proofErr w:type="spellEnd"/>
      <w:r w:rsidR="00980372" w:rsidRPr="005D74E9">
        <w:rPr>
          <w:rFonts w:eastAsiaTheme="minorHAnsi"/>
          <w:b/>
          <w:color w:val="131413"/>
          <w:lang w:eastAsia="en-US"/>
        </w:rPr>
        <w:t xml:space="preserve"> </w:t>
      </w:r>
      <w:proofErr w:type="spellStart"/>
      <w:r w:rsidR="00980372" w:rsidRPr="005D74E9">
        <w:rPr>
          <w:rFonts w:eastAsiaTheme="minorHAnsi"/>
          <w:b/>
          <w:color w:val="131413"/>
          <w:lang w:eastAsia="en-US"/>
        </w:rPr>
        <w:t>Chaperones</w:t>
      </w:r>
      <w:proofErr w:type="spellEnd"/>
      <w:r w:rsidR="00980372" w:rsidRPr="005D74E9">
        <w:rPr>
          <w:rFonts w:eastAsiaTheme="minorHAnsi"/>
          <w:b/>
          <w:color w:val="131413"/>
          <w:lang w:eastAsia="en-US"/>
        </w:rPr>
        <w:t xml:space="preserve"> </w:t>
      </w:r>
      <w:proofErr w:type="gramStart"/>
      <w:r w:rsidR="00980372" w:rsidRPr="005D74E9">
        <w:rPr>
          <w:rFonts w:eastAsiaTheme="minorHAnsi"/>
          <w:color w:val="131413"/>
          <w:lang w:eastAsia="en-US"/>
        </w:rPr>
        <w:t>2014;</w:t>
      </w:r>
      <w:proofErr w:type="gramEnd"/>
      <w:r w:rsidR="00980372" w:rsidRPr="005D74E9">
        <w:rPr>
          <w:rFonts w:eastAsiaTheme="minorHAnsi"/>
          <w:color w:val="131413"/>
          <w:lang w:eastAsia="en-US"/>
        </w:rPr>
        <w:t>19:263-70.</w:t>
      </w:r>
    </w:p>
    <w:p w:rsidR="00980372" w:rsidRPr="000D1E5D" w:rsidRDefault="00410CEA" w:rsidP="000D1E5D">
      <w:pPr>
        <w:autoSpaceDE w:val="0"/>
        <w:autoSpaceDN w:val="0"/>
        <w:adjustRightInd w:val="0"/>
        <w:spacing w:after="120"/>
        <w:rPr>
          <w:rFonts w:eastAsiaTheme="minorHAnsi"/>
          <w:color w:val="131413"/>
          <w:lang w:eastAsia="en-US"/>
        </w:rPr>
      </w:pPr>
      <w:r>
        <w:rPr>
          <w:rFonts w:eastAsiaTheme="minorHAnsi"/>
          <w:bCs/>
          <w:lang w:val="en-US" w:eastAsia="en-US"/>
        </w:rPr>
        <w:t>52</w:t>
      </w:r>
      <w:r w:rsidR="00980372" w:rsidRPr="005D74E9">
        <w:rPr>
          <w:rFonts w:eastAsiaTheme="minorHAnsi"/>
          <w:bCs/>
          <w:lang w:val="en-US" w:eastAsia="en-US"/>
        </w:rPr>
        <w:t xml:space="preserve">. </w:t>
      </w:r>
      <w:proofErr w:type="spellStart"/>
      <w:r w:rsidR="00980372" w:rsidRPr="005D74E9">
        <w:rPr>
          <w:rFonts w:eastAsiaTheme="minorHAnsi"/>
          <w:bCs/>
          <w:lang w:val="en-US" w:eastAsia="en-US"/>
        </w:rPr>
        <w:t>Marinho</w:t>
      </w:r>
      <w:proofErr w:type="spellEnd"/>
      <w:r w:rsidR="00980372" w:rsidRPr="005D74E9">
        <w:rPr>
          <w:rFonts w:eastAsiaTheme="minorHAnsi"/>
          <w:bCs/>
          <w:lang w:val="en-US" w:eastAsia="en-US"/>
        </w:rPr>
        <w:t xml:space="preserve"> R, </w:t>
      </w:r>
      <w:r w:rsidR="00980372" w:rsidRPr="005D74E9">
        <w:rPr>
          <w:rFonts w:eastAsiaTheme="minorHAnsi"/>
          <w:bCs/>
          <w:i/>
          <w:lang w:val="en-US" w:eastAsia="en-US"/>
        </w:rPr>
        <w:t xml:space="preserve">et al. </w:t>
      </w:r>
      <w:r w:rsidR="00980372" w:rsidRPr="005D74E9">
        <w:rPr>
          <w:rFonts w:eastAsiaTheme="minorHAnsi"/>
          <w:lang w:eastAsia="en-US"/>
        </w:rPr>
        <w:t xml:space="preserve">Efeitos de diferentes intensidades de exercício físico sobre </w:t>
      </w:r>
      <w:proofErr w:type="spellStart"/>
      <w:r w:rsidR="00980372" w:rsidRPr="005D74E9">
        <w:rPr>
          <w:rFonts w:eastAsiaTheme="minorHAnsi"/>
          <w:lang w:eastAsia="en-US"/>
        </w:rPr>
        <w:t>asensibilidade</w:t>
      </w:r>
      <w:proofErr w:type="spellEnd"/>
      <w:r w:rsidR="00980372" w:rsidRPr="005D74E9">
        <w:rPr>
          <w:rFonts w:eastAsiaTheme="minorHAnsi"/>
          <w:lang w:eastAsia="en-US"/>
        </w:rPr>
        <w:t xml:space="preserve"> à insulina e atividade da proteína </w:t>
      </w:r>
      <w:proofErr w:type="spellStart"/>
      <w:r w:rsidR="00980372" w:rsidRPr="005D74E9">
        <w:rPr>
          <w:rFonts w:eastAsiaTheme="minorHAnsi"/>
          <w:lang w:eastAsia="en-US"/>
        </w:rPr>
        <w:t>quinase</w:t>
      </w:r>
      <w:proofErr w:type="spellEnd"/>
      <w:r w:rsidR="00980372" w:rsidRPr="005D74E9">
        <w:rPr>
          <w:rFonts w:eastAsiaTheme="minorHAnsi"/>
          <w:lang w:eastAsia="en-US"/>
        </w:rPr>
        <w:t xml:space="preserve"> B/</w:t>
      </w:r>
      <w:proofErr w:type="spellStart"/>
      <w:r w:rsidR="00980372" w:rsidRPr="005D74E9">
        <w:rPr>
          <w:rFonts w:eastAsiaTheme="minorHAnsi"/>
          <w:lang w:eastAsia="en-US"/>
        </w:rPr>
        <w:t>Akt</w:t>
      </w:r>
      <w:proofErr w:type="spellEnd"/>
      <w:r w:rsidR="000D1E5D">
        <w:rPr>
          <w:rFonts w:eastAsiaTheme="minorHAnsi"/>
          <w:bCs/>
          <w:lang w:val="en-US" w:eastAsia="en-US"/>
        </w:rPr>
        <w:t xml:space="preserve"> </w:t>
      </w:r>
      <w:r w:rsidR="00980372" w:rsidRPr="005D74E9">
        <w:rPr>
          <w:rFonts w:eastAsiaTheme="minorHAnsi"/>
          <w:lang w:eastAsia="en-US"/>
        </w:rPr>
        <w:t>no músculo esquelético de camundongos obesos</w:t>
      </w:r>
      <w:r w:rsidR="000D1E5D">
        <w:rPr>
          <w:rFonts w:eastAsiaTheme="minorHAnsi"/>
          <w:lang w:eastAsia="en-US"/>
        </w:rPr>
        <w:t xml:space="preserve">. </w:t>
      </w:r>
      <w:r w:rsidR="00980372" w:rsidRPr="005D74E9">
        <w:rPr>
          <w:rFonts w:eastAsiaTheme="minorHAnsi"/>
          <w:b/>
          <w:lang w:eastAsia="en-US"/>
        </w:rPr>
        <w:t>Einstein</w:t>
      </w:r>
      <w:r w:rsidR="00980372" w:rsidRPr="005D74E9">
        <w:rPr>
          <w:rFonts w:eastAsiaTheme="minorHAnsi"/>
          <w:lang w:eastAsia="en-US"/>
        </w:rPr>
        <w:t xml:space="preserve"> </w:t>
      </w:r>
      <w:proofErr w:type="gramStart"/>
      <w:r w:rsidR="00980372" w:rsidRPr="005D74E9">
        <w:rPr>
          <w:rFonts w:eastAsiaTheme="minorHAnsi"/>
          <w:lang w:eastAsia="en-US"/>
        </w:rPr>
        <w:t>2014;</w:t>
      </w:r>
      <w:proofErr w:type="gramEnd"/>
      <w:r w:rsidR="00980372" w:rsidRPr="005D74E9">
        <w:rPr>
          <w:rFonts w:eastAsiaTheme="minorHAnsi"/>
          <w:lang w:eastAsia="en-US"/>
        </w:rPr>
        <w:t>12(1):82-9.</w:t>
      </w:r>
    </w:p>
    <w:p w:rsidR="007552D3" w:rsidRPr="005D74E9" w:rsidRDefault="006F7501" w:rsidP="005D74E9">
      <w:pPr>
        <w:autoSpaceDE w:val="0"/>
        <w:autoSpaceDN w:val="0"/>
        <w:adjustRightInd w:val="0"/>
        <w:rPr>
          <w:rFonts w:eastAsiaTheme="minorHAnsi"/>
          <w:bCs/>
          <w:lang w:eastAsia="en-US"/>
        </w:rPr>
      </w:pPr>
      <w:r w:rsidRPr="005D74E9">
        <w:rPr>
          <w:rFonts w:eastAsiaTheme="minorHAnsi"/>
          <w:bCs/>
          <w:lang w:val="en-US" w:eastAsia="en-US"/>
        </w:rPr>
        <w:t>5</w:t>
      </w:r>
      <w:r w:rsidR="00410CEA">
        <w:rPr>
          <w:rFonts w:eastAsiaTheme="minorHAnsi"/>
          <w:bCs/>
          <w:lang w:val="en-US" w:eastAsia="en-US"/>
        </w:rPr>
        <w:t>3</w:t>
      </w:r>
      <w:r w:rsidR="007552D3" w:rsidRPr="005D74E9">
        <w:rPr>
          <w:rFonts w:eastAsiaTheme="minorHAnsi"/>
          <w:bCs/>
          <w:lang w:val="en-US" w:eastAsia="en-US"/>
        </w:rPr>
        <w:t xml:space="preserve">. Liu X, </w:t>
      </w:r>
      <w:hyperlink r:id="rId58" w:history="1">
        <w:r w:rsidR="007552D3" w:rsidRPr="005D74E9">
          <w:rPr>
            <w:lang w:val="en-US"/>
          </w:rPr>
          <w:t>Yuan H</w:t>
        </w:r>
      </w:hyperlink>
      <w:r w:rsidR="007552D3" w:rsidRPr="005D74E9">
        <w:rPr>
          <w:lang w:val="en-US"/>
        </w:rPr>
        <w:t xml:space="preserve">, </w:t>
      </w:r>
      <w:hyperlink r:id="rId59" w:history="1">
        <w:proofErr w:type="spellStart"/>
        <w:r w:rsidR="007552D3" w:rsidRPr="005D74E9">
          <w:rPr>
            <w:lang w:val="en-US"/>
          </w:rPr>
          <w:t>Niu</w:t>
        </w:r>
        <w:proofErr w:type="spellEnd"/>
        <w:r w:rsidR="007552D3" w:rsidRPr="005D74E9">
          <w:rPr>
            <w:lang w:val="en-US"/>
          </w:rPr>
          <w:t xml:space="preserve"> Y</w:t>
        </w:r>
      </w:hyperlink>
      <w:r w:rsidR="007552D3" w:rsidRPr="005D74E9">
        <w:rPr>
          <w:lang w:val="en-US"/>
        </w:rPr>
        <w:t xml:space="preserve">, </w:t>
      </w:r>
      <w:hyperlink r:id="rId60" w:history="1">
        <w:proofErr w:type="spellStart"/>
        <w:r w:rsidR="007552D3" w:rsidRPr="005D74E9">
          <w:rPr>
            <w:lang w:val="en-US"/>
          </w:rPr>
          <w:t>Niu</w:t>
        </w:r>
        <w:proofErr w:type="spellEnd"/>
        <w:r w:rsidR="007552D3" w:rsidRPr="005D74E9">
          <w:rPr>
            <w:lang w:val="en-US"/>
          </w:rPr>
          <w:t xml:space="preserve"> W</w:t>
        </w:r>
      </w:hyperlink>
      <w:r w:rsidR="007552D3" w:rsidRPr="005D74E9">
        <w:rPr>
          <w:lang w:val="en-US"/>
        </w:rPr>
        <w:t xml:space="preserve">, </w:t>
      </w:r>
      <w:hyperlink r:id="rId61" w:history="1">
        <w:r w:rsidR="007552D3" w:rsidRPr="005D74E9">
          <w:rPr>
            <w:lang w:val="en-US"/>
          </w:rPr>
          <w:t>Fu L</w:t>
        </w:r>
      </w:hyperlink>
      <w:r w:rsidR="007552D3" w:rsidRPr="005D74E9">
        <w:rPr>
          <w:rFonts w:eastAsiaTheme="minorHAnsi"/>
          <w:bCs/>
          <w:lang w:val="en-US" w:eastAsia="en-US"/>
        </w:rPr>
        <w:t>. The role of AMPK/</w:t>
      </w:r>
      <w:proofErr w:type="spellStart"/>
      <w:r w:rsidR="007552D3" w:rsidRPr="005D74E9">
        <w:rPr>
          <w:rFonts w:eastAsiaTheme="minorHAnsi"/>
          <w:bCs/>
          <w:lang w:val="en-US" w:eastAsia="en-US"/>
        </w:rPr>
        <w:t>mTOR</w:t>
      </w:r>
      <w:proofErr w:type="spellEnd"/>
      <w:r w:rsidR="007552D3" w:rsidRPr="005D74E9">
        <w:rPr>
          <w:rFonts w:eastAsiaTheme="minorHAnsi"/>
          <w:bCs/>
          <w:lang w:val="en-US" w:eastAsia="en-US"/>
        </w:rPr>
        <w:t xml:space="preserve">/S6K1 signaling axis in mediating the physiological process of exercise induced insulin sensitization in skeletal muscle of C57BL/6 mice. </w:t>
      </w:r>
      <w:proofErr w:type="spellStart"/>
      <w:r w:rsidR="007552D3" w:rsidRPr="005D74E9">
        <w:rPr>
          <w:rFonts w:eastAsiaTheme="minorHAnsi"/>
          <w:b/>
          <w:bCs/>
          <w:lang w:eastAsia="en-US"/>
        </w:rPr>
        <w:t>Biochimica</w:t>
      </w:r>
      <w:proofErr w:type="spellEnd"/>
      <w:r w:rsidR="007552D3" w:rsidRPr="005D74E9">
        <w:rPr>
          <w:rFonts w:eastAsiaTheme="minorHAnsi"/>
          <w:b/>
          <w:bCs/>
          <w:lang w:eastAsia="en-US"/>
        </w:rPr>
        <w:t xml:space="preserve"> </w:t>
      </w:r>
      <w:proofErr w:type="spellStart"/>
      <w:proofErr w:type="gramStart"/>
      <w:r w:rsidR="007552D3" w:rsidRPr="005D74E9">
        <w:rPr>
          <w:rFonts w:eastAsiaTheme="minorHAnsi"/>
          <w:b/>
          <w:bCs/>
          <w:lang w:eastAsia="en-US"/>
        </w:rPr>
        <w:t>et</w:t>
      </w:r>
      <w:proofErr w:type="spellEnd"/>
      <w:proofErr w:type="gramEnd"/>
      <w:r w:rsidR="007552D3" w:rsidRPr="005D74E9">
        <w:rPr>
          <w:rFonts w:eastAsiaTheme="minorHAnsi"/>
          <w:b/>
          <w:bCs/>
          <w:lang w:eastAsia="en-US"/>
        </w:rPr>
        <w:t xml:space="preserve"> </w:t>
      </w:r>
      <w:proofErr w:type="spellStart"/>
      <w:r w:rsidR="007552D3" w:rsidRPr="005D74E9">
        <w:rPr>
          <w:rFonts w:eastAsiaTheme="minorHAnsi"/>
          <w:b/>
          <w:bCs/>
          <w:lang w:eastAsia="en-US"/>
        </w:rPr>
        <w:t>Biophysica</w:t>
      </w:r>
      <w:proofErr w:type="spellEnd"/>
      <w:r w:rsidR="007552D3" w:rsidRPr="005D74E9">
        <w:rPr>
          <w:rFonts w:eastAsiaTheme="minorHAnsi"/>
          <w:b/>
          <w:bCs/>
          <w:lang w:eastAsia="en-US"/>
        </w:rPr>
        <w:t xml:space="preserve"> </w:t>
      </w:r>
      <w:proofErr w:type="spellStart"/>
      <w:r w:rsidR="007552D3" w:rsidRPr="005D74E9">
        <w:rPr>
          <w:rFonts w:eastAsiaTheme="minorHAnsi"/>
          <w:b/>
          <w:bCs/>
          <w:lang w:eastAsia="en-US"/>
        </w:rPr>
        <w:t>Acta</w:t>
      </w:r>
      <w:proofErr w:type="spellEnd"/>
      <w:r w:rsidR="00793C0D" w:rsidRPr="005D74E9">
        <w:rPr>
          <w:rFonts w:eastAsiaTheme="minorHAnsi"/>
          <w:bCs/>
          <w:lang w:eastAsia="en-US"/>
        </w:rPr>
        <w:t xml:space="preserve"> 2012;1822:</w:t>
      </w:r>
      <w:r w:rsidR="007552D3" w:rsidRPr="005D74E9">
        <w:rPr>
          <w:rFonts w:eastAsiaTheme="minorHAnsi"/>
          <w:bCs/>
          <w:lang w:eastAsia="en-US"/>
        </w:rPr>
        <w:t>1716-1726.</w:t>
      </w:r>
    </w:p>
    <w:p w:rsidR="00D32EBF" w:rsidRPr="005D74E9" w:rsidRDefault="00D32EBF" w:rsidP="005D74E9"/>
    <w:p w:rsidR="00F82552" w:rsidRPr="005D74E9" w:rsidRDefault="00F82552" w:rsidP="005D74E9"/>
    <w:p w:rsidR="00F82552" w:rsidRPr="005D74E9" w:rsidRDefault="00F82552" w:rsidP="005D74E9"/>
    <w:p w:rsidR="00DA4534" w:rsidRPr="005D74E9" w:rsidRDefault="00DA4534" w:rsidP="005D74E9"/>
    <w:p w:rsidR="000B78B0" w:rsidRPr="005D74E9" w:rsidRDefault="000B78B0" w:rsidP="005D74E9"/>
    <w:sectPr w:rsidR="000B78B0" w:rsidRPr="005D74E9" w:rsidSect="006C6A5B">
      <w:headerReference w:type="default" r:id="rId62"/>
      <w:pgSz w:w="12240" w:h="15840"/>
      <w:pgMar w:top="1701" w:right="1701" w:bottom="170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537" w:rsidRDefault="00A86537" w:rsidP="00935126">
      <w:r>
        <w:separator/>
      </w:r>
    </w:p>
  </w:endnote>
  <w:endnote w:type="continuationSeparator" w:id="0">
    <w:p w:rsidR="00A86537" w:rsidRDefault="00A86537" w:rsidP="00935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537" w:rsidRDefault="00A86537" w:rsidP="00935126">
      <w:r>
        <w:separator/>
      </w:r>
    </w:p>
  </w:footnote>
  <w:footnote w:type="continuationSeparator" w:id="0">
    <w:p w:rsidR="00A86537" w:rsidRDefault="00A86537" w:rsidP="009351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54950705"/>
      <w:docPartObj>
        <w:docPartGallery w:val="Page Numbers (Top of Page)"/>
        <w:docPartUnique/>
      </w:docPartObj>
    </w:sdtPr>
    <w:sdtContent>
      <w:p w:rsidR="00DD1693" w:rsidRPr="00711885" w:rsidRDefault="00980DFF">
        <w:pPr>
          <w:pStyle w:val="Cabealho"/>
          <w:jc w:val="right"/>
          <w:rPr>
            <w:sz w:val="20"/>
            <w:szCs w:val="20"/>
          </w:rPr>
        </w:pPr>
        <w:r w:rsidRPr="00711885">
          <w:rPr>
            <w:sz w:val="20"/>
            <w:szCs w:val="20"/>
          </w:rPr>
          <w:fldChar w:fldCharType="begin"/>
        </w:r>
        <w:r w:rsidR="00DD1693" w:rsidRPr="00711885">
          <w:rPr>
            <w:sz w:val="20"/>
            <w:szCs w:val="20"/>
          </w:rPr>
          <w:instrText xml:space="preserve"> PAGE   \* MERGEFORMAT </w:instrText>
        </w:r>
        <w:r w:rsidRPr="00711885">
          <w:rPr>
            <w:sz w:val="20"/>
            <w:szCs w:val="20"/>
          </w:rPr>
          <w:fldChar w:fldCharType="separate"/>
        </w:r>
        <w:r w:rsidR="00091B6B">
          <w:rPr>
            <w:noProof/>
            <w:sz w:val="20"/>
            <w:szCs w:val="20"/>
          </w:rPr>
          <w:t>3</w:t>
        </w:r>
        <w:r w:rsidRPr="00711885">
          <w:rPr>
            <w:sz w:val="20"/>
            <w:szCs w:val="20"/>
          </w:rPr>
          <w:fldChar w:fldCharType="end"/>
        </w:r>
      </w:p>
    </w:sdtContent>
  </w:sdt>
  <w:p w:rsidR="00DD1693" w:rsidRPr="00711885" w:rsidRDefault="00DD1693" w:rsidP="00711885">
    <w:pPr>
      <w:rPr>
        <w:i/>
        <w:sz w:val="20"/>
        <w:szCs w:val="20"/>
      </w:rPr>
    </w:pPr>
    <w:r w:rsidRPr="00711885">
      <w:rPr>
        <w:i/>
        <w:sz w:val="20"/>
        <w:szCs w:val="20"/>
      </w:rPr>
      <w:t>Resistência à insulina associado à obesidade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94420"/>
    <w:multiLevelType w:val="hybridMultilevel"/>
    <w:tmpl w:val="E9D4E764"/>
    <w:lvl w:ilvl="0" w:tplc="9ADA272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3E8C4142"/>
    <w:multiLevelType w:val="hybridMultilevel"/>
    <w:tmpl w:val="0D524C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52D1CEE"/>
    <w:multiLevelType w:val="hybridMultilevel"/>
    <w:tmpl w:val="D4A42B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083AFE"/>
    <w:multiLevelType w:val="hybridMultilevel"/>
    <w:tmpl w:val="F7EA6E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AFF0ECA"/>
    <w:multiLevelType w:val="hybridMultilevel"/>
    <w:tmpl w:val="9474BD9A"/>
    <w:lvl w:ilvl="0" w:tplc="748470D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F2B1EA9"/>
    <w:multiLevelType w:val="hybridMultilevel"/>
    <w:tmpl w:val="6936C5CE"/>
    <w:lvl w:ilvl="0" w:tplc="C3144CD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3490">
      <o:colormenu v:ext="edit" strokecolor="none"/>
    </o:shapedefaults>
  </w:hdrShapeDefaults>
  <w:footnotePr>
    <w:footnote w:id="-1"/>
    <w:footnote w:id="0"/>
  </w:footnotePr>
  <w:endnotePr>
    <w:endnote w:id="-1"/>
    <w:endnote w:id="0"/>
  </w:endnotePr>
  <w:compat/>
  <w:rsids>
    <w:rsidRoot w:val="007B56DB"/>
    <w:rsid w:val="000178A4"/>
    <w:rsid w:val="00017EE6"/>
    <w:rsid w:val="00021573"/>
    <w:rsid w:val="00026887"/>
    <w:rsid w:val="00045622"/>
    <w:rsid w:val="00051887"/>
    <w:rsid w:val="00051B06"/>
    <w:rsid w:val="00052C95"/>
    <w:rsid w:val="00062886"/>
    <w:rsid w:val="00062B70"/>
    <w:rsid w:val="00064924"/>
    <w:rsid w:val="00065AB7"/>
    <w:rsid w:val="00072335"/>
    <w:rsid w:val="00075EEA"/>
    <w:rsid w:val="00080478"/>
    <w:rsid w:val="000841B5"/>
    <w:rsid w:val="00085DF4"/>
    <w:rsid w:val="00091B6B"/>
    <w:rsid w:val="00092594"/>
    <w:rsid w:val="00095D5D"/>
    <w:rsid w:val="000B43D6"/>
    <w:rsid w:val="000B5B90"/>
    <w:rsid w:val="000B78B0"/>
    <w:rsid w:val="000C091D"/>
    <w:rsid w:val="000C2DED"/>
    <w:rsid w:val="000D19C5"/>
    <w:rsid w:val="000D1E5D"/>
    <w:rsid w:val="000D665E"/>
    <w:rsid w:val="000E176A"/>
    <w:rsid w:val="000E1B85"/>
    <w:rsid w:val="000E1C4E"/>
    <w:rsid w:val="000E64EE"/>
    <w:rsid w:val="000E74FF"/>
    <w:rsid w:val="000E7610"/>
    <w:rsid w:val="00102527"/>
    <w:rsid w:val="00107F0B"/>
    <w:rsid w:val="00112A53"/>
    <w:rsid w:val="00124C07"/>
    <w:rsid w:val="0013590A"/>
    <w:rsid w:val="00137FEA"/>
    <w:rsid w:val="00140FA1"/>
    <w:rsid w:val="00142817"/>
    <w:rsid w:val="001720B0"/>
    <w:rsid w:val="00177C34"/>
    <w:rsid w:val="00184208"/>
    <w:rsid w:val="0018648E"/>
    <w:rsid w:val="00190AD3"/>
    <w:rsid w:val="001923BB"/>
    <w:rsid w:val="00193598"/>
    <w:rsid w:val="00196CD1"/>
    <w:rsid w:val="00197CC0"/>
    <w:rsid w:val="001A0229"/>
    <w:rsid w:val="001A18E8"/>
    <w:rsid w:val="001B5C75"/>
    <w:rsid w:val="001E27DC"/>
    <w:rsid w:val="00201A92"/>
    <w:rsid w:val="00203301"/>
    <w:rsid w:val="00206BF1"/>
    <w:rsid w:val="00207B46"/>
    <w:rsid w:val="00217049"/>
    <w:rsid w:val="00222F02"/>
    <w:rsid w:val="00227632"/>
    <w:rsid w:val="002410BE"/>
    <w:rsid w:val="002553DF"/>
    <w:rsid w:val="002577A6"/>
    <w:rsid w:val="00257F8A"/>
    <w:rsid w:val="002603E6"/>
    <w:rsid w:val="00294FD4"/>
    <w:rsid w:val="002A1515"/>
    <w:rsid w:val="002A2DBD"/>
    <w:rsid w:val="002B0D1E"/>
    <w:rsid w:val="002B75FB"/>
    <w:rsid w:val="002E485E"/>
    <w:rsid w:val="00300026"/>
    <w:rsid w:val="0030115D"/>
    <w:rsid w:val="003047E5"/>
    <w:rsid w:val="003100D0"/>
    <w:rsid w:val="00314BCE"/>
    <w:rsid w:val="003174F3"/>
    <w:rsid w:val="003222C6"/>
    <w:rsid w:val="003268FF"/>
    <w:rsid w:val="003314F2"/>
    <w:rsid w:val="003346B6"/>
    <w:rsid w:val="00341DB2"/>
    <w:rsid w:val="00343561"/>
    <w:rsid w:val="00353D28"/>
    <w:rsid w:val="00362278"/>
    <w:rsid w:val="003717A9"/>
    <w:rsid w:val="00371FA8"/>
    <w:rsid w:val="00373A5C"/>
    <w:rsid w:val="00373F0B"/>
    <w:rsid w:val="00376F56"/>
    <w:rsid w:val="003774DF"/>
    <w:rsid w:val="00380E0D"/>
    <w:rsid w:val="003813B4"/>
    <w:rsid w:val="00381602"/>
    <w:rsid w:val="0038570F"/>
    <w:rsid w:val="003927B1"/>
    <w:rsid w:val="003957D8"/>
    <w:rsid w:val="003A2E18"/>
    <w:rsid w:val="003A5850"/>
    <w:rsid w:val="003B0E63"/>
    <w:rsid w:val="003B13FE"/>
    <w:rsid w:val="003C1983"/>
    <w:rsid w:val="003C294F"/>
    <w:rsid w:val="003D5E85"/>
    <w:rsid w:val="003E083F"/>
    <w:rsid w:val="003E10BE"/>
    <w:rsid w:val="003F4EE7"/>
    <w:rsid w:val="00404BC7"/>
    <w:rsid w:val="00410CEA"/>
    <w:rsid w:val="00413AD1"/>
    <w:rsid w:val="004249B2"/>
    <w:rsid w:val="00424E1C"/>
    <w:rsid w:val="00426108"/>
    <w:rsid w:val="00436F6E"/>
    <w:rsid w:val="00442FF8"/>
    <w:rsid w:val="004746EB"/>
    <w:rsid w:val="00483CF3"/>
    <w:rsid w:val="004926FF"/>
    <w:rsid w:val="004A2FE0"/>
    <w:rsid w:val="004A317B"/>
    <w:rsid w:val="004A4E36"/>
    <w:rsid w:val="004B1BEA"/>
    <w:rsid w:val="004B7D9D"/>
    <w:rsid w:val="004C6A7A"/>
    <w:rsid w:val="004D7BE2"/>
    <w:rsid w:val="004E4AE1"/>
    <w:rsid w:val="004F76D8"/>
    <w:rsid w:val="00501B52"/>
    <w:rsid w:val="0051025E"/>
    <w:rsid w:val="0051447A"/>
    <w:rsid w:val="00523BA2"/>
    <w:rsid w:val="0053087E"/>
    <w:rsid w:val="00531029"/>
    <w:rsid w:val="00547F02"/>
    <w:rsid w:val="0055074E"/>
    <w:rsid w:val="005654C2"/>
    <w:rsid w:val="00571AF7"/>
    <w:rsid w:val="005728A5"/>
    <w:rsid w:val="00574C68"/>
    <w:rsid w:val="00576A31"/>
    <w:rsid w:val="005800DC"/>
    <w:rsid w:val="00586917"/>
    <w:rsid w:val="00591D9E"/>
    <w:rsid w:val="005937F2"/>
    <w:rsid w:val="005A3E14"/>
    <w:rsid w:val="005B6230"/>
    <w:rsid w:val="005C3B16"/>
    <w:rsid w:val="005C5AA4"/>
    <w:rsid w:val="005C61D6"/>
    <w:rsid w:val="005D2335"/>
    <w:rsid w:val="005D2F5D"/>
    <w:rsid w:val="005D657D"/>
    <w:rsid w:val="005D74E9"/>
    <w:rsid w:val="005F1BF4"/>
    <w:rsid w:val="0061470B"/>
    <w:rsid w:val="006265F0"/>
    <w:rsid w:val="0063205B"/>
    <w:rsid w:val="006326D6"/>
    <w:rsid w:val="006416CE"/>
    <w:rsid w:val="0066196C"/>
    <w:rsid w:val="00670D87"/>
    <w:rsid w:val="00671393"/>
    <w:rsid w:val="00674EAF"/>
    <w:rsid w:val="006847F4"/>
    <w:rsid w:val="006940DC"/>
    <w:rsid w:val="006941B8"/>
    <w:rsid w:val="006C3C87"/>
    <w:rsid w:val="006C6929"/>
    <w:rsid w:val="006C6A5B"/>
    <w:rsid w:val="006C7ABB"/>
    <w:rsid w:val="006D633E"/>
    <w:rsid w:val="006E22BE"/>
    <w:rsid w:val="006E43A3"/>
    <w:rsid w:val="006F7501"/>
    <w:rsid w:val="0071052C"/>
    <w:rsid w:val="00711885"/>
    <w:rsid w:val="007162CB"/>
    <w:rsid w:val="00721FA4"/>
    <w:rsid w:val="00725CAB"/>
    <w:rsid w:val="00731E14"/>
    <w:rsid w:val="00733EE2"/>
    <w:rsid w:val="00737208"/>
    <w:rsid w:val="00737803"/>
    <w:rsid w:val="00737EE1"/>
    <w:rsid w:val="00741750"/>
    <w:rsid w:val="00742679"/>
    <w:rsid w:val="00754019"/>
    <w:rsid w:val="007552D3"/>
    <w:rsid w:val="00760401"/>
    <w:rsid w:val="00763FAF"/>
    <w:rsid w:val="00775B2D"/>
    <w:rsid w:val="0078083E"/>
    <w:rsid w:val="007843A9"/>
    <w:rsid w:val="00793C0D"/>
    <w:rsid w:val="00796C58"/>
    <w:rsid w:val="0079737F"/>
    <w:rsid w:val="007A0538"/>
    <w:rsid w:val="007A5B90"/>
    <w:rsid w:val="007B00B5"/>
    <w:rsid w:val="007B23DC"/>
    <w:rsid w:val="007B2755"/>
    <w:rsid w:val="007B56DB"/>
    <w:rsid w:val="007B58AC"/>
    <w:rsid w:val="007B67DF"/>
    <w:rsid w:val="007D234E"/>
    <w:rsid w:val="007D3067"/>
    <w:rsid w:val="007D447B"/>
    <w:rsid w:val="007D6183"/>
    <w:rsid w:val="007D68A1"/>
    <w:rsid w:val="007D7DA8"/>
    <w:rsid w:val="007E087B"/>
    <w:rsid w:val="007E0B4C"/>
    <w:rsid w:val="007E5A44"/>
    <w:rsid w:val="007F0780"/>
    <w:rsid w:val="007F31FE"/>
    <w:rsid w:val="008123D2"/>
    <w:rsid w:val="00822EF7"/>
    <w:rsid w:val="0082746D"/>
    <w:rsid w:val="00843AEF"/>
    <w:rsid w:val="0084417B"/>
    <w:rsid w:val="008450FD"/>
    <w:rsid w:val="00851044"/>
    <w:rsid w:val="00861675"/>
    <w:rsid w:val="0086310A"/>
    <w:rsid w:val="0086612F"/>
    <w:rsid w:val="00871C49"/>
    <w:rsid w:val="00873DEF"/>
    <w:rsid w:val="00876F4F"/>
    <w:rsid w:val="00882A42"/>
    <w:rsid w:val="00882AB6"/>
    <w:rsid w:val="00882CE0"/>
    <w:rsid w:val="008859C9"/>
    <w:rsid w:val="00891656"/>
    <w:rsid w:val="008956CE"/>
    <w:rsid w:val="00896ACE"/>
    <w:rsid w:val="00897E05"/>
    <w:rsid w:val="008A3450"/>
    <w:rsid w:val="008A5953"/>
    <w:rsid w:val="008B5460"/>
    <w:rsid w:val="008C02F6"/>
    <w:rsid w:val="008C5539"/>
    <w:rsid w:val="008C63E4"/>
    <w:rsid w:val="008D580E"/>
    <w:rsid w:val="008E028E"/>
    <w:rsid w:val="008E08ED"/>
    <w:rsid w:val="008E175A"/>
    <w:rsid w:val="008E3E03"/>
    <w:rsid w:val="008F4C24"/>
    <w:rsid w:val="00901EAE"/>
    <w:rsid w:val="009021B1"/>
    <w:rsid w:val="00902FCD"/>
    <w:rsid w:val="0090323C"/>
    <w:rsid w:val="00905851"/>
    <w:rsid w:val="00906D69"/>
    <w:rsid w:val="0091339C"/>
    <w:rsid w:val="00920CE4"/>
    <w:rsid w:val="00923A72"/>
    <w:rsid w:val="009256CB"/>
    <w:rsid w:val="00925B91"/>
    <w:rsid w:val="009271A9"/>
    <w:rsid w:val="00935126"/>
    <w:rsid w:val="00935AF7"/>
    <w:rsid w:val="00947041"/>
    <w:rsid w:val="00955A3E"/>
    <w:rsid w:val="00960444"/>
    <w:rsid w:val="00961445"/>
    <w:rsid w:val="00961AA6"/>
    <w:rsid w:val="00964EE9"/>
    <w:rsid w:val="00980372"/>
    <w:rsid w:val="00980DFF"/>
    <w:rsid w:val="00980F00"/>
    <w:rsid w:val="00996126"/>
    <w:rsid w:val="00996404"/>
    <w:rsid w:val="009A12B4"/>
    <w:rsid w:val="009A5E8D"/>
    <w:rsid w:val="009B6AA5"/>
    <w:rsid w:val="009C4F73"/>
    <w:rsid w:val="009C639F"/>
    <w:rsid w:val="009D039F"/>
    <w:rsid w:val="009D2512"/>
    <w:rsid w:val="009E6159"/>
    <w:rsid w:val="009F2E3F"/>
    <w:rsid w:val="009F503C"/>
    <w:rsid w:val="009F6F93"/>
    <w:rsid w:val="00A016E7"/>
    <w:rsid w:val="00A267B4"/>
    <w:rsid w:val="00A27909"/>
    <w:rsid w:val="00A321FF"/>
    <w:rsid w:val="00A3525D"/>
    <w:rsid w:val="00A368A2"/>
    <w:rsid w:val="00A53253"/>
    <w:rsid w:val="00A53946"/>
    <w:rsid w:val="00A54D3F"/>
    <w:rsid w:val="00A75ACB"/>
    <w:rsid w:val="00A764B0"/>
    <w:rsid w:val="00A86537"/>
    <w:rsid w:val="00A87C2C"/>
    <w:rsid w:val="00A94BDD"/>
    <w:rsid w:val="00AA3162"/>
    <w:rsid w:val="00AB1BE1"/>
    <w:rsid w:val="00AC0E8E"/>
    <w:rsid w:val="00AC1712"/>
    <w:rsid w:val="00AC17BC"/>
    <w:rsid w:val="00AD7A7D"/>
    <w:rsid w:val="00AE675C"/>
    <w:rsid w:val="00AE7723"/>
    <w:rsid w:val="00B029BE"/>
    <w:rsid w:val="00B10214"/>
    <w:rsid w:val="00B11D08"/>
    <w:rsid w:val="00B13F39"/>
    <w:rsid w:val="00B300CB"/>
    <w:rsid w:val="00B41DB6"/>
    <w:rsid w:val="00B428F9"/>
    <w:rsid w:val="00B5353A"/>
    <w:rsid w:val="00B54410"/>
    <w:rsid w:val="00B560FC"/>
    <w:rsid w:val="00B66646"/>
    <w:rsid w:val="00B719B1"/>
    <w:rsid w:val="00B83A20"/>
    <w:rsid w:val="00B83F19"/>
    <w:rsid w:val="00B95DFA"/>
    <w:rsid w:val="00B97FAD"/>
    <w:rsid w:val="00BA2843"/>
    <w:rsid w:val="00BA57FC"/>
    <w:rsid w:val="00BA7E8D"/>
    <w:rsid w:val="00BC226F"/>
    <w:rsid w:val="00BD3275"/>
    <w:rsid w:val="00BD6254"/>
    <w:rsid w:val="00BE1F93"/>
    <w:rsid w:val="00BE334D"/>
    <w:rsid w:val="00C049DC"/>
    <w:rsid w:val="00C103FA"/>
    <w:rsid w:val="00C13569"/>
    <w:rsid w:val="00C2405B"/>
    <w:rsid w:val="00C37815"/>
    <w:rsid w:val="00C43D32"/>
    <w:rsid w:val="00C500A6"/>
    <w:rsid w:val="00C52914"/>
    <w:rsid w:val="00C70ABA"/>
    <w:rsid w:val="00C80719"/>
    <w:rsid w:val="00C82335"/>
    <w:rsid w:val="00C83DCA"/>
    <w:rsid w:val="00CB23AE"/>
    <w:rsid w:val="00CB37C8"/>
    <w:rsid w:val="00CC4077"/>
    <w:rsid w:val="00CE1E3A"/>
    <w:rsid w:val="00CE2DC2"/>
    <w:rsid w:val="00D125C1"/>
    <w:rsid w:val="00D14B2F"/>
    <w:rsid w:val="00D300E2"/>
    <w:rsid w:val="00D30B70"/>
    <w:rsid w:val="00D30EFD"/>
    <w:rsid w:val="00D32EBF"/>
    <w:rsid w:val="00D3582E"/>
    <w:rsid w:val="00D50CB8"/>
    <w:rsid w:val="00D52252"/>
    <w:rsid w:val="00D62F9D"/>
    <w:rsid w:val="00D67267"/>
    <w:rsid w:val="00D67E13"/>
    <w:rsid w:val="00D74819"/>
    <w:rsid w:val="00D82614"/>
    <w:rsid w:val="00D83E2E"/>
    <w:rsid w:val="00D8631F"/>
    <w:rsid w:val="00D87D67"/>
    <w:rsid w:val="00D94BE9"/>
    <w:rsid w:val="00D94FCD"/>
    <w:rsid w:val="00D950C0"/>
    <w:rsid w:val="00DA4534"/>
    <w:rsid w:val="00DA62EE"/>
    <w:rsid w:val="00DA6389"/>
    <w:rsid w:val="00DB281A"/>
    <w:rsid w:val="00DB5ECD"/>
    <w:rsid w:val="00DC3B1E"/>
    <w:rsid w:val="00DC5C2A"/>
    <w:rsid w:val="00DC701B"/>
    <w:rsid w:val="00DD1693"/>
    <w:rsid w:val="00DD301E"/>
    <w:rsid w:val="00DD7655"/>
    <w:rsid w:val="00DE2272"/>
    <w:rsid w:val="00DE49A2"/>
    <w:rsid w:val="00DE692B"/>
    <w:rsid w:val="00DF423B"/>
    <w:rsid w:val="00E065E8"/>
    <w:rsid w:val="00E06ACC"/>
    <w:rsid w:val="00E15642"/>
    <w:rsid w:val="00E31DF8"/>
    <w:rsid w:val="00E31E5E"/>
    <w:rsid w:val="00E3260D"/>
    <w:rsid w:val="00E32AE5"/>
    <w:rsid w:val="00E35E60"/>
    <w:rsid w:val="00E37D0A"/>
    <w:rsid w:val="00E51B6F"/>
    <w:rsid w:val="00E55A8F"/>
    <w:rsid w:val="00E611A1"/>
    <w:rsid w:val="00E63600"/>
    <w:rsid w:val="00E6525C"/>
    <w:rsid w:val="00E92323"/>
    <w:rsid w:val="00E97DDB"/>
    <w:rsid w:val="00EA2634"/>
    <w:rsid w:val="00EA48F0"/>
    <w:rsid w:val="00EB31E0"/>
    <w:rsid w:val="00EC33D4"/>
    <w:rsid w:val="00EC3488"/>
    <w:rsid w:val="00ED145C"/>
    <w:rsid w:val="00ED75B7"/>
    <w:rsid w:val="00EE067C"/>
    <w:rsid w:val="00EE2BB9"/>
    <w:rsid w:val="00EE4433"/>
    <w:rsid w:val="00EF4A9C"/>
    <w:rsid w:val="00EF64A6"/>
    <w:rsid w:val="00EF7775"/>
    <w:rsid w:val="00F1032D"/>
    <w:rsid w:val="00F1234C"/>
    <w:rsid w:val="00F15D50"/>
    <w:rsid w:val="00F17654"/>
    <w:rsid w:val="00F365EF"/>
    <w:rsid w:val="00F37097"/>
    <w:rsid w:val="00F413D4"/>
    <w:rsid w:val="00F463F5"/>
    <w:rsid w:val="00F50757"/>
    <w:rsid w:val="00F508CC"/>
    <w:rsid w:val="00F5720B"/>
    <w:rsid w:val="00F64EBD"/>
    <w:rsid w:val="00F67621"/>
    <w:rsid w:val="00F734A8"/>
    <w:rsid w:val="00F75292"/>
    <w:rsid w:val="00F82552"/>
    <w:rsid w:val="00F9673C"/>
    <w:rsid w:val="00FA1810"/>
    <w:rsid w:val="00FA5D01"/>
    <w:rsid w:val="00FC3EBC"/>
    <w:rsid w:val="00FC7BB8"/>
    <w:rsid w:val="00FD1098"/>
    <w:rsid w:val="00FD1F68"/>
    <w:rsid w:val="00FD5E89"/>
    <w:rsid w:val="00FE24DD"/>
    <w:rsid w:val="00FF11B6"/>
    <w:rsid w:val="00FF5A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6D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B56DB"/>
    <w:pPr>
      <w:keepNext/>
      <w:spacing w:line="360" w:lineRule="auto"/>
      <w:jc w:val="center"/>
      <w:outlineLvl w:val="0"/>
    </w:pPr>
    <w:rPr>
      <w:rFonts w:ascii="Arial" w:hAnsi="Arial" w:cs="Arial"/>
      <w:b/>
      <w:bCs/>
      <w:sz w:val="36"/>
    </w:rPr>
  </w:style>
  <w:style w:type="paragraph" w:styleId="Ttulo3">
    <w:name w:val="heading 3"/>
    <w:basedOn w:val="Normal"/>
    <w:next w:val="Normal"/>
    <w:link w:val="Ttulo3Char"/>
    <w:qFormat/>
    <w:rsid w:val="007B56DB"/>
    <w:pPr>
      <w:keepNext/>
      <w:spacing w:line="360" w:lineRule="auto"/>
      <w:jc w:val="center"/>
      <w:outlineLvl w:val="2"/>
    </w:pPr>
    <w:rPr>
      <w:rFonts w:ascii="Arial" w:hAnsi="Arial" w:cs="Arial"/>
      <w:b/>
      <w:bCs/>
    </w:rPr>
  </w:style>
  <w:style w:type="paragraph" w:styleId="Ttulo5">
    <w:name w:val="heading 5"/>
    <w:basedOn w:val="Normal"/>
    <w:next w:val="Normal"/>
    <w:link w:val="Ttulo5Char"/>
    <w:qFormat/>
    <w:rsid w:val="007B56DB"/>
    <w:pPr>
      <w:keepNext/>
      <w:spacing w:line="360" w:lineRule="auto"/>
      <w:ind w:left="-180"/>
      <w:outlineLvl w:val="4"/>
    </w:pPr>
    <w:rPr>
      <w:rFonts w:ascii="Arial" w:hAnsi="Arial" w:cs="Arial"/>
      <w:b/>
      <w:bCs/>
    </w:rPr>
  </w:style>
  <w:style w:type="paragraph" w:styleId="Ttulo6">
    <w:name w:val="heading 6"/>
    <w:basedOn w:val="Normal"/>
    <w:next w:val="Normal"/>
    <w:link w:val="Ttulo6Char"/>
    <w:qFormat/>
    <w:rsid w:val="007B56DB"/>
    <w:pPr>
      <w:keepNext/>
      <w:outlineLvl w:val="5"/>
    </w:pPr>
    <w:rPr>
      <w:rFonts w:ascii="Arial" w:hAnsi="Arial" w:cs="Arial"/>
      <w:b/>
      <w:bCs/>
      <w:sz w:val="28"/>
    </w:rPr>
  </w:style>
  <w:style w:type="paragraph" w:styleId="Ttulo7">
    <w:name w:val="heading 7"/>
    <w:basedOn w:val="Normal"/>
    <w:next w:val="Normal"/>
    <w:link w:val="Ttulo7Char"/>
    <w:qFormat/>
    <w:rsid w:val="007B56DB"/>
    <w:pPr>
      <w:keepNext/>
      <w:spacing w:line="360" w:lineRule="auto"/>
      <w:jc w:val="both"/>
      <w:outlineLvl w:val="6"/>
    </w:pPr>
    <w:rPr>
      <w:rFonts w:ascii="Arial" w:hAnsi="Arial" w:cs="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B56DB"/>
    <w:rPr>
      <w:rFonts w:ascii="Arial" w:eastAsia="Times New Roman" w:hAnsi="Arial" w:cs="Arial"/>
      <w:b/>
      <w:bCs/>
      <w:sz w:val="36"/>
      <w:szCs w:val="24"/>
      <w:lang w:eastAsia="pt-BR"/>
    </w:rPr>
  </w:style>
  <w:style w:type="character" w:customStyle="1" w:styleId="Ttulo3Char">
    <w:name w:val="Título 3 Char"/>
    <w:basedOn w:val="Fontepargpadro"/>
    <w:link w:val="Ttulo3"/>
    <w:rsid w:val="007B56DB"/>
    <w:rPr>
      <w:rFonts w:ascii="Arial" w:eastAsia="Times New Roman" w:hAnsi="Arial" w:cs="Arial"/>
      <w:b/>
      <w:bCs/>
      <w:sz w:val="24"/>
      <w:szCs w:val="24"/>
      <w:lang w:eastAsia="pt-BR"/>
    </w:rPr>
  </w:style>
  <w:style w:type="character" w:customStyle="1" w:styleId="Ttulo5Char">
    <w:name w:val="Título 5 Char"/>
    <w:basedOn w:val="Fontepargpadro"/>
    <w:link w:val="Ttulo5"/>
    <w:rsid w:val="007B56DB"/>
    <w:rPr>
      <w:rFonts w:ascii="Arial" w:eastAsia="Times New Roman" w:hAnsi="Arial" w:cs="Arial"/>
      <w:b/>
      <w:bCs/>
      <w:sz w:val="24"/>
      <w:szCs w:val="24"/>
      <w:lang w:eastAsia="pt-BR"/>
    </w:rPr>
  </w:style>
  <w:style w:type="character" w:customStyle="1" w:styleId="Ttulo6Char">
    <w:name w:val="Título 6 Char"/>
    <w:basedOn w:val="Fontepargpadro"/>
    <w:link w:val="Ttulo6"/>
    <w:rsid w:val="007B56DB"/>
    <w:rPr>
      <w:rFonts w:ascii="Arial" w:eastAsia="Times New Roman" w:hAnsi="Arial" w:cs="Arial"/>
      <w:b/>
      <w:bCs/>
      <w:sz w:val="28"/>
      <w:szCs w:val="24"/>
      <w:lang w:eastAsia="pt-BR"/>
    </w:rPr>
  </w:style>
  <w:style w:type="character" w:customStyle="1" w:styleId="Ttulo7Char">
    <w:name w:val="Título 7 Char"/>
    <w:basedOn w:val="Fontepargpadro"/>
    <w:link w:val="Ttulo7"/>
    <w:rsid w:val="007B56DB"/>
    <w:rPr>
      <w:rFonts w:ascii="Arial" w:eastAsia="Times New Roman" w:hAnsi="Arial" w:cs="Arial"/>
      <w:b/>
      <w:bCs/>
      <w:sz w:val="28"/>
      <w:szCs w:val="24"/>
      <w:lang w:eastAsia="pt-BR"/>
    </w:rPr>
  </w:style>
  <w:style w:type="paragraph" w:styleId="Corpodetexto">
    <w:name w:val="Body Text"/>
    <w:basedOn w:val="Normal"/>
    <w:link w:val="CorpodetextoChar"/>
    <w:semiHidden/>
    <w:rsid w:val="007B56DB"/>
    <w:pPr>
      <w:spacing w:line="360" w:lineRule="auto"/>
      <w:jc w:val="both"/>
    </w:pPr>
    <w:rPr>
      <w:rFonts w:ascii="Arial" w:hAnsi="Arial" w:cs="Arial"/>
    </w:rPr>
  </w:style>
  <w:style w:type="character" w:customStyle="1" w:styleId="CorpodetextoChar">
    <w:name w:val="Corpo de texto Char"/>
    <w:basedOn w:val="Fontepargpadro"/>
    <w:link w:val="Corpodetexto"/>
    <w:semiHidden/>
    <w:rsid w:val="007B56DB"/>
    <w:rPr>
      <w:rFonts w:ascii="Arial" w:eastAsia="Times New Roman" w:hAnsi="Arial" w:cs="Arial"/>
      <w:sz w:val="24"/>
      <w:szCs w:val="24"/>
      <w:lang w:eastAsia="pt-BR"/>
    </w:rPr>
  </w:style>
  <w:style w:type="paragraph" w:styleId="Recuodecorpodetexto">
    <w:name w:val="Body Text Indent"/>
    <w:basedOn w:val="Normal"/>
    <w:link w:val="RecuodecorpodetextoChar"/>
    <w:semiHidden/>
    <w:rsid w:val="007B56DB"/>
    <w:pPr>
      <w:spacing w:line="480" w:lineRule="auto"/>
      <w:ind w:left="4500"/>
      <w:jc w:val="both"/>
    </w:pPr>
  </w:style>
  <w:style w:type="character" w:customStyle="1" w:styleId="RecuodecorpodetextoChar">
    <w:name w:val="Recuo de corpo de texto Char"/>
    <w:basedOn w:val="Fontepargpadro"/>
    <w:link w:val="Recuodecorpodetexto"/>
    <w:semiHidden/>
    <w:rsid w:val="007B56DB"/>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7B56DB"/>
    <w:pPr>
      <w:spacing w:line="480" w:lineRule="auto"/>
      <w:ind w:left="4500"/>
    </w:pPr>
    <w:rPr>
      <w:rFonts w:ascii="Arial" w:hAnsi="Arial" w:cs="Arial"/>
      <w:b/>
      <w:bCs/>
    </w:rPr>
  </w:style>
  <w:style w:type="character" w:customStyle="1" w:styleId="Recuodecorpodetexto2Char">
    <w:name w:val="Recuo de corpo de texto 2 Char"/>
    <w:basedOn w:val="Fontepargpadro"/>
    <w:link w:val="Recuodecorpodetexto2"/>
    <w:semiHidden/>
    <w:rsid w:val="007B56DB"/>
    <w:rPr>
      <w:rFonts w:ascii="Arial" w:eastAsia="Times New Roman" w:hAnsi="Arial" w:cs="Arial"/>
      <w:b/>
      <w:bCs/>
      <w:sz w:val="24"/>
      <w:szCs w:val="24"/>
      <w:lang w:eastAsia="pt-BR"/>
    </w:rPr>
  </w:style>
  <w:style w:type="paragraph" w:styleId="Corpodetexto2">
    <w:name w:val="Body Text 2"/>
    <w:basedOn w:val="Normal"/>
    <w:link w:val="Corpodetexto2Char"/>
    <w:semiHidden/>
    <w:rsid w:val="007B56DB"/>
    <w:pPr>
      <w:jc w:val="both"/>
    </w:pPr>
    <w:rPr>
      <w:rFonts w:ascii="Arial" w:hAnsi="Arial" w:cs="Arial"/>
      <w:i/>
      <w:iCs/>
    </w:rPr>
  </w:style>
  <w:style w:type="character" w:customStyle="1" w:styleId="Corpodetexto2Char">
    <w:name w:val="Corpo de texto 2 Char"/>
    <w:basedOn w:val="Fontepargpadro"/>
    <w:link w:val="Corpodetexto2"/>
    <w:semiHidden/>
    <w:rsid w:val="007B56DB"/>
    <w:rPr>
      <w:rFonts w:ascii="Arial" w:eastAsia="Times New Roman" w:hAnsi="Arial" w:cs="Arial"/>
      <w:i/>
      <w:iCs/>
      <w:sz w:val="24"/>
      <w:szCs w:val="24"/>
      <w:lang w:eastAsia="pt-BR"/>
    </w:rPr>
  </w:style>
  <w:style w:type="character" w:customStyle="1" w:styleId="longtext">
    <w:name w:val="long_text"/>
    <w:basedOn w:val="Fontepargpadro"/>
    <w:rsid w:val="007162CB"/>
  </w:style>
  <w:style w:type="character" w:customStyle="1" w:styleId="hps">
    <w:name w:val="hps"/>
    <w:basedOn w:val="Fontepargpadro"/>
    <w:rsid w:val="007162CB"/>
  </w:style>
  <w:style w:type="character" w:styleId="TextodoEspaoReservado">
    <w:name w:val="Placeholder Text"/>
    <w:basedOn w:val="Fontepargpadro"/>
    <w:uiPriority w:val="99"/>
    <w:semiHidden/>
    <w:rsid w:val="00140FA1"/>
    <w:rPr>
      <w:color w:val="808080"/>
    </w:rPr>
  </w:style>
  <w:style w:type="paragraph" w:styleId="Textodebalo">
    <w:name w:val="Balloon Text"/>
    <w:basedOn w:val="Normal"/>
    <w:link w:val="TextodebaloChar"/>
    <w:uiPriority w:val="99"/>
    <w:semiHidden/>
    <w:unhideWhenUsed/>
    <w:rsid w:val="00140FA1"/>
    <w:rPr>
      <w:rFonts w:ascii="Tahoma" w:hAnsi="Tahoma" w:cs="Tahoma"/>
      <w:sz w:val="16"/>
      <w:szCs w:val="16"/>
    </w:rPr>
  </w:style>
  <w:style w:type="character" w:customStyle="1" w:styleId="TextodebaloChar">
    <w:name w:val="Texto de balão Char"/>
    <w:basedOn w:val="Fontepargpadro"/>
    <w:link w:val="Textodebalo"/>
    <w:uiPriority w:val="99"/>
    <w:semiHidden/>
    <w:rsid w:val="00140FA1"/>
    <w:rPr>
      <w:rFonts w:ascii="Tahoma" w:eastAsia="Times New Roman" w:hAnsi="Tahoma" w:cs="Tahoma"/>
      <w:sz w:val="16"/>
      <w:szCs w:val="16"/>
      <w:lang w:eastAsia="pt-BR"/>
    </w:rPr>
  </w:style>
  <w:style w:type="paragraph" w:styleId="PargrafodaLista">
    <w:name w:val="List Paragraph"/>
    <w:basedOn w:val="Normal"/>
    <w:uiPriority w:val="34"/>
    <w:qFormat/>
    <w:rsid w:val="00EE4433"/>
    <w:pPr>
      <w:ind w:left="720"/>
      <w:contextualSpacing/>
    </w:pPr>
  </w:style>
  <w:style w:type="paragraph" w:styleId="Cabealho">
    <w:name w:val="header"/>
    <w:basedOn w:val="Normal"/>
    <w:link w:val="CabealhoChar"/>
    <w:uiPriority w:val="99"/>
    <w:unhideWhenUsed/>
    <w:rsid w:val="00935126"/>
    <w:pPr>
      <w:tabs>
        <w:tab w:val="center" w:pos="4252"/>
        <w:tab w:val="right" w:pos="8504"/>
      </w:tabs>
    </w:pPr>
  </w:style>
  <w:style w:type="character" w:customStyle="1" w:styleId="CabealhoChar">
    <w:name w:val="Cabeçalho Char"/>
    <w:basedOn w:val="Fontepargpadro"/>
    <w:link w:val="Cabealho"/>
    <w:uiPriority w:val="99"/>
    <w:rsid w:val="0093512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35126"/>
    <w:pPr>
      <w:tabs>
        <w:tab w:val="center" w:pos="4252"/>
        <w:tab w:val="right" w:pos="8504"/>
      </w:tabs>
    </w:pPr>
  </w:style>
  <w:style w:type="character" w:customStyle="1" w:styleId="RodapChar">
    <w:name w:val="Rodapé Char"/>
    <w:basedOn w:val="Fontepargpadro"/>
    <w:link w:val="Rodap"/>
    <w:uiPriority w:val="99"/>
    <w:rsid w:val="00935126"/>
    <w:rPr>
      <w:rFonts w:ascii="Times New Roman" w:eastAsia="Times New Roman" w:hAnsi="Times New Roman" w:cs="Times New Roman"/>
      <w:sz w:val="24"/>
      <w:szCs w:val="24"/>
      <w:lang w:eastAsia="pt-BR"/>
    </w:rPr>
  </w:style>
  <w:style w:type="paragraph" w:styleId="Reviso">
    <w:name w:val="Revision"/>
    <w:hidden/>
    <w:uiPriority w:val="99"/>
    <w:semiHidden/>
    <w:rsid w:val="005F1BF4"/>
    <w:pPr>
      <w:spacing w:after="0" w:line="240" w:lineRule="auto"/>
    </w:pPr>
    <w:rPr>
      <w:rFonts w:ascii="Times New Roman" w:eastAsia="Times New Roman" w:hAnsi="Times New Roman" w:cs="Times New Roman"/>
      <w:sz w:val="24"/>
      <w:szCs w:val="24"/>
      <w:lang w:eastAsia="pt-BR"/>
    </w:rPr>
  </w:style>
  <w:style w:type="character" w:customStyle="1" w:styleId="shorttext">
    <w:name w:val="short_text"/>
    <w:basedOn w:val="Fontepargpadro"/>
    <w:rsid w:val="00D87D67"/>
  </w:style>
  <w:style w:type="character" w:customStyle="1" w:styleId="atn">
    <w:name w:val="atn"/>
    <w:basedOn w:val="Fontepargpadro"/>
    <w:rsid w:val="00D87D67"/>
  </w:style>
  <w:style w:type="paragraph" w:styleId="NormalWeb">
    <w:name w:val="Normal (Web)"/>
    <w:basedOn w:val="Normal"/>
    <w:uiPriority w:val="99"/>
    <w:unhideWhenUsed/>
    <w:rsid w:val="00EC33D4"/>
    <w:pPr>
      <w:spacing w:before="100" w:beforeAutospacing="1" w:after="100" w:afterAutospacing="1"/>
    </w:pPr>
    <w:rPr>
      <w:rFonts w:eastAsiaTheme="minorEastAsia"/>
    </w:rPr>
  </w:style>
  <w:style w:type="table" w:styleId="Tabelacomgrade">
    <w:name w:val="Table Grid"/>
    <w:basedOn w:val="Tabelanormal"/>
    <w:uiPriority w:val="59"/>
    <w:rsid w:val="00731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1">
    <w:name w:val="highlight1"/>
    <w:basedOn w:val="Fontepargpadro"/>
    <w:rsid w:val="00FD1F68"/>
    <w:rPr>
      <w:shd w:val="clear" w:color="auto" w:fill="F2F5F8"/>
    </w:rPr>
  </w:style>
  <w:style w:type="character" w:styleId="Hyperlink">
    <w:name w:val="Hyperlink"/>
    <w:basedOn w:val="Fontepargpadro"/>
    <w:uiPriority w:val="99"/>
    <w:semiHidden/>
    <w:unhideWhenUsed/>
    <w:rsid w:val="009C4F73"/>
    <w:rPr>
      <w:color w:val="0000FF"/>
      <w:u w:val="single"/>
    </w:rPr>
  </w:style>
  <w:style w:type="character" w:customStyle="1" w:styleId="citation-abbreviation">
    <w:name w:val="citation-abbreviation"/>
    <w:basedOn w:val="Fontepargpadro"/>
    <w:rsid w:val="009C4F73"/>
  </w:style>
  <w:style w:type="character" w:customStyle="1" w:styleId="citation-publication-date">
    <w:name w:val="citation-publication-date"/>
    <w:basedOn w:val="Fontepargpadro"/>
    <w:rsid w:val="009C4F73"/>
  </w:style>
  <w:style w:type="character" w:customStyle="1" w:styleId="citation-volume">
    <w:name w:val="citation-volume"/>
    <w:basedOn w:val="Fontepargpadro"/>
    <w:rsid w:val="009C4F73"/>
  </w:style>
  <w:style w:type="character" w:customStyle="1" w:styleId="citation-issue">
    <w:name w:val="citation-issue"/>
    <w:basedOn w:val="Fontepargpadro"/>
    <w:rsid w:val="009C4F73"/>
  </w:style>
  <w:style w:type="character" w:customStyle="1" w:styleId="citation-flpages">
    <w:name w:val="citation-flpages"/>
    <w:basedOn w:val="Fontepargpadro"/>
    <w:rsid w:val="009C4F73"/>
  </w:style>
  <w:style w:type="table" w:styleId="SombreamentoClaro">
    <w:name w:val="Light Shading"/>
    <w:basedOn w:val="Tabelanormal"/>
    <w:uiPriority w:val="60"/>
    <w:rsid w:val="00AE77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6D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B56DB"/>
    <w:pPr>
      <w:keepNext/>
      <w:spacing w:line="360" w:lineRule="auto"/>
      <w:jc w:val="center"/>
      <w:outlineLvl w:val="0"/>
    </w:pPr>
    <w:rPr>
      <w:rFonts w:ascii="Arial" w:hAnsi="Arial" w:cs="Arial"/>
      <w:b/>
      <w:bCs/>
      <w:sz w:val="36"/>
    </w:rPr>
  </w:style>
  <w:style w:type="paragraph" w:styleId="Ttulo3">
    <w:name w:val="heading 3"/>
    <w:basedOn w:val="Normal"/>
    <w:next w:val="Normal"/>
    <w:link w:val="Ttulo3Char"/>
    <w:qFormat/>
    <w:rsid w:val="007B56DB"/>
    <w:pPr>
      <w:keepNext/>
      <w:spacing w:line="360" w:lineRule="auto"/>
      <w:jc w:val="center"/>
      <w:outlineLvl w:val="2"/>
    </w:pPr>
    <w:rPr>
      <w:rFonts w:ascii="Arial" w:hAnsi="Arial" w:cs="Arial"/>
      <w:b/>
      <w:bCs/>
    </w:rPr>
  </w:style>
  <w:style w:type="paragraph" w:styleId="Ttulo5">
    <w:name w:val="heading 5"/>
    <w:basedOn w:val="Normal"/>
    <w:next w:val="Normal"/>
    <w:link w:val="Ttulo5Char"/>
    <w:qFormat/>
    <w:rsid w:val="007B56DB"/>
    <w:pPr>
      <w:keepNext/>
      <w:spacing w:line="360" w:lineRule="auto"/>
      <w:ind w:left="-180"/>
      <w:outlineLvl w:val="4"/>
    </w:pPr>
    <w:rPr>
      <w:rFonts w:ascii="Arial" w:hAnsi="Arial" w:cs="Arial"/>
      <w:b/>
      <w:bCs/>
    </w:rPr>
  </w:style>
  <w:style w:type="paragraph" w:styleId="Ttulo6">
    <w:name w:val="heading 6"/>
    <w:basedOn w:val="Normal"/>
    <w:next w:val="Normal"/>
    <w:link w:val="Ttulo6Char"/>
    <w:qFormat/>
    <w:rsid w:val="007B56DB"/>
    <w:pPr>
      <w:keepNext/>
      <w:outlineLvl w:val="5"/>
    </w:pPr>
    <w:rPr>
      <w:rFonts w:ascii="Arial" w:hAnsi="Arial" w:cs="Arial"/>
      <w:b/>
      <w:bCs/>
      <w:sz w:val="28"/>
    </w:rPr>
  </w:style>
  <w:style w:type="paragraph" w:styleId="Ttulo7">
    <w:name w:val="heading 7"/>
    <w:basedOn w:val="Normal"/>
    <w:next w:val="Normal"/>
    <w:link w:val="Ttulo7Char"/>
    <w:qFormat/>
    <w:rsid w:val="007B56DB"/>
    <w:pPr>
      <w:keepNext/>
      <w:spacing w:line="360" w:lineRule="auto"/>
      <w:jc w:val="both"/>
      <w:outlineLvl w:val="6"/>
    </w:pPr>
    <w:rPr>
      <w:rFonts w:ascii="Arial" w:hAnsi="Arial" w:cs="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B56DB"/>
    <w:rPr>
      <w:rFonts w:ascii="Arial" w:eastAsia="Times New Roman" w:hAnsi="Arial" w:cs="Arial"/>
      <w:b/>
      <w:bCs/>
      <w:sz w:val="36"/>
      <w:szCs w:val="24"/>
      <w:lang w:eastAsia="pt-BR"/>
    </w:rPr>
  </w:style>
  <w:style w:type="character" w:customStyle="1" w:styleId="Ttulo3Char">
    <w:name w:val="Título 3 Char"/>
    <w:basedOn w:val="Fontepargpadro"/>
    <w:link w:val="Ttulo3"/>
    <w:rsid w:val="007B56DB"/>
    <w:rPr>
      <w:rFonts w:ascii="Arial" w:eastAsia="Times New Roman" w:hAnsi="Arial" w:cs="Arial"/>
      <w:b/>
      <w:bCs/>
      <w:sz w:val="24"/>
      <w:szCs w:val="24"/>
      <w:lang w:eastAsia="pt-BR"/>
    </w:rPr>
  </w:style>
  <w:style w:type="character" w:customStyle="1" w:styleId="Ttulo5Char">
    <w:name w:val="Título 5 Char"/>
    <w:basedOn w:val="Fontepargpadro"/>
    <w:link w:val="Ttulo5"/>
    <w:rsid w:val="007B56DB"/>
    <w:rPr>
      <w:rFonts w:ascii="Arial" w:eastAsia="Times New Roman" w:hAnsi="Arial" w:cs="Arial"/>
      <w:b/>
      <w:bCs/>
      <w:sz w:val="24"/>
      <w:szCs w:val="24"/>
      <w:lang w:eastAsia="pt-BR"/>
    </w:rPr>
  </w:style>
  <w:style w:type="character" w:customStyle="1" w:styleId="Ttulo6Char">
    <w:name w:val="Título 6 Char"/>
    <w:basedOn w:val="Fontepargpadro"/>
    <w:link w:val="Ttulo6"/>
    <w:rsid w:val="007B56DB"/>
    <w:rPr>
      <w:rFonts w:ascii="Arial" w:eastAsia="Times New Roman" w:hAnsi="Arial" w:cs="Arial"/>
      <w:b/>
      <w:bCs/>
      <w:sz w:val="28"/>
      <w:szCs w:val="24"/>
      <w:lang w:eastAsia="pt-BR"/>
    </w:rPr>
  </w:style>
  <w:style w:type="character" w:customStyle="1" w:styleId="Ttulo7Char">
    <w:name w:val="Título 7 Char"/>
    <w:basedOn w:val="Fontepargpadro"/>
    <w:link w:val="Ttulo7"/>
    <w:rsid w:val="007B56DB"/>
    <w:rPr>
      <w:rFonts w:ascii="Arial" w:eastAsia="Times New Roman" w:hAnsi="Arial" w:cs="Arial"/>
      <w:b/>
      <w:bCs/>
      <w:sz w:val="28"/>
      <w:szCs w:val="24"/>
      <w:lang w:eastAsia="pt-BR"/>
    </w:rPr>
  </w:style>
  <w:style w:type="paragraph" w:styleId="Corpodetexto">
    <w:name w:val="Body Text"/>
    <w:basedOn w:val="Normal"/>
    <w:link w:val="CorpodetextoChar"/>
    <w:semiHidden/>
    <w:rsid w:val="007B56DB"/>
    <w:pPr>
      <w:spacing w:line="360" w:lineRule="auto"/>
      <w:jc w:val="both"/>
    </w:pPr>
    <w:rPr>
      <w:rFonts w:ascii="Arial" w:hAnsi="Arial" w:cs="Arial"/>
    </w:rPr>
  </w:style>
  <w:style w:type="character" w:customStyle="1" w:styleId="CorpodetextoChar">
    <w:name w:val="Corpo de texto Char"/>
    <w:basedOn w:val="Fontepargpadro"/>
    <w:link w:val="Corpodetexto"/>
    <w:semiHidden/>
    <w:rsid w:val="007B56DB"/>
    <w:rPr>
      <w:rFonts w:ascii="Arial" w:eastAsia="Times New Roman" w:hAnsi="Arial" w:cs="Arial"/>
      <w:sz w:val="24"/>
      <w:szCs w:val="24"/>
      <w:lang w:eastAsia="pt-BR"/>
    </w:rPr>
  </w:style>
  <w:style w:type="paragraph" w:styleId="Recuodecorpodetexto">
    <w:name w:val="Body Text Indent"/>
    <w:basedOn w:val="Normal"/>
    <w:link w:val="RecuodecorpodetextoChar"/>
    <w:semiHidden/>
    <w:rsid w:val="007B56DB"/>
    <w:pPr>
      <w:spacing w:line="480" w:lineRule="auto"/>
      <w:ind w:left="4500"/>
      <w:jc w:val="both"/>
    </w:pPr>
  </w:style>
  <w:style w:type="character" w:customStyle="1" w:styleId="RecuodecorpodetextoChar">
    <w:name w:val="Recuo de corpo de texto Char"/>
    <w:basedOn w:val="Fontepargpadro"/>
    <w:link w:val="Recuodecorpodetexto"/>
    <w:semiHidden/>
    <w:rsid w:val="007B56DB"/>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7B56DB"/>
    <w:pPr>
      <w:spacing w:line="480" w:lineRule="auto"/>
      <w:ind w:left="4500"/>
    </w:pPr>
    <w:rPr>
      <w:rFonts w:ascii="Arial" w:hAnsi="Arial" w:cs="Arial"/>
      <w:b/>
      <w:bCs/>
    </w:rPr>
  </w:style>
  <w:style w:type="character" w:customStyle="1" w:styleId="Recuodecorpodetexto2Char">
    <w:name w:val="Recuo de corpo de texto 2 Char"/>
    <w:basedOn w:val="Fontepargpadro"/>
    <w:link w:val="Recuodecorpodetexto2"/>
    <w:semiHidden/>
    <w:rsid w:val="007B56DB"/>
    <w:rPr>
      <w:rFonts w:ascii="Arial" w:eastAsia="Times New Roman" w:hAnsi="Arial" w:cs="Arial"/>
      <w:b/>
      <w:bCs/>
      <w:sz w:val="24"/>
      <w:szCs w:val="24"/>
      <w:lang w:eastAsia="pt-BR"/>
    </w:rPr>
  </w:style>
  <w:style w:type="paragraph" w:styleId="Corpodetexto2">
    <w:name w:val="Body Text 2"/>
    <w:basedOn w:val="Normal"/>
    <w:link w:val="Corpodetexto2Char"/>
    <w:semiHidden/>
    <w:rsid w:val="007B56DB"/>
    <w:pPr>
      <w:jc w:val="both"/>
    </w:pPr>
    <w:rPr>
      <w:rFonts w:ascii="Arial" w:hAnsi="Arial" w:cs="Arial"/>
      <w:i/>
      <w:iCs/>
    </w:rPr>
  </w:style>
  <w:style w:type="character" w:customStyle="1" w:styleId="Corpodetexto2Char">
    <w:name w:val="Corpo de texto 2 Char"/>
    <w:basedOn w:val="Fontepargpadro"/>
    <w:link w:val="Corpodetexto2"/>
    <w:semiHidden/>
    <w:rsid w:val="007B56DB"/>
    <w:rPr>
      <w:rFonts w:ascii="Arial" w:eastAsia="Times New Roman" w:hAnsi="Arial" w:cs="Arial"/>
      <w:i/>
      <w:iCs/>
      <w:sz w:val="24"/>
      <w:szCs w:val="24"/>
      <w:lang w:eastAsia="pt-BR"/>
    </w:rPr>
  </w:style>
  <w:style w:type="character" w:customStyle="1" w:styleId="longtext">
    <w:name w:val="long_text"/>
    <w:basedOn w:val="Fontepargpadro"/>
    <w:rsid w:val="007162CB"/>
  </w:style>
  <w:style w:type="character" w:customStyle="1" w:styleId="hps">
    <w:name w:val="hps"/>
    <w:basedOn w:val="Fontepargpadro"/>
    <w:rsid w:val="007162CB"/>
  </w:style>
  <w:style w:type="character" w:styleId="TextodoEspaoReservado">
    <w:name w:val="Placeholder Text"/>
    <w:basedOn w:val="Fontepargpadro"/>
    <w:uiPriority w:val="99"/>
    <w:semiHidden/>
    <w:rsid w:val="00140FA1"/>
    <w:rPr>
      <w:color w:val="808080"/>
    </w:rPr>
  </w:style>
  <w:style w:type="paragraph" w:styleId="Textodebalo">
    <w:name w:val="Balloon Text"/>
    <w:basedOn w:val="Normal"/>
    <w:link w:val="TextodebaloChar"/>
    <w:uiPriority w:val="99"/>
    <w:semiHidden/>
    <w:unhideWhenUsed/>
    <w:rsid w:val="00140FA1"/>
    <w:rPr>
      <w:rFonts w:ascii="Tahoma" w:hAnsi="Tahoma" w:cs="Tahoma"/>
      <w:sz w:val="16"/>
      <w:szCs w:val="16"/>
    </w:rPr>
  </w:style>
  <w:style w:type="character" w:customStyle="1" w:styleId="TextodebaloChar">
    <w:name w:val="Texto de balão Char"/>
    <w:basedOn w:val="Fontepargpadro"/>
    <w:link w:val="Textodebalo"/>
    <w:uiPriority w:val="99"/>
    <w:semiHidden/>
    <w:rsid w:val="00140FA1"/>
    <w:rPr>
      <w:rFonts w:ascii="Tahoma" w:eastAsia="Times New Roman" w:hAnsi="Tahoma" w:cs="Tahoma"/>
      <w:sz w:val="16"/>
      <w:szCs w:val="16"/>
      <w:lang w:eastAsia="pt-BR"/>
    </w:rPr>
  </w:style>
  <w:style w:type="paragraph" w:styleId="PargrafodaLista">
    <w:name w:val="List Paragraph"/>
    <w:basedOn w:val="Normal"/>
    <w:uiPriority w:val="34"/>
    <w:qFormat/>
    <w:rsid w:val="00EE4433"/>
    <w:pPr>
      <w:ind w:left="720"/>
      <w:contextualSpacing/>
    </w:pPr>
  </w:style>
  <w:style w:type="paragraph" w:styleId="Cabealho">
    <w:name w:val="header"/>
    <w:basedOn w:val="Normal"/>
    <w:link w:val="CabealhoChar"/>
    <w:uiPriority w:val="99"/>
    <w:unhideWhenUsed/>
    <w:rsid w:val="00935126"/>
    <w:pPr>
      <w:tabs>
        <w:tab w:val="center" w:pos="4252"/>
        <w:tab w:val="right" w:pos="8504"/>
      </w:tabs>
    </w:pPr>
  </w:style>
  <w:style w:type="character" w:customStyle="1" w:styleId="CabealhoChar">
    <w:name w:val="Cabeçalho Char"/>
    <w:basedOn w:val="Fontepargpadro"/>
    <w:link w:val="Cabealho"/>
    <w:uiPriority w:val="99"/>
    <w:rsid w:val="0093512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35126"/>
    <w:pPr>
      <w:tabs>
        <w:tab w:val="center" w:pos="4252"/>
        <w:tab w:val="right" w:pos="8504"/>
      </w:tabs>
    </w:pPr>
  </w:style>
  <w:style w:type="character" w:customStyle="1" w:styleId="RodapChar">
    <w:name w:val="Rodapé Char"/>
    <w:basedOn w:val="Fontepargpadro"/>
    <w:link w:val="Rodap"/>
    <w:uiPriority w:val="99"/>
    <w:rsid w:val="00935126"/>
    <w:rPr>
      <w:rFonts w:ascii="Times New Roman" w:eastAsia="Times New Roman" w:hAnsi="Times New Roman" w:cs="Times New Roman"/>
      <w:sz w:val="24"/>
      <w:szCs w:val="24"/>
      <w:lang w:eastAsia="pt-BR"/>
    </w:rPr>
  </w:style>
  <w:style w:type="paragraph" w:styleId="Reviso">
    <w:name w:val="Revision"/>
    <w:hidden/>
    <w:uiPriority w:val="99"/>
    <w:semiHidden/>
    <w:rsid w:val="005F1BF4"/>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40131879">
      <w:bodyDiv w:val="1"/>
      <w:marLeft w:val="0"/>
      <w:marRight w:val="0"/>
      <w:marTop w:val="0"/>
      <w:marBottom w:val="0"/>
      <w:divBdr>
        <w:top w:val="none" w:sz="0" w:space="0" w:color="auto"/>
        <w:left w:val="none" w:sz="0" w:space="0" w:color="auto"/>
        <w:bottom w:val="none" w:sz="0" w:space="0" w:color="auto"/>
        <w:right w:val="none" w:sz="0" w:space="0" w:color="auto"/>
      </w:divBdr>
    </w:div>
    <w:div w:id="462508357">
      <w:bodyDiv w:val="1"/>
      <w:marLeft w:val="0"/>
      <w:marRight w:val="0"/>
      <w:marTop w:val="0"/>
      <w:marBottom w:val="0"/>
      <w:divBdr>
        <w:top w:val="none" w:sz="0" w:space="0" w:color="auto"/>
        <w:left w:val="none" w:sz="0" w:space="0" w:color="auto"/>
        <w:bottom w:val="none" w:sz="0" w:space="0" w:color="auto"/>
        <w:right w:val="none" w:sz="0" w:space="0" w:color="auto"/>
      </w:divBdr>
    </w:div>
    <w:div w:id="567106874">
      <w:bodyDiv w:val="1"/>
      <w:marLeft w:val="0"/>
      <w:marRight w:val="0"/>
      <w:marTop w:val="0"/>
      <w:marBottom w:val="0"/>
      <w:divBdr>
        <w:top w:val="none" w:sz="0" w:space="0" w:color="auto"/>
        <w:left w:val="none" w:sz="0" w:space="0" w:color="auto"/>
        <w:bottom w:val="none" w:sz="0" w:space="0" w:color="auto"/>
        <w:right w:val="none" w:sz="0" w:space="0" w:color="auto"/>
      </w:divBdr>
      <w:divsChild>
        <w:div w:id="11494441">
          <w:marLeft w:val="0"/>
          <w:marRight w:val="1"/>
          <w:marTop w:val="0"/>
          <w:marBottom w:val="0"/>
          <w:divBdr>
            <w:top w:val="none" w:sz="0" w:space="0" w:color="auto"/>
            <w:left w:val="none" w:sz="0" w:space="0" w:color="auto"/>
            <w:bottom w:val="none" w:sz="0" w:space="0" w:color="auto"/>
            <w:right w:val="none" w:sz="0" w:space="0" w:color="auto"/>
          </w:divBdr>
          <w:divsChild>
            <w:div w:id="32006197">
              <w:marLeft w:val="0"/>
              <w:marRight w:val="0"/>
              <w:marTop w:val="0"/>
              <w:marBottom w:val="0"/>
              <w:divBdr>
                <w:top w:val="none" w:sz="0" w:space="0" w:color="auto"/>
                <w:left w:val="none" w:sz="0" w:space="0" w:color="auto"/>
                <w:bottom w:val="none" w:sz="0" w:space="0" w:color="auto"/>
                <w:right w:val="none" w:sz="0" w:space="0" w:color="auto"/>
              </w:divBdr>
              <w:divsChild>
                <w:div w:id="1044672023">
                  <w:marLeft w:val="0"/>
                  <w:marRight w:val="1"/>
                  <w:marTop w:val="0"/>
                  <w:marBottom w:val="0"/>
                  <w:divBdr>
                    <w:top w:val="none" w:sz="0" w:space="0" w:color="auto"/>
                    <w:left w:val="none" w:sz="0" w:space="0" w:color="auto"/>
                    <w:bottom w:val="none" w:sz="0" w:space="0" w:color="auto"/>
                    <w:right w:val="none" w:sz="0" w:space="0" w:color="auto"/>
                  </w:divBdr>
                  <w:divsChild>
                    <w:div w:id="1083992723">
                      <w:marLeft w:val="0"/>
                      <w:marRight w:val="0"/>
                      <w:marTop w:val="0"/>
                      <w:marBottom w:val="0"/>
                      <w:divBdr>
                        <w:top w:val="none" w:sz="0" w:space="0" w:color="auto"/>
                        <w:left w:val="none" w:sz="0" w:space="0" w:color="auto"/>
                        <w:bottom w:val="none" w:sz="0" w:space="0" w:color="auto"/>
                        <w:right w:val="none" w:sz="0" w:space="0" w:color="auto"/>
                      </w:divBdr>
                      <w:divsChild>
                        <w:div w:id="1133206845">
                          <w:marLeft w:val="0"/>
                          <w:marRight w:val="0"/>
                          <w:marTop w:val="0"/>
                          <w:marBottom w:val="0"/>
                          <w:divBdr>
                            <w:top w:val="none" w:sz="0" w:space="0" w:color="auto"/>
                            <w:left w:val="none" w:sz="0" w:space="0" w:color="auto"/>
                            <w:bottom w:val="none" w:sz="0" w:space="0" w:color="auto"/>
                            <w:right w:val="none" w:sz="0" w:space="0" w:color="auto"/>
                          </w:divBdr>
                          <w:divsChild>
                            <w:div w:id="774666520">
                              <w:marLeft w:val="0"/>
                              <w:marRight w:val="0"/>
                              <w:marTop w:val="0"/>
                              <w:marBottom w:val="0"/>
                              <w:divBdr>
                                <w:top w:val="none" w:sz="0" w:space="0" w:color="auto"/>
                                <w:left w:val="none" w:sz="0" w:space="0" w:color="auto"/>
                                <w:bottom w:val="none" w:sz="0" w:space="0" w:color="auto"/>
                                <w:right w:val="none" w:sz="0" w:space="0" w:color="auto"/>
                              </w:divBdr>
                            </w:div>
                          </w:divsChild>
                        </w:div>
                        <w:div w:id="1817643727">
                          <w:marLeft w:val="0"/>
                          <w:marRight w:val="0"/>
                          <w:marTop w:val="0"/>
                          <w:marBottom w:val="0"/>
                          <w:divBdr>
                            <w:top w:val="none" w:sz="0" w:space="0" w:color="auto"/>
                            <w:left w:val="none" w:sz="0" w:space="0" w:color="auto"/>
                            <w:bottom w:val="none" w:sz="0" w:space="0" w:color="auto"/>
                            <w:right w:val="none" w:sz="0" w:space="0" w:color="auto"/>
                          </w:divBdr>
                          <w:divsChild>
                            <w:div w:id="810830426">
                              <w:marLeft w:val="0"/>
                              <w:marRight w:val="0"/>
                              <w:marTop w:val="120"/>
                              <w:marBottom w:val="360"/>
                              <w:divBdr>
                                <w:top w:val="none" w:sz="0" w:space="0" w:color="auto"/>
                                <w:left w:val="none" w:sz="0" w:space="0" w:color="auto"/>
                                <w:bottom w:val="none" w:sz="0" w:space="0" w:color="auto"/>
                                <w:right w:val="none" w:sz="0" w:space="0" w:color="auto"/>
                              </w:divBdr>
                              <w:divsChild>
                                <w:div w:id="13457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91145">
      <w:bodyDiv w:val="1"/>
      <w:marLeft w:val="0"/>
      <w:marRight w:val="0"/>
      <w:marTop w:val="0"/>
      <w:marBottom w:val="0"/>
      <w:divBdr>
        <w:top w:val="none" w:sz="0" w:space="0" w:color="auto"/>
        <w:left w:val="none" w:sz="0" w:space="0" w:color="auto"/>
        <w:bottom w:val="none" w:sz="0" w:space="0" w:color="auto"/>
        <w:right w:val="none" w:sz="0" w:space="0" w:color="auto"/>
      </w:divBdr>
    </w:div>
    <w:div w:id="946545983">
      <w:bodyDiv w:val="1"/>
      <w:marLeft w:val="0"/>
      <w:marRight w:val="0"/>
      <w:marTop w:val="0"/>
      <w:marBottom w:val="0"/>
      <w:divBdr>
        <w:top w:val="none" w:sz="0" w:space="0" w:color="auto"/>
        <w:left w:val="none" w:sz="0" w:space="0" w:color="auto"/>
        <w:bottom w:val="none" w:sz="0" w:space="0" w:color="auto"/>
        <w:right w:val="none" w:sz="0" w:space="0" w:color="auto"/>
      </w:divBdr>
    </w:div>
    <w:div w:id="1365985548">
      <w:bodyDiv w:val="1"/>
      <w:marLeft w:val="0"/>
      <w:marRight w:val="0"/>
      <w:marTop w:val="0"/>
      <w:marBottom w:val="0"/>
      <w:divBdr>
        <w:top w:val="none" w:sz="0" w:space="0" w:color="auto"/>
        <w:left w:val="none" w:sz="0" w:space="0" w:color="auto"/>
        <w:bottom w:val="none" w:sz="0" w:space="0" w:color="auto"/>
        <w:right w:val="none" w:sz="0" w:space="0" w:color="auto"/>
      </w:divBdr>
    </w:div>
    <w:div w:id="1469781223">
      <w:bodyDiv w:val="1"/>
      <w:marLeft w:val="0"/>
      <w:marRight w:val="0"/>
      <w:marTop w:val="0"/>
      <w:marBottom w:val="0"/>
      <w:divBdr>
        <w:top w:val="none" w:sz="0" w:space="0" w:color="auto"/>
        <w:left w:val="none" w:sz="0" w:space="0" w:color="auto"/>
        <w:bottom w:val="none" w:sz="0" w:space="0" w:color="auto"/>
        <w:right w:val="none" w:sz="0" w:space="0" w:color="auto"/>
      </w:divBdr>
    </w:div>
    <w:div w:id="1488859267">
      <w:bodyDiv w:val="1"/>
      <w:marLeft w:val="0"/>
      <w:marRight w:val="0"/>
      <w:marTop w:val="0"/>
      <w:marBottom w:val="0"/>
      <w:divBdr>
        <w:top w:val="none" w:sz="0" w:space="0" w:color="auto"/>
        <w:left w:val="none" w:sz="0" w:space="0" w:color="auto"/>
        <w:bottom w:val="none" w:sz="0" w:space="0" w:color="auto"/>
        <w:right w:val="none" w:sz="0" w:space="0" w:color="auto"/>
      </w:divBdr>
    </w:div>
    <w:div w:id="1658260222">
      <w:bodyDiv w:val="1"/>
      <w:marLeft w:val="0"/>
      <w:marRight w:val="0"/>
      <w:marTop w:val="0"/>
      <w:marBottom w:val="0"/>
      <w:divBdr>
        <w:top w:val="none" w:sz="0" w:space="0" w:color="auto"/>
        <w:left w:val="none" w:sz="0" w:space="0" w:color="auto"/>
        <w:bottom w:val="none" w:sz="0" w:space="0" w:color="auto"/>
        <w:right w:val="none" w:sz="0" w:space="0" w:color="auto"/>
      </w:divBdr>
    </w:div>
    <w:div w:id="1992053777">
      <w:bodyDiv w:val="1"/>
      <w:marLeft w:val="0"/>
      <w:marRight w:val="0"/>
      <w:marTop w:val="0"/>
      <w:marBottom w:val="0"/>
      <w:divBdr>
        <w:top w:val="none" w:sz="0" w:space="0" w:color="auto"/>
        <w:left w:val="none" w:sz="0" w:space="0" w:color="auto"/>
        <w:bottom w:val="none" w:sz="0" w:space="0" w:color="auto"/>
        <w:right w:val="none" w:sz="0" w:space="0" w:color="auto"/>
      </w:divBdr>
      <w:divsChild>
        <w:div w:id="107360898">
          <w:marLeft w:val="0"/>
          <w:marRight w:val="0"/>
          <w:marTop w:val="0"/>
          <w:marBottom w:val="0"/>
          <w:divBdr>
            <w:top w:val="none" w:sz="0" w:space="0" w:color="auto"/>
            <w:left w:val="none" w:sz="0" w:space="0" w:color="auto"/>
            <w:bottom w:val="none" w:sz="0" w:space="0" w:color="auto"/>
            <w:right w:val="none" w:sz="0" w:space="0" w:color="auto"/>
          </w:divBdr>
        </w:div>
        <w:div w:id="296568068">
          <w:marLeft w:val="0"/>
          <w:marRight w:val="0"/>
          <w:marTop w:val="0"/>
          <w:marBottom w:val="0"/>
          <w:divBdr>
            <w:top w:val="none" w:sz="0" w:space="0" w:color="auto"/>
            <w:left w:val="none" w:sz="0" w:space="0" w:color="auto"/>
            <w:bottom w:val="none" w:sz="0" w:space="0" w:color="auto"/>
            <w:right w:val="none" w:sz="0" w:space="0" w:color="auto"/>
          </w:divBdr>
        </w:div>
        <w:div w:id="1861428856">
          <w:marLeft w:val="0"/>
          <w:marRight w:val="0"/>
          <w:marTop w:val="0"/>
          <w:marBottom w:val="0"/>
          <w:divBdr>
            <w:top w:val="none" w:sz="0" w:space="0" w:color="auto"/>
            <w:left w:val="none" w:sz="0" w:space="0" w:color="auto"/>
            <w:bottom w:val="none" w:sz="0" w:space="0" w:color="auto"/>
            <w:right w:val="none" w:sz="0" w:space="0" w:color="auto"/>
          </w:divBdr>
        </w:div>
        <w:div w:id="845707770">
          <w:marLeft w:val="0"/>
          <w:marRight w:val="0"/>
          <w:marTop w:val="0"/>
          <w:marBottom w:val="0"/>
          <w:divBdr>
            <w:top w:val="none" w:sz="0" w:space="0" w:color="auto"/>
            <w:left w:val="none" w:sz="0" w:space="0" w:color="auto"/>
            <w:bottom w:val="none" w:sz="0" w:space="0" w:color="auto"/>
            <w:right w:val="none" w:sz="0" w:space="0" w:color="auto"/>
          </w:divBdr>
        </w:div>
      </w:divsChild>
    </w:div>
    <w:div w:id="213359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Cao%20SC%5BAuthor%5D&amp;cauthor=true&amp;cauthor_uid=20584641" TargetMode="External"/><Relationship Id="rId18" Type="http://schemas.openxmlformats.org/officeDocument/2006/relationships/hyperlink" Target="http://www.ncbi.nlm.nih.gov/pubmed?term=Reinten%20TA%5BAuthor%5D&amp;cauthor=true&amp;cauthor_uid=17021050" TargetMode="External"/><Relationship Id="rId26" Type="http://schemas.openxmlformats.org/officeDocument/2006/relationships/hyperlink" Target="http://www.ncbi.nlm.nih.gov/pubmed?term=Mayer%20CM%5BAuthor%5D&amp;cauthor=true&amp;cauthor_uid=19887566" TargetMode="External"/><Relationship Id="rId39" Type="http://schemas.openxmlformats.org/officeDocument/2006/relationships/hyperlink" Target="http://www.ncbi.nlm.nih.gov/pubmed?term=Vila-Bedmar%20R%5BAuthor%5D&amp;cauthor=true&amp;cauthor_uid=19567513" TargetMode="External"/><Relationship Id="rId21" Type="http://schemas.openxmlformats.org/officeDocument/2006/relationships/hyperlink" Target="http://www.ncbi.nlm.nih.gov/pubmed?term=Kraegen%20EW%5BAuthor%5D&amp;cauthor=true&amp;cauthor_uid=17021050" TargetMode="External"/><Relationship Id="rId34" Type="http://schemas.openxmlformats.org/officeDocument/2006/relationships/hyperlink" Target="http://www.ncbi.nlm.nih.gov/pubmed?term=Siddiqui%20SS%5BAuthor%5D&amp;cauthor=true&amp;cauthor_uid=22536561" TargetMode="External"/><Relationship Id="rId42" Type="http://schemas.openxmlformats.org/officeDocument/2006/relationships/hyperlink" Target="http://www.ncbi.nlm.nih.gov/pubmed?term=Shah%20OJ%5BAuthor%5D&amp;cauthor=true&amp;cauthor_uid=16914728" TargetMode="External"/><Relationship Id="rId47" Type="http://schemas.openxmlformats.org/officeDocument/2006/relationships/hyperlink" Target="http://www.ncbi.nlm.nih.gov/pubmed?term=Marette%20A%5BAuthor%5D&amp;cauthor=true&amp;cauthor_uid=20203102" TargetMode="External"/><Relationship Id="rId50" Type="http://schemas.openxmlformats.org/officeDocument/2006/relationships/hyperlink" Target="http://www.ncbi.nlm.nih.gov/pubmed?term=Bracy%20DP%5BAuthor%5D&amp;cauthor=true&amp;cauthor_uid=19525228" TargetMode="External"/><Relationship Id="rId55" Type="http://schemas.openxmlformats.org/officeDocument/2006/relationships/hyperlink" Target="http://www.ncbi.nlm.nih.gov/pubmed/?term=Chen%20YC%5Bauth%5D"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bi.nlm.nih.gov/pubmed?term=Zhang%20H%5BAuthor%5D&amp;cauthor=true&amp;cauthor_uid=20584641" TargetMode="External"/><Relationship Id="rId20" Type="http://schemas.openxmlformats.org/officeDocument/2006/relationships/hyperlink" Target="http://www.ncbi.nlm.nih.gov/pubmed?term=James%20DE%5BAuthor%5D&amp;cauthor=true&amp;cauthor_uid=17021050" TargetMode="External"/><Relationship Id="rId29" Type="http://schemas.openxmlformats.org/officeDocument/2006/relationships/hyperlink" Target="http://www.ncbi.nlm.nih.gov/pubmed?term=Kelly%20M%5BAuthor%5D&amp;cauthor=true&amp;cauthor_uid=21931634" TargetMode="External"/><Relationship Id="rId41" Type="http://schemas.openxmlformats.org/officeDocument/2006/relationships/hyperlink" Target="http://www.ncbi.nlm.nih.gov/pubmed?term=Lorenzo%20M%5BAuthor%5D&amp;cauthor=true&amp;cauthor_uid=19567513" TargetMode="External"/><Relationship Id="rId54" Type="http://schemas.openxmlformats.org/officeDocument/2006/relationships/hyperlink" Target="http://www.ncbi.nlm.nih.gov/pubmed/20938636"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ncbi.nlm.nih.gov/pubmed/?term=Diet-induced+obesity+induces+endoplasmic+reticulum+stress+and+insulin+resistance+in+the+amygdala+of+rats." TargetMode="External"/><Relationship Id="rId32" Type="http://schemas.openxmlformats.org/officeDocument/2006/relationships/hyperlink" Target="http://www.ncbi.nlm.nih.gov/pubmed?term=Pedersen%20BK%5BAuthor%5D&amp;cauthor=true&amp;cauthor_uid=21931634" TargetMode="External"/><Relationship Id="rId37" Type="http://schemas.openxmlformats.org/officeDocument/2006/relationships/hyperlink" Target="http://www.ncbi.nlm.nih.gov/pubmed?term=Hernandez%20R%5BAuthor%5D&amp;cauthor=true&amp;cauthor_uid=14764603" TargetMode="External"/><Relationship Id="rId40" Type="http://schemas.openxmlformats.org/officeDocument/2006/relationships/hyperlink" Target="http://www.ncbi.nlm.nih.gov/pubmed?term=Nieto-Vazquez%20I%5BAuthor%5D&amp;cauthor=true&amp;cauthor_uid=19567513" TargetMode="External"/><Relationship Id="rId45" Type="http://schemas.openxmlformats.org/officeDocument/2006/relationships/hyperlink" Target="http://www.ncbi.nlm.nih.gov/pubmed?term=Houde%20VP%5BAuthor%5D&amp;cauthor=true&amp;cauthor_uid=20203102" TargetMode="External"/><Relationship Id="rId53" Type="http://schemas.openxmlformats.org/officeDocument/2006/relationships/hyperlink" Target="http://www.ncbi.nlm.nih.gov/pubmed?term=Wasserman%20DH%5BAuthor%5D&amp;cauthor=true&amp;cauthor_uid=19525228" TargetMode="External"/><Relationship Id="rId58" Type="http://schemas.openxmlformats.org/officeDocument/2006/relationships/hyperlink" Target="http://www.ncbi.nlm.nih.gov/pubmed?term=Yuan%20H%5BAuthor%5D&amp;cauthor=true&amp;cauthor_uid=22846606" TargetMode="Externa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ncbi.nlm.nih.gov/pubmed?term=Chang%20B%5BAuthor%5D&amp;cauthor=true&amp;cauthor_uid=20584641" TargetMode="External"/><Relationship Id="rId23" Type="http://schemas.openxmlformats.org/officeDocument/2006/relationships/hyperlink" Target="http://www.ncbi.nlm.nih.gov/pubmed/?term=Insulin+resistance+in+non-obese+subjects+is+associated+with+activation+of+the+JNK+pathway+and+impaired+insulin+signaling+in+skeletal+muscle" TargetMode="External"/><Relationship Id="rId28" Type="http://schemas.openxmlformats.org/officeDocument/2006/relationships/hyperlink" Target="http://www.ncbi.nlm.nih.gov/pubmed/?term=Central+insulin+signaling+is+attenuated+by+long-term+insulin+exposure+via+insulin+receptor+substrate-1+serine+phosphorylation%2C+proteasomal+degradation%2C+and+lysosomal+insulin+receptor+degradation." TargetMode="External"/><Relationship Id="rId36" Type="http://schemas.openxmlformats.org/officeDocument/2006/relationships/hyperlink" Target="http://www.ncbi.nlm.nih.gov/pubmed?term=Teruel%20T%5BAuthor%5D&amp;cauthor=true&amp;cauthor_uid=14764603" TargetMode="External"/><Relationship Id="rId49" Type="http://schemas.openxmlformats.org/officeDocument/2006/relationships/hyperlink" Target="http://www.ncbi.nlm.nih.gov/pubmed?term=Lynes%20SE%5BAuthor%5D&amp;cauthor=true&amp;cauthor_uid=19525228" TargetMode="External"/><Relationship Id="rId57" Type="http://schemas.openxmlformats.org/officeDocument/2006/relationships/hyperlink" Target="http://www.ncbi.nlm.nih.gov/pubmed/?term=Ho%20LT%5Bauth%5D" TargetMode="External"/><Relationship Id="rId61" Type="http://schemas.openxmlformats.org/officeDocument/2006/relationships/hyperlink" Target="http://www.ncbi.nlm.nih.gov/pubmed?term=Fu%20L%5BAuthor%5D&amp;cauthor=true&amp;cauthor_uid=22846606" TargetMode="External"/><Relationship Id="rId10" Type="http://schemas.openxmlformats.org/officeDocument/2006/relationships/image" Target="media/image2.png"/><Relationship Id="rId19" Type="http://schemas.openxmlformats.org/officeDocument/2006/relationships/hyperlink" Target="http://www.ncbi.nlm.nih.gov/pubmed?term=Cooney%20GJ%5BAuthor%5D&amp;cauthor=true&amp;cauthor_uid=17021050" TargetMode="External"/><Relationship Id="rId31" Type="http://schemas.openxmlformats.org/officeDocument/2006/relationships/hyperlink" Target="http://www.ncbi.nlm.nih.gov/pubmed?term=M%C3%B8ller%20K%5BAuthor%5D&amp;cauthor=true&amp;cauthor_uid=21931634" TargetMode="External"/><Relationship Id="rId44" Type="http://schemas.openxmlformats.org/officeDocument/2006/relationships/hyperlink" Target="http://www.ncbi.nlm.nih.gov/pubmed/?term=Turnover+of+the+active+fraction+of+IRS1+involves+raptor-mTOR-+and+S6K1-dependent+serine+phosphorylation+in+cell+culture+models+of+tuberous+sclerosis." TargetMode="External"/><Relationship Id="rId52" Type="http://schemas.openxmlformats.org/officeDocument/2006/relationships/hyperlink" Target="http://www.ncbi.nlm.nih.gov/pubmed?term=McGuinness%20OP%5BAuthor%5D&amp;cauthor=true&amp;cauthor_uid=19525228" TargetMode="External"/><Relationship Id="rId60" Type="http://schemas.openxmlformats.org/officeDocument/2006/relationships/hyperlink" Target="http://www.ncbi.nlm.nih.gov/pubmed?term=Niu%20W%5BAuthor%5D&amp;cauthor=true&amp;cauthor_uid=22846606"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Slide_do_Microsoft_Office_PowerPoint1.sldx"/><Relationship Id="rId14" Type="http://schemas.openxmlformats.org/officeDocument/2006/relationships/hyperlink" Target="http://www.ncbi.nlm.nih.gov/pubmed?term=Zhao%20G%5BAuthor%5D&amp;cauthor=true&amp;cauthor_uid=20584641" TargetMode="External"/><Relationship Id="rId22" Type="http://schemas.openxmlformats.org/officeDocument/2006/relationships/hyperlink" Target="http://www.ncbi.nlm.nih.gov/pubmed?term=Masharani%20UB%5BAuthor%5D&amp;cauthor=true&amp;cauthor_uid=21589939" TargetMode="External"/><Relationship Id="rId27" Type="http://schemas.openxmlformats.org/officeDocument/2006/relationships/hyperlink" Target="http://www.ncbi.nlm.nih.gov/pubmed?term=Belsham%20DD%5BAuthor%5D&amp;cauthor=true&amp;cauthor_uid=19887566" TargetMode="External"/><Relationship Id="rId30" Type="http://schemas.openxmlformats.org/officeDocument/2006/relationships/hyperlink" Target="http://www.ncbi.nlm.nih.gov/pubmed?term=Berg%20RM%5BAuthor%5D&amp;cauthor=true&amp;cauthor_uid=21931634" TargetMode="External"/><Relationship Id="rId35" Type="http://schemas.openxmlformats.org/officeDocument/2006/relationships/hyperlink" Target="http://www.ncbi.nlm.nih.gov/pubmed?term=Singhai%20M%5BAuthor%5D&amp;cauthor=true&amp;cauthor_uid=22536561" TargetMode="External"/><Relationship Id="rId43" Type="http://schemas.openxmlformats.org/officeDocument/2006/relationships/hyperlink" Target="http://www.ncbi.nlm.nih.gov/pubmed?term=Hunter%20T%5BAuthor%5D&amp;cauthor=true&amp;cauthor_uid=16914728" TargetMode="External"/><Relationship Id="rId48" Type="http://schemas.openxmlformats.org/officeDocument/2006/relationships/hyperlink" Target="http://www.ncbi.nlm.nih.gov/pubmed?term=Griffee%20SR%5BAuthor%5D&amp;cauthor=true&amp;cauthor_uid=19525228" TargetMode="External"/><Relationship Id="rId56" Type="http://schemas.openxmlformats.org/officeDocument/2006/relationships/hyperlink" Target="http://www.ncbi.nlm.nih.gov/pubmed/?term=Kuo%20CH%5Bauth%5D" TargetMode="External"/><Relationship Id="rId64" Type="http://schemas.openxmlformats.org/officeDocument/2006/relationships/glossaryDocument" Target="glossary/document.xml"/><Relationship Id="rId8" Type="http://schemas.openxmlformats.org/officeDocument/2006/relationships/image" Target="media/image1.emf"/><Relationship Id="rId51" Type="http://schemas.openxmlformats.org/officeDocument/2006/relationships/hyperlink" Target="http://www.ncbi.nlm.nih.gov/pubmed?term=Ayala%20JE%5BAuthor%5D&amp;cauthor=true&amp;cauthor_uid=19525228" TargetMode="External"/><Relationship Id="rId3" Type="http://schemas.openxmlformats.org/officeDocument/2006/relationships/styles" Target="styles.xml"/><Relationship Id="rId12" Type="http://schemas.openxmlformats.org/officeDocument/2006/relationships/hyperlink" Target="http://www.ncbi.nlm.nih.gov/pubmed?term=Mahurkar%20S%5BAuthor%5D&amp;cauthor=true&amp;cauthor_uid=22025778" TargetMode="External"/><Relationship Id="rId17" Type="http://schemas.openxmlformats.org/officeDocument/2006/relationships/hyperlink" Target="http://www.ncbi.nlm.nih.gov/pubmed/20584641" TargetMode="External"/><Relationship Id="rId25" Type="http://schemas.openxmlformats.org/officeDocument/2006/relationships/hyperlink" Target="http://www.ncbi.nlm.nih.gov/pubmed/?term=Regulation+of+insulin+signalling+by+hyperinsulinaemia%3A+role+of+IRS-1%2F2+serine+phosphorylation+and+the+mTOR%2Fp70+S6K+pathway." TargetMode="External"/><Relationship Id="rId33" Type="http://schemas.openxmlformats.org/officeDocument/2006/relationships/hyperlink" Target="http://www.ncbi.nlm.nih.gov/pubmed?term=Faizy%20AF%5BAuthor%5D&amp;cauthor=true&amp;cauthor_uid=22536561" TargetMode="External"/><Relationship Id="rId38" Type="http://schemas.openxmlformats.org/officeDocument/2006/relationships/hyperlink" Target="http://www.ncbi.nlm.nih.gov/pubmed?term=Lorenzo%20M%5BAuthor%5D&amp;cauthor=true&amp;cauthor_uid=14764603" TargetMode="External"/><Relationship Id="rId46" Type="http://schemas.openxmlformats.org/officeDocument/2006/relationships/hyperlink" Target="http://www.ncbi.nlm.nih.gov/pubmed?term=Bellmann%20K%5BAuthor%5D&amp;cauthor=true&amp;cauthor_uid=20203102" TargetMode="External"/><Relationship Id="rId59" Type="http://schemas.openxmlformats.org/officeDocument/2006/relationships/hyperlink" Target="http://www.ncbi.nlm.nih.gov/pubmed?term=Niu%20Y%5BAuthor%5D&amp;cauthor=true&amp;cauthor_uid=2284660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75999"/>
    <w:rsid w:val="00160730"/>
    <w:rsid w:val="0097599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4FAF4A0AB0534365A4868EBF2712D84F">
    <w:name w:val="4FAF4A0AB0534365A4868EBF2712D84F"/>
    <w:rsid w:val="0097599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F85B5-3918-4EC4-88F6-2162505D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17</Pages>
  <Words>6071</Words>
  <Characters>32786</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Organisation</Company>
  <LinksUpToDate>false</LinksUpToDate>
  <CharactersWithSpaces>38780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Conrado</dc:creator>
  <cp:lastModifiedBy>camila zanini</cp:lastModifiedBy>
  <cp:revision>43</cp:revision>
  <cp:lastPrinted>2014-01-24T13:01:00Z</cp:lastPrinted>
  <dcterms:created xsi:type="dcterms:W3CDTF">2014-01-27T13:07:00Z</dcterms:created>
  <dcterms:modified xsi:type="dcterms:W3CDTF">2014-08-21T18:10:00Z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marceloconrado013@gmail.com@www.mendeley.com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