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152B1" w14:textId="0865E37D" w:rsidR="00E111E4" w:rsidRDefault="004027B8" w:rsidP="004027B8">
      <w:pPr>
        <w:jc w:val="center"/>
      </w:pPr>
      <w:r>
        <w:t>Carta aos pareceristas</w:t>
      </w:r>
    </w:p>
    <w:p w14:paraId="47D4D4BA" w14:textId="4AF1D041" w:rsidR="00655CB5" w:rsidRDefault="00655CB5" w:rsidP="004027B8">
      <w:pPr>
        <w:jc w:val="center"/>
      </w:pPr>
    </w:p>
    <w:p w14:paraId="78FA3835" w14:textId="324B3D8B" w:rsidR="009E3B39" w:rsidRDefault="00655CB5" w:rsidP="009E3B39">
      <w:r>
        <w:t xml:space="preserve">Agradecemos imensamente </w:t>
      </w:r>
      <w:r w:rsidR="00B3655C">
        <w:t>os pareceres exarados e as considerações/sugestões para a melhoria do nosso texto.</w:t>
      </w:r>
    </w:p>
    <w:p w14:paraId="1062D4C9" w14:textId="75CDB51B" w:rsidR="00B3655C" w:rsidRDefault="00B3655C" w:rsidP="00B3655C">
      <w:r>
        <w:t>Segue abaixo o detalhamento das correções procedidas:</w:t>
      </w:r>
    </w:p>
    <w:p w14:paraId="0DCE15FD" w14:textId="77777777" w:rsidR="004027B8" w:rsidRDefault="004027B8" w:rsidP="004027B8">
      <w:pPr>
        <w:jc w:val="center"/>
      </w:pPr>
    </w:p>
    <w:p w14:paraId="362E3B8A" w14:textId="77777777" w:rsidR="004027B8" w:rsidRDefault="00923CB6" w:rsidP="004027B8">
      <w:r>
        <w:t xml:space="preserve">Avaliador </w:t>
      </w:r>
      <w:r w:rsidR="004027B8">
        <w:t>A:</w:t>
      </w:r>
    </w:p>
    <w:p w14:paraId="26AEF28E" w14:textId="77777777" w:rsidR="004027B8" w:rsidRDefault="004027B8" w:rsidP="004027B8">
      <w:pPr>
        <w:pStyle w:val="PargrafodaLista"/>
        <w:numPr>
          <w:ilvl w:val="0"/>
          <w:numId w:val="1"/>
        </w:numPr>
      </w:pPr>
      <w:r>
        <w:t>2º parágrafo da introdução: “</w:t>
      </w:r>
      <w:r w:rsidRPr="004027B8">
        <w:t>Sugiro colocar em uma</w:t>
      </w:r>
      <w:r>
        <w:t xml:space="preserve"> tabela para melhor compreensão”.</w:t>
      </w:r>
    </w:p>
    <w:p w14:paraId="209BE7C3" w14:textId="77777777" w:rsidR="004027B8" w:rsidRDefault="004027B8" w:rsidP="00745C14">
      <w:pPr>
        <w:ind w:left="720" w:firstLine="0"/>
      </w:pPr>
      <w:r>
        <w:t>Foi criada uma tabela para melhor organização e compreensão dos dados citados.</w:t>
      </w:r>
    </w:p>
    <w:p w14:paraId="1816E3D5" w14:textId="77777777" w:rsidR="004027B8" w:rsidRDefault="004027B8" w:rsidP="004027B8">
      <w:pPr>
        <w:pStyle w:val="PargrafodaLista"/>
        <w:ind w:left="1080" w:firstLine="0"/>
      </w:pPr>
    </w:p>
    <w:p w14:paraId="412F1A80" w14:textId="77777777" w:rsidR="004027B8" w:rsidRDefault="00686C3E" w:rsidP="00686C3E">
      <w:pPr>
        <w:pStyle w:val="PargrafodaLista"/>
        <w:numPr>
          <w:ilvl w:val="0"/>
          <w:numId w:val="1"/>
        </w:numPr>
      </w:pPr>
      <w:r>
        <w:t>3º parágrafo da introdução: “</w:t>
      </w:r>
      <w:r w:rsidRPr="00686C3E">
        <w:t>Fundamente com autores</w:t>
      </w:r>
      <w:r>
        <w:t>”.</w:t>
      </w:r>
    </w:p>
    <w:p w14:paraId="47187C36" w14:textId="0E308ED8" w:rsidR="00686C3E" w:rsidRDefault="00642E2A" w:rsidP="00642E2A">
      <w:pPr>
        <w:ind w:left="720" w:firstLine="0"/>
      </w:pPr>
      <w:r>
        <w:t xml:space="preserve">Inserimos os autores: </w:t>
      </w:r>
      <w:r w:rsidR="00686C3E">
        <w:t>Marques e Gutierrez (2010)</w:t>
      </w:r>
      <w:r w:rsidR="00B3655C">
        <w:t xml:space="preserve"> e</w:t>
      </w:r>
      <w:r w:rsidR="00686C3E">
        <w:t xml:space="preserve"> Miranda (2011).</w:t>
      </w:r>
    </w:p>
    <w:p w14:paraId="11620A0C" w14:textId="77777777" w:rsidR="001A0488" w:rsidRDefault="001A0488" w:rsidP="00686C3E">
      <w:pPr>
        <w:pStyle w:val="PargrafodaLista"/>
        <w:ind w:left="1080" w:firstLine="0"/>
      </w:pPr>
    </w:p>
    <w:p w14:paraId="79282D72" w14:textId="05E0F22D" w:rsidR="00D45377" w:rsidRPr="0055743D" w:rsidRDefault="001A0488" w:rsidP="00D45377">
      <w:pPr>
        <w:pStyle w:val="PargrafodaLista"/>
        <w:numPr>
          <w:ilvl w:val="0"/>
          <w:numId w:val="1"/>
        </w:numPr>
      </w:pPr>
      <w:r w:rsidRPr="0055743D">
        <w:t>1º parágrafo da introdução: “O que sustenta essa afirmação” (</w:t>
      </w:r>
      <w:r w:rsidR="00D45377" w:rsidRPr="0055743D">
        <w:t>Este portal está ligado à Globosat (Rede Globo) e é um dos portais esportivos mais acessados no Brasil).</w:t>
      </w:r>
    </w:p>
    <w:p w14:paraId="202E0C97" w14:textId="77777777" w:rsidR="009166E6" w:rsidRDefault="00CA5B4E" w:rsidP="00CA5B4E">
      <w:pPr>
        <w:ind w:left="720" w:firstLine="0"/>
      </w:pPr>
      <w:r w:rsidRPr="0055743D">
        <w:t xml:space="preserve">Esta informação foi </w:t>
      </w:r>
      <w:r w:rsidR="0055743D" w:rsidRPr="0055743D">
        <w:t>melhor detalhada no tópico matérias/métodos.</w:t>
      </w:r>
    </w:p>
    <w:p w14:paraId="15646C5F" w14:textId="77777777" w:rsidR="00686C3E" w:rsidRDefault="00686C3E" w:rsidP="00686C3E">
      <w:pPr>
        <w:pStyle w:val="PargrafodaLista"/>
        <w:ind w:left="1080" w:firstLine="0"/>
      </w:pPr>
    </w:p>
    <w:p w14:paraId="489E3906" w14:textId="77777777" w:rsidR="00686C3E" w:rsidRDefault="00686C3E" w:rsidP="00923CB6"/>
    <w:p w14:paraId="78FE8413" w14:textId="77777777" w:rsidR="00923CB6" w:rsidRDefault="00923CB6" w:rsidP="00923CB6">
      <w:r>
        <w:t>Avaliador B:</w:t>
      </w:r>
    </w:p>
    <w:p w14:paraId="571DD87E" w14:textId="77777777" w:rsidR="00923CB6" w:rsidRDefault="006E2524" w:rsidP="006E2524">
      <w:pPr>
        <w:pStyle w:val="PargrafodaLista"/>
        <w:numPr>
          <w:ilvl w:val="0"/>
          <w:numId w:val="3"/>
        </w:numPr>
      </w:pPr>
      <w:r>
        <w:t>2º parágrafo da introdução: “</w:t>
      </w:r>
      <w:r w:rsidR="00923CB6">
        <w:t>Na introdução os autores se referem uma audiência acumulada e ao</w:t>
      </w:r>
      <w:r>
        <w:t xml:space="preserve"> </w:t>
      </w:r>
      <w:r w:rsidR="00923CB6">
        <w:t>número total de telespectadores. Não há uma explicação, ao menos em</w:t>
      </w:r>
      <w:r>
        <w:t xml:space="preserve"> </w:t>
      </w:r>
      <w:r w:rsidR="00923CB6">
        <w:t>nota de rodapé, sobre a diferenc</w:t>
      </w:r>
      <w:r>
        <w:t>iação dessas duas categorias ou unidades”.</w:t>
      </w:r>
    </w:p>
    <w:p w14:paraId="2F0742E6" w14:textId="102C2F57" w:rsidR="006E2524" w:rsidRDefault="006E2524" w:rsidP="00642E2A">
      <w:pPr>
        <w:ind w:left="720" w:firstLine="0"/>
      </w:pPr>
      <w:r>
        <w:t xml:space="preserve">Foi adicionada uma explicação sobre esses termos </w:t>
      </w:r>
      <w:r w:rsidR="007503CF">
        <w:t>no corpo do texto.</w:t>
      </w:r>
    </w:p>
    <w:p w14:paraId="449E4553" w14:textId="77777777" w:rsidR="006E2524" w:rsidRDefault="006E2524" w:rsidP="006E2524">
      <w:pPr>
        <w:pStyle w:val="PargrafodaLista"/>
        <w:ind w:left="1080" w:firstLine="0"/>
      </w:pPr>
    </w:p>
    <w:p w14:paraId="06D65DD8" w14:textId="77777777" w:rsidR="00923CB6" w:rsidRDefault="006E2524" w:rsidP="006E2524">
      <w:pPr>
        <w:pStyle w:val="PargrafodaLista"/>
        <w:numPr>
          <w:ilvl w:val="0"/>
          <w:numId w:val="3"/>
        </w:numPr>
      </w:pPr>
      <w:r>
        <w:t>Penúltimo parágrafo da introdução: “</w:t>
      </w:r>
      <w:r w:rsidR="00923CB6">
        <w:t>Ainda na introdução em parágrafo bastante extenso e com assuntos</w:t>
      </w:r>
      <w:r>
        <w:t xml:space="preserve"> </w:t>
      </w:r>
      <w:r w:rsidR="00923CB6">
        <w:t>distintos, o autor se refere ao esporte NA mídia e DA mídia. No entanto, o</w:t>
      </w:r>
      <w:r>
        <w:t xml:space="preserve"> </w:t>
      </w:r>
      <w:r w:rsidR="00923CB6">
        <w:t>autor caracteriza apenas o esporte DA mídia</w:t>
      </w:r>
      <w:r>
        <w:t>”</w:t>
      </w:r>
      <w:r w:rsidR="00923CB6">
        <w:t xml:space="preserve">. </w:t>
      </w:r>
    </w:p>
    <w:p w14:paraId="68DACF07" w14:textId="3CED8334" w:rsidR="006E2524" w:rsidRDefault="006E2524" w:rsidP="005A0F18">
      <w:pPr>
        <w:ind w:left="720" w:firstLine="0"/>
      </w:pPr>
      <w:r>
        <w:t>Foi acrescentad</w:t>
      </w:r>
      <w:r w:rsidR="002203E9">
        <w:t>o</w:t>
      </w:r>
      <w:r>
        <w:t xml:space="preserve"> no fim deste parágrafo a caracterização de esporte NA mídia. Além disso, o restante do parágrafo que tratava de outros assuntos </w:t>
      </w:r>
      <w:r>
        <w:lastRenderedPageBreak/>
        <w:t>foi realocado para outras partes do texto que tratavam destes mesmos assuntos.</w:t>
      </w:r>
    </w:p>
    <w:p w14:paraId="2D453C26" w14:textId="77777777" w:rsidR="006E2524" w:rsidRDefault="006E2524" w:rsidP="006E2524">
      <w:pPr>
        <w:pStyle w:val="PargrafodaLista"/>
        <w:ind w:left="1080" w:firstLine="0"/>
      </w:pPr>
    </w:p>
    <w:p w14:paraId="54215A44" w14:textId="444F1702" w:rsidR="00923CB6" w:rsidRPr="00305612" w:rsidRDefault="00923CB6" w:rsidP="001A0488">
      <w:pPr>
        <w:pStyle w:val="PargrafodaLista"/>
        <w:numPr>
          <w:ilvl w:val="0"/>
          <w:numId w:val="3"/>
        </w:numPr>
      </w:pPr>
      <w:r w:rsidRPr="00305612">
        <w:t>Na parte dedicada aos materiais e métodos, o autor justifica a escolha</w:t>
      </w:r>
      <w:r w:rsidR="001A0488" w:rsidRPr="00305612">
        <w:t xml:space="preserve"> </w:t>
      </w:r>
      <w:r w:rsidRPr="00305612">
        <w:t>de sua fonte de dados como um dos principais portais esportivos do país.</w:t>
      </w:r>
      <w:r w:rsidR="001A0488" w:rsidRPr="00305612">
        <w:t xml:space="preserve"> </w:t>
      </w:r>
      <w:r w:rsidRPr="00305612">
        <w:t>Entretanto, faz-se necessário a comprovação desta afirmação com dados</w:t>
      </w:r>
      <w:r w:rsidR="001A0488" w:rsidRPr="00305612">
        <w:t xml:space="preserve"> </w:t>
      </w:r>
      <w:r w:rsidRPr="00305612">
        <w:t>de registro de acessos ou semelhantes.</w:t>
      </w:r>
    </w:p>
    <w:p w14:paraId="2BB80DB3" w14:textId="77777777" w:rsidR="009C1E65" w:rsidRPr="0055743D" w:rsidRDefault="009C1E65" w:rsidP="009166E6">
      <w:pPr>
        <w:ind w:left="720" w:firstLine="0"/>
      </w:pPr>
      <w:r w:rsidRPr="0055743D">
        <w:t>Esta informação foi melhor detalhada no tópico matérias/métodos.</w:t>
      </w:r>
    </w:p>
    <w:p w14:paraId="29328A1C" w14:textId="77777777" w:rsidR="009C1E65" w:rsidRPr="009C1E65" w:rsidRDefault="009C1E65" w:rsidP="009166E6">
      <w:pPr>
        <w:rPr>
          <w:highlight w:val="yellow"/>
        </w:rPr>
      </w:pPr>
    </w:p>
    <w:p w14:paraId="1E90C217" w14:textId="77777777" w:rsidR="001A0488" w:rsidRDefault="001A0488" w:rsidP="001A0488"/>
    <w:p w14:paraId="781F4AA6" w14:textId="77777777" w:rsidR="009B3D0D" w:rsidRDefault="00923CB6" w:rsidP="009B3D0D">
      <w:pPr>
        <w:pStyle w:val="PargrafodaLista"/>
        <w:numPr>
          <w:ilvl w:val="0"/>
          <w:numId w:val="3"/>
        </w:numPr>
      </w:pPr>
      <w:r>
        <w:t>Com relação ao recorte temporal adotado, resta dúvida se não seria</w:t>
      </w:r>
      <w:r w:rsidR="003A53B0">
        <w:t xml:space="preserve"> </w:t>
      </w:r>
      <w:r>
        <w:t>um período muito conciso e se a opção pelo período de realização dos</w:t>
      </w:r>
      <w:r w:rsidR="003A53B0">
        <w:t xml:space="preserve"> </w:t>
      </w:r>
      <w:r>
        <w:t>jogos não impactaria nas características das notícias selecionadas. Em</w:t>
      </w:r>
      <w:r w:rsidR="003A53B0">
        <w:t xml:space="preserve"> </w:t>
      </w:r>
      <w:r>
        <w:t>outras palavras, fica a dúvida se notícias em período anterior à</w:t>
      </w:r>
      <w:r w:rsidR="003A53B0">
        <w:t xml:space="preserve"> </w:t>
      </w:r>
      <w:r>
        <w:t>competição poderiam apresentar um conteúdo distinto?  Por exemplo, com</w:t>
      </w:r>
      <w:r w:rsidR="003A53B0">
        <w:t xml:space="preserve"> </w:t>
      </w:r>
      <w:r>
        <w:t>foco na preparação e na busca por apoio para participação no evento.</w:t>
      </w:r>
    </w:p>
    <w:p w14:paraId="5CC6C7EC" w14:textId="7721BF56" w:rsidR="009B3D0D" w:rsidRDefault="009166E6" w:rsidP="00110A1A">
      <w:pPr>
        <w:ind w:left="709" w:firstLine="0"/>
      </w:pPr>
      <w:r>
        <w:t xml:space="preserve">Entendemos a limitação do recorte temporal. Esta foi uma pesquisa desenvolvida em um curto </w:t>
      </w:r>
      <w:proofErr w:type="gramStart"/>
      <w:r>
        <w:t>período de tempo</w:t>
      </w:r>
      <w:proofErr w:type="gramEnd"/>
      <w:r>
        <w:t xml:space="preserve">, por isto o recorte teve que ser menor. </w:t>
      </w:r>
      <w:r w:rsidR="009B3D0D">
        <w:t xml:space="preserve">Talvez as notícias do período anterior à realização dos Jogos apresentem outro conteúdo, mas além de ter um número escasso de matérias referentes aos Jogos Paralímpicos antes da realização deste, o objetivo deste trabalho foi o de analisar a cobertura jornalística do megaevento em questão e verificar o teor das notícias divulgadas no decorrer dos Jogos Paralímpicos </w:t>
      </w:r>
      <w:r>
        <w:t>de Londres/2012</w:t>
      </w:r>
      <w:r w:rsidR="009B3D0D">
        <w:t>. Portanto a escolha do recorte temporal foi referente somente ao período em que os Jogos ocorreram.</w:t>
      </w:r>
      <w:r w:rsidR="005F4018">
        <w:t xml:space="preserve"> </w:t>
      </w:r>
      <w:r w:rsidR="00324AA0">
        <w:t>Acolheremos esta sugestão em estudos futuros, obrigada!</w:t>
      </w:r>
    </w:p>
    <w:p w14:paraId="4BBFA0D9" w14:textId="77777777" w:rsidR="003A53B0" w:rsidRDefault="003A53B0" w:rsidP="003A53B0">
      <w:pPr>
        <w:pStyle w:val="PargrafodaLista"/>
      </w:pPr>
    </w:p>
    <w:p w14:paraId="6381CB9C" w14:textId="78401C87" w:rsidR="00923CB6" w:rsidRPr="00C8781A" w:rsidRDefault="00923CB6" w:rsidP="003A53B0">
      <w:pPr>
        <w:pStyle w:val="PargrafodaLista"/>
        <w:numPr>
          <w:ilvl w:val="0"/>
          <w:numId w:val="3"/>
        </w:numPr>
      </w:pPr>
      <w:r w:rsidRPr="00C8781A">
        <w:t>Recomenda-se um maior cuidado na atribuição de condições</w:t>
      </w:r>
      <w:r w:rsidR="003A53B0" w:rsidRPr="00C8781A">
        <w:t xml:space="preserve"> </w:t>
      </w:r>
      <w:r w:rsidRPr="00C8781A">
        <w:t>socioeconômicas menos favoráveis à condição de vitimização, sobretudo</w:t>
      </w:r>
      <w:r w:rsidR="003A53B0" w:rsidRPr="00C8781A">
        <w:t xml:space="preserve"> </w:t>
      </w:r>
      <w:r w:rsidRPr="00C8781A">
        <w:t>levando em consideração o contexto desigual que caracteriza o cenário</w:t>
      </w:r>
      <w:r w:rsidR="003A53B0" w:rsidRPr="00C8781A">
        <w:t xml:space="preserve"> </w:t>
      </w:r>
      <w:r w:rsidRPr="00C8781A">
        <w:t>brasileiro.</w:t>
      </w:r>
    </w:p>
    <w:p w14:paraId="4E9359FB" w14:textId="16D692CC" w:rsidR="00521C0E" w:rsidRPr="00C8781A" w:rsidRDefault="00A92A1A" w:rsidP="00A92A1A">
      <w:r w:rsidRPr="00110A1A">
        <w:t>Tivemos dúvida sobre esta recomendação, mas editamos um parágrafo no tópico “</w:t>
      </w:r>
      <w:proofErr w:type="spellStart"/>
      <w:r w:rsidRPr="00110A1A">
        <w:t>Supercrip</w:t>
      </w:r>
      <w:proofErr w:type="spellEnd"/>
      <w:r w:rsidRPr="00110A1A">
        <w:t>”.</w:t>
      </w:r>
    </w:p>
    <w:p w14:paraId="5E557F9E" w14:textId="77777777" w:rsidR="003A53B0" w:rsidRDefault="003A53B0" w:rsidP="003A53B0">
      <w:pPr>
        <w:pStyle w:val="PargrafodaLista"/>
      </w:pPr>
    </w:p>
    <w:p w14:paraId="360ACF96" w14:textId="1A917510" w:rsidR="00923CB6" w:rsidRPr="00A87086" w:rsidRDefault="00923CB6" w:rsidP="003A53B0">
      <w:pPr>
        <w:pStyle w:val="PargrafodaLista"/>
        <w:numPr>
          <w:ilvl w:val="0"/>
          <w:numId w:val="3"/>
        </w:numPr>
      </w:pPr>
      <w:r w:rsidRPr="00A87086">
        <w:t>Destaca-se ausência de um embasamento teórico-metodológico para além</w:t>
      </w:r>
      <w:r w:rsidR="003A53B0" w:rsidRPr="00A87086">
        <w:t xml:space="preserve"> </w:t>
      </w:r>
      <w:r w:rsidRPr="00A87086">
        <w:t>da descrição das etapas de tratamento do material coletado. Não há</w:t>
      </w:r>
      <w:r w:rsidR="003A53B0" w:rsidRPr="00A87086">
        <w:t xml:space="preserve"> </w:t>
      </w:r>
      <w:r w:rsidRPr="00A87086">
        <w:t>clareza de qual é metodologia empregada para análise do conteúdo das</w:t>
      </w:r>
      <w:r w:rsidR="003A53B0" w:rsidRPr="00A87086">
        <w:t xml:space="preserve"> </w:t>
      </w:r>
      <w:r w:rsidRPr="00A87086">
        <w:t>notícias. Análise de conteúdo? Análise</w:t>
      </w:r>
      <w:r w:rsidR="00C96CC6" w:rsidRPr="00A87086">
        <w:t xml:space="preserve"> de discurso? Análise de texto?</w:t>
      </w:r>
    </w:p>
    <w:p w14:paraId="5944A1EE" w14:textId="2A4D19B5" w:rsidR="00A87086" w:rsidRPr="00A87086" w:rsidRDefault="00A87086" w:rsidP="00A87086">
      <w:pPr>
        <w:ind w:left="720" w:firstLine="0"/>
      </w:pPr>
      <w:r w:rsidRPr="00A87086">
        <w:t xml:space="preserve">Explicamos no texto que a análise de dados foi realizada a partir da análise de conteúdo (BARDIN, 2009). </w:t>
      </w:r>
    </w:p>
    <w:p w14:paraId="02EAE281" w14:textId="77777777" w:rsidR="003A53B0" w:rsidRDefault="003A53B0" w:rsidP="003A53B0">
      <w:pPr>
        <w:pStyle w:val="PargrafodaLista"/>
      </w:pPr>
    </w:p>
    <w:p w14:paraId="56B8AFCF" w14:textId="50FB507F" w:rsidR="00923CB6" w:rsidRDefault="00923CB6" w:rsidP="003A53B0">
      <w:pPr>
        <w:pStyle w:val="PargrafodaLista"/>
        <w:numPr>
          <w:ilvl w:val="0"/>
          <w:numId w:val="3"/>
        </w:numPr>
      </w:pPr>
      <w:r w:rsidRPr="00EB6A42">
        <w:t>Dentro da primeira categoria de vitimização/</w:t>
      </w:r>
      <w:proofErr w:type="spellStart"/>
      <w:r w:rsidRPr="00EB6A42">
        <w:t>supercrip</w:t>
      </w:r>
      <w:proofErr w:type="spellEnd"/>
      <w:r w:rsidRPr="00EB6A42">
        <w:t>, os autores</w:t>
      </w:r>
      <w:r w:rsidR="003A53B0" w:rsidRPr="00EB6A42">
        <w:t xml:space="preserve"> </w:t>
      </w:r>
      <w:r w:rsidRPr="00EB6A42">
        <w:t>destacam que o uso de histórias de superação transcende o esporte</w:t>
      </w:r>
      <w:r w:rsidR="003A53B0" w:rsidRPr="00EB6A42">
        <w:t xml:space="preserve"> </w:t>
      </w:r>
      <w:r w:rsidRPr="00EB6A42">
        <w:t>paraolímpico, pois fazem parte da própria estratégia discursiva da</w:t>
      </w:r>
      <w:r w:rsidR="003A53B0" w:rsidRPr="00EB6A42">
        <w:t xml:space="preserve"> </w:t>
      </w:r>
      <w:r w:rsidRPr="00EB6A42">
        <w:t>sociedade capitalista. Recomenda-se incluir uma reflexão que está é uma</w:t>
      </w:r>
      <w:r w:rsidR="003A53B0" w:rsidRPr="00EB6A42">
        <w:t xml:space="preserve"> </w:t>
      </w:r>
      <w:r w:rsidRPr="00EB6A42">
        <w:t>narrativa inerente às características do próprio esporte moderno,</w:t>
      </w:r>
      <w:r w:rsidR="003A53B0" w:rsidRPr="00EB6A42">
        <w:t xml:space="preserve"> </w:t>
      </w:r>
      <w:r w:rsidRPr="00EB6A42">
        <w:t xml:space="preserve">destacadas por </w:t>
      </w:r>
      <w:proofErr w:type="spellStart"/>
      <w:r w:rsidRPr="00EB6A42">
        <w:t>Guttmann</w:t>
      </w:r>
      <w:proofErr w:type="spellEnd"/>
      <w:r w:rsidRPr="00EB6A42">
        <w:t xml:space="preserve"> (1979) e </w:t>
      </w:r>
      <w:proofErr w:type="spellStart"/>
      <w:r w:rsidRPr="00EB6A42">
        <w:t>Bracht</w:t>
      </w:r>
      <w:proofErr w:type="spellEnd"/>
      <w:r w:rsidRPr="00EB6A42">
        <w:t xml:space="preserve"> (2005). Ademais, fica a reflexão se</w:t>
      </w:r>
      <w:r w:rsidR="003A53B0" w:rsidRPr="00EB6A42">
        <w:t xml:space="preserve"> </w:t>
      </w:r>
      <w:r w:rsidRPr="00EB6A42">
        <w:t>essa abordagem não é representativa das histórias reais desses sujeitos e</w:t>
      </w:r>
      <w:r w:rsidR="003A53B0" w:rsidRPr="00EB6A42">
        <w:t xml:space="preserve"> </w:t>
      </w:r>
      <w:r w:rsidRPr="00EB6A42">
        <w:t>sem superdimensionamentos, sendo assim deveriam ser reconhecidas e</w:t>
      </w:r>
      <w:r w:rsidR="003A53B0" w:rsidRPr="00EB6A42">
        <w:t xml:space="preserve"> </w:t>
      </w:r>
      <w:r w:rsidRPr="00EB6A42">
        <w:t xml:space="preserve">valorizadas e não menosprezadas ou restringidas a um discurso </w:t>
      </w:r>
      <w:proofErr w:type="spellStart"/>
      <w:r w:rsidRPr="00EB6A42">
        <w:t>vitimizador</w:t>
      </w:r>
      <w:proofErr w:type="spellEnd"/>
      <w:r w:rsidRPr="00EB6A42">
        <w:t>.</w:t>
      </w:r>
      <w:r w:rsidR="003A53B0" w:rsidRPr="00EB6A42">
        <w:t xml:space="preserve"> </w:t>
      </w:r>
      <w:r w:rsidRPr="00EB6A42">
        <w:t>Por fim, indaga-se se essas histórias, ao ser considerada fonte de</w:t>
      </w:r>
      <w:r w:rsidR="00181033" w:rsidRPr="00EB6A42">
        <w:t xml:space="preserve"> </w:t>
      </w:r>
      <w:r w:rsidRPr="00EB6A42">
        <w:t>inspiração, poderiam reverter</w:t>
      </w:r>
      <w:r w:rsidR="003A53B0" w:rsidRPr="00EB6A42">
        <w:t xml:space="preserve"> </w:t>
      </w:r>
      <w:r w:rsidRPr="00EB6A42">
        <w:t>problema apontado na categoria da</w:t>
      </w:r>
      <w:r w:rsidR="003A53B0" w:rsidRPr="00EB6A42">
        <w:t xml:space="preserve"> </w:t>
      </w:r>
      <w:proofErr w:type="spellStart"/>
      <w:r w:rsidRPr="00EB6A42">
        <w:t>trivialização</w:t>
      </w:r>
      <w:proofErr w:type="spellEnd"/>
      <w:r w:rsidRPr="00EB6A42">
        <w:t>, que se refere ao escasso espaço na mídia para a</w:t>
      </w:r>
      <w:r w:rsidR="003A53B0" w:rsidRPr="00EB6A42">
        <w:t xml:space="preserve"> </w:t>
      </w:r>
      <w:r w:rsidRPr="00EB6A42">
        <w:t>divulgação do esporte paraolímpico.</w:t>
      </w:r>
    </w:p>
    <w:p w14:paraId="563FAB93" w14:textId="77777777" w:rsidR="00E0520D" w:rsidRPr="00E0520D" w:rsidRDefault="00E0520D" w:rsidP="00E0520D">
      <w:pPr>
        <w:pStyle w:val="xmsonormal"/>
        <w:shd w:val="clear" w:color="auto" w:fill="FFFFFF"/>
        <w:spacing w:line="360" w:lineRule="auto"/>
        <w:ind w:left="720"/>
        <w:jc w:val="both"/>
        <w:rPr>
          <w:rFonts w:ascii="Arial" w:hAnsi="Arial" w:cs="Arial"/>
          <w:color w:val="000000"/>
        </w:rPr>
      </w:pPr>
      <w:r w:rsidRPr="00E0520D">
        <w:rPr>
          <w:rFonts w:ascii="Arial" w:hAnsi="Arial" w:cs="Arial"/>
          <w:color w:val="000000"/>
        </w:rPr>
        <w:t xml:space="preserve">Agradecemos a reflexão sobre as duas categorias citadas. Os estudos apresentados no artigo apontam que normalmente o foco das notícias é na história “triste” dos atletas, com um tom de drama. Pouco se fala da rotina de treinos, da dedicação atual ao esporte, da trajetória e das conquistas esportivas. Este ainda é um ponto limitador na cobertura midiática, pois acaba reforçando o estigma de pena e </w:t>
      </w:r>
      <w:proofErr w:type="spellStart"/>
      <w:r w:rsidRPr="00E0520D">
        <w:rPr>
          <w:rFonts w:ascii="Arial" w:hAnsi="Arial" w:cs="Arial"/>
          <w:color w:val="000000"/>
        </w:rPr>
        <w:t>coitadismo</w:t>
      </w:r>
      <w:proofErr w:type="spellEnd"/>
      <w:r w:rsidRPr="00E0520D">
        <w:rPr>
          <w:rFonts w:ascii="Arial" w:hAnsi="Arial" w:cs="Arial"/>
          <w:color w:val="000000"/>
        </w:rPr>
        <w:t xml:space="preserve">, relacionado à deficiência. Em relação à categoria </w:t>
      </w:r>
      <w:proofErr w:type="spellStart"/>
      <w:r w:rsidRPr="00E0520D">
        <w:rPr>
          <w:rFonts w:ascii="Arial" w:hAnsi="Arial" w:cs="Arial"/>
          <w:color w:val="000000"/>
        </w:rPr>
        <w:t>trivialização</w:t>
      </w:r>
      <w:proofErr w:type="spellEnd"/>
      <w:r w:rsidRPr="00E0520D">
        <w:rPr>
          <w:rFonts w:ascii="Arial" w:hAnsi="Arial" w:cs="Arial"/>
          <w:color w:val="000000"/>
        </w:rPr>
        <w:t>, as matérias relacionadas aos Jogos Paralí</w:t>
      </w:r>
      <w:bookmarkStart w:id="0" w:name="_GoBack"/>
      <w:bookmarkEnd w:id="0"/>
      <w:r w:rsidRPr="00E0520D">
        <w:rPr>
          <w:rFonts w:ascii="Arial" w:hAnsi="Arial" w:cs="Arial"/>
          <w:color w:val="000000"/>
        </w:rPr>
        <w:t xml:space="preserve">mpicos normalmente são publicadas em cadernos de esporte, ou seja, deveriam focar na trajetória esportiva dos atletas e não em sua aparência, relacionamentos pessoais </w:t>
      </w:r>
      <w:r w:rsidRPr="00E0520D">
        <w:rPr>
          <w:rFonts w:ascii="Arial" w:hAnsi="Arial" w:cs="Arial"/>
          <w:color w:val="000000"/>
        </w:rPr>
        <w:lastRenderedPageBreak/>
        <w:t xml:space="preserve">e outros assuntos que não colaboram com o aumento da cultura esportiva relacionada ao esporte </w:t>
      </w:r>
      <w:proofErr w:type="spellStart"/>
      <w:r w:rsidRPr="00E0520D">
        <w:rPr>
          <w:rFonts w:ascii="Arial" w:hAnsi="Arial" w:cs="Arial"/>
          <w:color w:val="000000"/>
        </w:rPr>
        <w:t>paralímpico</w:t>
      </w:r>
      <w:proofErr w:type="spellEnd"/>
      <w:r w:rsidRPr="00E0520D">
        <w:rPr>
          <w:rFonts w:ascii="Arial" w:hAnsi="Arial" w:cs="Arial"/>
          <w:color w:val="000000"/>
        </w:rPr>
        <w:t>.</w:t>
      </w:r>
    </w:p>
    <w:p w14:paraId="544C06BB" w14:textId="77777777" w:rsidR="00E0520D" w:rsidRPr="00EB6A42" w:rsidRDefault="00E0520D" w:rsidP="00E0520D"/>
    <w:sectPr w:rsidR="00E0520D" w:rsidRPr="00EB6A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21FF53" w14:textId="77777777" w:rsidR="00B77D52" w:rsidRDefault="00B77D52" w:rsidP="00D45377">
      <w:pPr>
        <w:spacing w:line="240" w:lineRule="auto"/>
      </w:pPr>
      <w:r>
        <w:separator/>
      </w:r>
    </w:p>
  </w:endnote>
  <w:endnote w:type="continuationSeparator" w:id="0">
    <w:p w14:paraId="0DA78A59" w14:textId="77777777" w:rsidR="00B77D52" w:rsidRDefault="00B77D52" w:rsidP="00D453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5B165A" w14:textId="77777777" w:rsidR="00B77D52" w:rsidRDefault="00B77D52" w:rsidP="00D45377">
      <w:pPr>
        <w:spacing w:line="240" w:lineRule="auto"/>
      </w:pPr>
      <w:r>
        <w:separator/>
      </w:r>
    </w:p>
  </w:footnote>
  <w:footnote w:type="continuationSeparator" w:id="0">
    <w:p w14:paraId="6D114D4A" w14:textId="77777777" w:rsidR="00B77D52" w:rsidRDefault="00B77D52" w:rsidP="00D453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847EC"/>
    <w:multiLevelType w:val="hybridMultilevel"/>
    <w:tmpl w:val="3D2E6EFA"/>
    <w:lvl w:ilvl="0" w:tplc="49B4E69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AF81E8A"/>
    <w:multiLevelType w:val="hybridMultilevel"/>
    <w:tmpl w:val="7DF0DF3A"/>
    <w:lvl w:ilvl="0" w:tplc="AF6EBC9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564D45"/>
    <w:multiLevelType w:val="hybridMultilevel"/>
    <w:tmpl w:val="B5B68EA0"/>
    <w:lvl w:ilvl="0" w:tplc="018EEE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7B8"/>
    <w:rsid w:val="00110A1A"/>
    <w:rsid w:val="0014054A"/>
    <w:rsid w:val="00181033"/>
    <w:rsid w:val="00197CB5"/>
    <w:rsid w:val="001A0488"/>
    <w:rsid w:val="001A70DD"/>
    <w:rsid w:val="002203E9"/>
    <w:rsid w:val="00225876"/>
    <w:rsid w:val="00252067"/>
    <w:rsid w:val="00271B4F"/>
    <w:rsid w:val="002F7356"/>
    <w:rsid w:val="00305612"/>
    <w:rsid w:val="00324AA0"/>
    <w:rsid w:val="003A53B0"/>
    <w:rsid w:val="004027B8"/>
    <w:rsid w:val="004A0AC8"/>
    <w:rsid w:val="00521C0E"/>
    <w:rsid w:val="0055743D"/>
    <w:rsid w:val="005602E0"/>
    <w:rsid w:val="005A0F18"/>
    <w:rsid w:val="005E256B"/>
    <w:rsid w:val="005F4018"/>
    <w:rsid w:val="00642E2A"/>
    <w:rsid w:val="00646636"/>
    <w:rsid w:val="00655CB5"/>
    <w:rsid w:val="00686C3E"/>
    <w:rsid w:val="0069452F"/>
    <w:rsid w:val="006C1081"/>
    <w:rsid w:val="006E2524"/>
    <w:rsid w:val="007014D1"/>
    <w:rsid w:val="00745C14"/>
    <w:rsid w:val="007503CF"/>
    <w:rsid w:val="00774CAD"/>
    <w:rsid w:val="00824D2B"/>
    <w:rsid w:val="008A72BB"/>
    <w:rsid w:val="008C00B5"/>
    <w:rsid w:val="009166E6"/>
    <w:rsid w:val="00923CB6"/>
    <w:rsid w:val="009974D4"/>
    <w:rsid w:val="009B3D0D"/>
    <w:rsid w:val="009C1E65"/>
    <w:rsid w:val="009E3B39"/>
    <w:rsid w:val="00A87086"/>
    <w:rsid w:val="00A92A1A"/>
    <w:rsid w:val="00B3655C"/>
    <w:rsid w:val="00B77D52"/>
    <w:rsid w:val="00BA471E"/>
    <w:rsid w:val="00BC4BC3"/>
    <w:rsid w:val="00C8781A"/>
    <w:rsid w:val="00C96CC6"/>
    <w:rsid w:val="00CA5B4E"/>
    <w:rsid w:val="00D45377"/>
    <w:rsid w:val="00D466AA"/>
    <w:rsid w:val="00E0520D"/>
    <w:rsid w:val="00E77A3F"/>
    <w:rsid w:val="00EB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4AB32"/>
  <w15:chartTrackingRefBased/>
  <w15:docId w15:val="{5CFDBE75-FA7F-4002-AC73-910B6CC9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Dissertação/Teses"/>
    <w:uiPriority w:val="1"/>
    <w:qFormat/>
    <w:rsid w:val="00252067"/>
    <w:pPr>
      <w:widowControl w:val="0"/>
      <w:spacing w:after="0" w:line="360" w:lineRule="auto"/>
      <w:ind w:firstLine="720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har"/>
    <w:autoRedefine/>
    <w:uiPriority w:val="11"/>
    <w:qFormat/>
    <w:rsid w:val="00252067"/>
    <w:pPr>
      <w:numPr>
        <w:ilvl w:val="1"/>
      </w:numPr>
      <w:ind w:firstLine="720"/>
    </w:pPr>
    <w:rPr>
      <w:rFonts w:eastAsiaTheme="minorEastAsia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252067"/>
    <w:rPr>
      <w:rFonts w:ascii="Arial" w:eastAsiaTheme="minorEastAsia" w:hAnsi="Arial"/>
      <w:spacing w:val="15"/>
      <w:sz w:val="24"/>
    </w:rPr>
  </w:style>
  <w:style w:type="paragraph" w:styleId="Ttulo">
    <w:name w:val="Title"/>
    <w:basedOn w:val="Normal"/>
    <w:next w:val="Normal"/>
    <w:link w:val="TtuloChar"/>
    <w:autoRedefine/>
    <w:uiPriority w:val="10"/>
    <w:qFormat/>
    <w:rsid w:val="00252067"/>
    <w:pPr>
      <w:ind w:firstLine="0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52067"/>
    <w:rPr>
      <w:rFonts w:ascii="Arial" w:eastAsiaTheme="majorEastAsia" w:hAnsi="Arial" w:cstheme="majorBidi"/>
      <w:b/>
      <w:spacing w:val="-10"/>
      <w:kern w:val="28"/>
      <w:sz w:val="24"/>
      <w:szCs w:val="56"/>
    </w:rPr>
  </w:style>
  <w:style w:type="paragraph" w:customStyle="1" w:styleId="Falas">
    <w:name w:val="Falas"/>
    <w:basedOn w:val="Normal"/>
    <w:next w:val="PargrafodaLista"/>
    <w:autoRedefine/>
    <w:uiPriority w:val="1"/>
    <w:qFormat/>
    <w:rsid w:val="008A72BB"/>
    <w:pPr>
      <w:spacing w:before="120" w:after="120" w:line="240" w:lineRule="auto"/>
      <w:ind w:left="2268" w:firstLine="0"/>
    </w:pPr>
    <w:rPr>
      <w:sz w:val="20"/>
    </w:rPr>
  </w:style>
  <w:style w:type="paragraph" w:styleId="PargrafodaLista">
    <w:name w:val="List Paragraph"/>
    <w:basedOn w:val="Normal"/>
    <w:uiPriority w:val="34"/>
    <w:qFormat/>
    <w:rsid w:val="008A72BB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4537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4537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45377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537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5377"/>
    <w:rPr>
      <w:rFonts w:ascii="Arial" w:hAnsi="Arial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537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5377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E0520D"/>
    <w:pPr>
      <w:widowControl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4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106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93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83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67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48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2545</TotalTime>
  <Pages>4</Pages>
  <Words>818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Velasco</dc:creator>
  <cp:keywords/>
  <dc:description/>
  <cp:lastModifiedBy>Poffo</cp:lastModifiedBy>
  <cp:revision>20</cp:revision>
  <dcterms:created xsi:type="dcterms:W3CDTF">2018-04-21T19:19:00Z</dcterms:created>
  <dcterms:modified xsi:type="dcterms:W3CDTF">2018-05-16T23:07:00Z</dcterms:modified>
</cp:coreProperties>
</file>