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351" w:rsidRDefault="00653351" w:rsidP="00653351">
      <w:pPr>
        <w:jc w:val="both"/>
        <w:rPr>
          <w:rFonts w:ascii="Garamond" w:hAnsi="Garamond"/>
          <w:iCs/>
          <w:sz w:val="24"/>
          <w:szCs w:val="24"/>
        </w:rPr>
      </w:pPr>
      <w:bookmarkStart w:id="0" w:name="_GoBack"/>
      <w:bookmarkEnd w:id="0"/>
      <w:r w:rsidRPr="00653351">
        <w:rPr>
          <w:rFonts w:ascii="Garamond" w:hAnsi="Garamond"/>
          <w:i/>
          <w:sz w:val="24"/>
          <w:szCs w:val="24"/>
        </w:rPr>
        <w:t>Resumo: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Esta pesquisa tem por objetivo descrever e comparar os índices médios obtidos a partir da avaliação de seis dimensões motivacionais: Controle de Estresse, Saúde, Sociabilidade, Competitividade, Estética e Prazer, controlando a variável 'tempo de participação em competições' ('1º ano' e 'mais de 1 ano'). Para tanto, u</w:t>
      </w:r>
      <w:r>
        <w:rPr>
          <w:rFonts w:ascii="Garamond" w:hAnsi="Garamond"/>
          <w:bCs/>
          <w:sz w:val="24"/>
          <w:szCs w:val="24"/>
        </w:rPr>
        <w:t xml:space="preserve">ma amostra de </w:t>
      </w:r>
      <w:r>
        <w:rPr>
          <w:rFonts w:ascii="Garamond" w:hAnsi="Garamond"/>
          <w:sz w:val="24"/>
          <w:szCs w:val="24"/>
        </w:rPr>
        <w:t>441 atletas infanto-juvenis, jogadores de basquete, de ambos os sexos e com idades variando de 13 a 16 anos, aos quais responderam o Inventário de Motivação à Prática Regular de Atividade Física e/ou Esporte (IMPRAFE-54)</w:t>
      </w:r>
      <w:r>
        <w:rPr>
          <w:rFonts w:ascii="Garamond" w:hAnsi="Garamond"/>
          <w:iCs/>
          <w:sz w:val="24"/>
          <w:szCs w:val="24"/>
        </w:rPr>
        <w:t xml:space="preserve">. Os resultados indicaram não haver evidências de diferenças (indissociáveis) entre algumas dimensões em cada grupo e haver diferença significativa </w:t>
      </w:r>
      <w:r>
        <w:rPr>
          <w:rFonts w:ascii="Garamond" w:hAnsi="Garamond"/>
          <w:sz w:val="24"/>
          <w:szCs w:val="24"/>
        </w:rPr>
        <w:t xml:space="preserve">(F </w:t>
      </w:r>
      <w:r>
        <w:rPr>
          <w:rFonts w:ascii="Garamond" w:hAnsi="Garamond"/>
          <w:sz w:val="24"/>
          <w:szCs w:val="24"/>
          <w:vertAlign w:val="subscript"/>
        </w:rPr>
        <w:t>(1, 439)</w:t>
      </w:r>
      <w:r>
        <w:rPr>
          <w:rFonts w:ascii="Garamond" w:hAnsi="Garamond"/>
          <w:sz w:val="24"/>
          <w:szCs w:val="24"/>
        </w:rPr>
        <w:t xml:space="preserve"> = 6,94; p = 0,009) na comparação entre os grupos.</w:t>
      </w:r>
      <w:r>
        <w:rPr>
          <w:rFonts w:ascii="Garamond" w:hAnsi="Garamond"/>
          <w:iCs/>
          <w:sz w:val="24"/>
          <w:szCs w:val="24"/>
        </w:rPr>
        <w:t xml:space="preserve"> </w:t>
      </w:r>
    </w:p>
    <w:p w:rsidR="00653351" w:rsidRDefault="00653351" w:rsidP="00653351">
      <w:pPr>
        <w:jc w:val="both"/>
        <w:rPr>
          <w:rFonts w:ascii="Garamond" w:hAnsi="Garamond"/>
          <w:sz w:val="24"/>
          <w:szCs w:val="24"/>
        </w:rPr>
      </w:pPr>
      <w:r w:rsidRPr="00653351">
        <w:rPr>
          <w:rFonts w:ascii="Garamond" w:hAnsi="Garamond"/>
          <w:i/>
          <w:sz w:val="24"/>
          <w:szCs w:val="24"/>
        </w:rPr>
        <w:t>Palavras-Chave:</w:t>
      </w:r>
      <w:r>
        <w:rPr>
          <w:rFonts w:ascii="Garamond" w:hAnsi="Garamond"/>
          <w:sz w:val="24"/>
          <w:szCs w:val="24"/>
        </w:rPr>
        <w:t xml:space="preserve"> basquetebol infanto-juvenil; autodeterminação; IMPRAFE-54; motivos à prática.</w:t>
      </w:r>
    </w:p>
    <w:p w:rsidR="00653351" w:rsidRDefault="00653351" w:rsidP="00653351">
      <w:pPr>
        <w:jc w:val="both"/>
        <w:rPr>
          <w:rFonts w:ascii="Garamond" w:hAnsi="Garamond"/>
          <w:sz w:val="24"/>
          <w:szCs w:val="24"/>
        </w:rPr>
      </w:pPr>
    </w:p>
    <w:p w:rsidR="00653351" w:rsidRDefault="00653351" w:rsidP="00653351">
      <w:pPr>
        <w:jc w:val="both"/>
        <w:rPr>
          <w:rFonts w:ascii="Garamond" w:hAnsi="Garamond"/>
          <w:sz w:val="24"/>
          <w:szCs w:val="24"/>
          <w:shd w:val="clear" w:color="auto" w:fill="FFFFFF"/>
          <w:lang w:val="en-US"/>
        </w:rPr>
      </w:pPr>
      <w:r w:rsidRPr="007F0D08">
        <w:rPr>
          <w:rFonts w:ascii="Garamond" w:hAnsi="Garamond"/>
          <w:sz w:val="24"/>
          <w:szCs w:val="24"/>
          <w:lang w:val="en-US"/>
        </w:rPr>
        <w:t>Abstract</w:t>
      </w:r>
      <w:r w:rsidRPr="00653351">
        <w:rPr>
          <w:rFonts w:ascii="Garamond" w:hAnsi="Garamond"/>
          <w:i/>
          <w:sz w:val="24"/>
          <w:szCs w:val="24"/>
          <w:lang w:val="en-US"/>
        </w:rPr>
        <w:t>:</w:t>
      </w:r>
      <w:r>
        <w:rPr>
          <w:rFonts w:ascii="Garamond" w:hAnsi="Garamond"/>
          <w:sz w:val="24"/>
          <w:szCs w:val="24"/>
          <w:lang w:val="en-US"/>
        </w:rPr>
        <w:t xml:space="preserve"> </w:t>
      </w:r>
      <w:r>
        <w:rPr>
          <w:rFonts w:ascii="Garamond" w:hAnsi="Garamond"/>
          <w:sz w:val="24"/>
          <w:szCs w:val="24"/>
          <w:shd w:val="clear" w:color="auto" w:fill="FFFFFF"/>
          <w:lang w:val="en-US"/>
        </w:rPr>
        <w:t>The study aims to compare the average rates obtained from the evaluation of six motivational dimensions: stress control, health status, sociability, competitiveness, beauty and pleasure, by taking into account the time of person´s participation in competitions ('1 year' and 'over 1 year'). A sample of 441 children and young athletes (basketball players), aged between 13 and 16 answered the Inventory of Motivation to Regular Physical Activity and / or Sport (IMPRAFE- 54). The results suggest that within-group analysis there is no evidence of differences between some dimensions; whereas between-groups analysis some differences were identified (F (1, 439) = 6.94, p = 0.009).</w:t>
      </w:r>
    </w:p>
    <w:p w:rsidR="00653351" w:rsidRDefault="00653351" w:rsidP="00653351">
      <w:pPr>
        <w:jc w:val="both"/>
        <w:rPr>
          <w:rFonts w:ascii="Garamond" w:hAnsi="Garamond"/>
          <w:sz w:val="24"/>
          <w:szCs w:val="24"/>
          <w:shd w:val="clear" w:color="auto" w:fill="FFFFFF"/>
          <w:lang w:val="en-US"/>
        </w:rPr>
      </w:pPr>
      <w:r w:rsidRPr="007F0D08">
        <w:rPr>
          <w:rFonts w:ascii="Garamond" w:hAnsi="Garamond"/>
          <w:sz w:val="24"/>
          <w:szCs w:val="24"/>
          <w:shd w:val="clear" w:color="auto" w:fill="FFFFFF"/>
          <w:lang w:val="en-US"/>
        </w:rPr>
        <w:t>Key Words</w:t>
      </w:r>
      <w:r w:rsidRPr="00653351">
        <w:rPr>
          <w:rFonts w:ascii="Garamond" w:hAnsi="Garamond"/>
          <w:i/>
          <w:sz w:val="24"/>
          <w:szCs w:val="24"/>
          <w:shd w:val="clear" w:color="auto" w:fill="FFFFFF"/>
          <w:lang w:val="en-US"/>
        </w:rPr>
        <w:t>:</w:t>
      </w:r>
      <w:r>
        <w:rPr>
          <w:rFonts w:ascii="Garamond" w:hAnsi="Garamond"/>
          <w:b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aramond" w:hAnsi="Garamond"/>
          <w:sz w:val="24"/>
          <w:szCs w:val="24"/>
          <w:shd w:val="clear" w:color="auto" w:fill="FFFFFF"/>
          <w:lang w:val="en-US"/>
        </w:rPr>
        <w:t>youthful basketball; self-determination; IMPRAFE-54; reasons to practice</w:t>
      </w:r>
    </w:p>
    <w:p w:rsidR="00653351" w:rsidRDefault="00653351" w:rsidP="00653351">
      <w:pPr>
        <w:jc w:val="both"/>
        <w:rPr>
          <w:rFonts w:ascii="Garamond" w:hAnsi="Garamond"/>
          <w:sz w:val="24"/>
          <w:szCs w:val="24"/>
          <w:lang w:val="en-US"/>
        </w:rPr>
      </w:pPr>
    </w:p>
    <w:p w:rsidR="00173609" w:rsidRDefault="00C605B5" w:rsidP="00653351">
      <w:pPr>
        <w:jc w:val="both"/>
        <w:rPr>
          <w:rFonts w:ascii="Garamond" w:hAnsi="Garamond"/>
          <w:sz w:val="24"/>
          <w:szCs w:val="24"/>
          <w:lang w:val="en-US"/>
        </w:rPr>
      </w:pPr>
      <w:proofErr w:type="spellStart"/>
      <w:r w:rsidRPr="00C605B5">
        <w:rPr>
          <w:rFonts w:ascii="Garamond" w:hAnsi="Garamond"/>
          <w:i/>
          <w:sz w:val="24"/>
          <w:szCs w:val="24"/>
          <w:lang w:val="en-US"/>
        </w:rPr>
        <w:t>Resumen</w:t>
      </w:r>
      <w:proofErr w:type="spellEnd"/>
      <w:r w:rsidRPr="00C605B5">
        <w:rPr>
          <w:rFonts w:ascii="Garamond" w:hAnsi="Garamond"/>
          <w:i/>
          <w:sz w:val="24"/>
          <w:szCs w:val="24"/>
          <w:lang w:val="en-US"/>
        </w:rPr>
        <w:t xml:space="preserve">: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Esta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investigación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tiene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por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objetivo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describir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y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comparar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los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índices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medios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obtenidos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a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partir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la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evaluación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seis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dimensiones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motivacionales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: Control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Estrés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Salud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Sociabilidad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Competitividad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Estética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y Placer,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controlando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la variable '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tiempo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participación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competiciones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' ('1º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año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>' y "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más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1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año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"). Para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ello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una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muestra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441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atletas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infanto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-juveniles,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jugadores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baloncesto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de ambos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sexos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y con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edades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variando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13 a 16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años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, a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los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cuales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respondieron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el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Inventario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Motivación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a la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Práctica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Regular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Actividad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Física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y / o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Deporte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(IMPRAFE- 54). Los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resultados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indicaron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que no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existían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evidencias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de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diferencias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(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indisociables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) entre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algunas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dimensiones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cada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grupo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y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una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diferencia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significativa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(F (1, 439) = 6,94, p = 0,009)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en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la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comparación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entre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los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C605B5">
        <w:rPr>
          <w:rFonts w:ascii="Garamond" w:hAnsi="Garamond"/>
          <w:sz w:val="24"/>
          <w:szCs w:val="24"/>
          <w:lang w:val="en-US"/>
        </w:rPr>
        <w:t>grupos</w:t>
      </w:r>
      <w:proofErr w:type="spellEnd"/>
      <w:r w:rsidRPr="00C605B5">
        <w:rPr>
          <w:rFonts w:ascii="Garamond" w:hAnsi="Garamond"/>
          <w:sz w:val="24"/>
          <w:szCs w:val="24"/>
          <w:lang w:val="en-US"/>
        </w:rPr>
        <w:t>.</w:t>
      </w:r>
    </w:p>
    <w:p w:rsidR="007F0D08" w:rsidRDefault="007F0D08" w:rsidP="00653351">
      <w:pPr>
        <w:jc w:val="both"/>
        <w:rPr>
          <w:rFonts w:ascii="Garamond" w:hAnsi="Garamond"/>
          <w:sz w:val="24"/>
          <w:szCs w:val="24"/>
          <w:lang w:val="en-US"/>
        </w:rPr>
      </w:pPr>
      <w:r w:rsidRPr="007F0D08">
        <w:rPr>
          <w:rFonts w:ascii="Garamond" w:hAnsi="Garamond"/>
          <w:sz w:val="24"/>
          <w:szCs w:val="24"/>
          <w:lang w:val="en-US"/>
        </w:rPr>
        <w:t xml:space="preserve">Palabras clave: </w:t>
      </w:r>
      <w:proofErr w:type="spellStart"/>
      <w:r w:rsidRPr="007F0D08">
        <w:rPr>
          <w:rFonts w:ascii="Garamond" w:hAnsi="Garamond"/>
          <w:sz w:val="24"/>
          <w:szCs w:val="24"/>
          <w:lang w:val="en-US"/>
        </w:rPr>
        <w:t>baloncesto</w:t>
      </w:r>
      <w:proofErr w:type="spellEnd"/>
      <w:r w:rsidRPr="007F0D08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F0D08">
        <w:rPr>
          <w:rFonts w:ascii="Garamond" w:hAnsi="Garamond"/>
          <w:sz w:val="24"/>
          <w:szCs w:val="24"/>
          <w:lang w:val="en-US"/>
        </w:rPr>
        <w:t>infanto-juvenil</w:t>
      </w:r>
      <w:proofErr w:type="spellEnd"/>
      <w:r w:rsidRPr="007F0D08">
        <w:rPr>
          <w:rFonts w:ascii="Garamond" w:hAnsi="Garamond"/>
          <w:sz w:val="24"/>
          <w:szCs w:val="24"/>
          <w:lang w:val="en-US"/>
        </w:rPr>
        <w:t xml:space="preserve">; </w:t>
      </w:r>
      <w:proofErr w:type="spellStart"/>
      <w:r w:rsidRPr="007F0D08">
        <w:rPr>
          <w:rFonts w:ascii="Garamond" w:hAnsi="Garamond"/>
          <w:sz w:val="24"/>
          <w:szCs w:val="24"/>
          <w:lang w:val="en-US"/>
        </w:rPr>
        <w:t>libre</w:t>
      </w:r>
      <w:proofErr w:type="spellEnd"/>
      <w:r w:rsidRPr="007F0D08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F0D08">
        <w:rPr>
          <w:rFonts w:ascii="Garamond" w:hAnsi="Garamond"/>
          <w:sz w:val="24"/>
          <w:szCs w:val="24"/>
          <w:lang w:val="en-US"/>
        </w:rPr>
        <w:t>determinación</w:t>
      </w:r>
      <w:proofErr w:type="spellEnd"/>
      <w:r w:rsidRPr="007F0D08">
        <w:rPr>
          <w:rFonts w:ascii="Garamond" w:hAnsi="Garamond"/>
          <w:sz w:val="24"/>
          <w:szCs w:val="24"/>
          <w:lang w:val="en-US"/>
        </w:rPr>
        <w:t xml:space="preserve">; IMPRAFE-54; </w:t>
      </w:r>
      <w:proofErr w:type="spellStart"/>
      <w:r w:rsidRPr="007F0D08">
        <w:rPr>
          <w:rFonts w:ascii="Garamond" w:hAnsi="Garamond"/>
          <w:sz w:val="24"/>
          <w:szCs w:val="24"/>
          <w:lang w:val="en-US"/>
        </w:rPr>
        <w:t>motivos</w:t>
      </w:r>
      <w:proofErr w:type="spellEnd"/>
      <w:r w:rsidRPr="007F0D08">
        <w:rPr>
          <w:rFonts w:ascii="Garamond" w:hAnsi="Garamond"/>
          <w:sz w:val="24"/>
          <w:szCs w:val="24"/>
          <w:lang w:val="en-US"/>
        </w:rPr>
        <w:t xml:space="preserve"> a la </w:t>
      </w:r>
      <w:proofErr w:type="spellStart"/>
      <w:r w:rsidRPr="007F0D08">
        <w:rPr>
          <w:rFonts w:ascii="Garamond" w:hAnsi="Garamond"/>
          <w:sz w:val="24"/>
          <w:szCs w:val="24"/>
          <w:lang w:val="en-US"/>
        </w:rPr>
        <w:t>práctica</w:t>
      </w:r>
      <w:proofErr w:type="spellEnd"/>
      <w:r w:rsidRPr="007F0D08">
        <w:rPr>
          <w:rFonts w:ascii="Garamond" w:hAnsi="Garamond"/>
          <w:sz w:val="24"/>
          <w:szCs w:val="24"/>
          <w:lang w:val="en-US"/>
        </w:rPr>
        <w:t>.</w:t>
      </w:r>
    </w:p>
    <w:p w:rsidR="00C605B5" w:rsidRPr="00C605B5" w:rsidRDefault="00C605B5" w:rsidP="00653351">
      <w:pPr>
        <w:jc w:val="both"/>
        <w:rPr>
          <w:rFonts w:ascii="Garamond" w:hAnsi="Garamond"/>
          <w:sz w:val="24"/>
          <w:szCs w:val="24"/>
          <w:lang w:val="en-US"/>
        </w:rPr>
      </w:pPr>
    </w:p>
    <w:p w:rsidR="00173609" w:rsidRPr="00653351" w:rsidRDefault="00173609" w:rsidP="00653351">
      <w:pPr>
        <w:jc w:val="both"/>
        <w:rPr>
          <w:rFonts w:ascii="Garamond" w:hAnsi="Garamond"/>
          <w:sz w:val="24"/>
          <w:szCs w:val="24"/>
          <w:lang w:val="en-US"/>
        </w:rPr>
      </w:pPr>
    </w:p>
    <w:p w:rsidR="00653351" w:rsidRPr="00653351" w:rsidRDefault="00653351">
      <w:pPr>
        <w:rPr>
          <w:color w:val="FF0000"/>
          <w:lang w:val="en-US"/>
        </w:rPr>
      </w:pPr>
    </w:p>
    <w:sectPr w:rsidR="00653351" w:rsidRPr="00653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51"/>
    <w:rsid w:val="000E5BB7"/>
    <w:rsid w:val="00173609"/>
    <w:rsid w:val="002D67C9"/>
    <w:rsid w:val="00653351"/>
    <w:rsid w:val="007F0D08"/>
    <w:rsid w:val="00A744BF"/>
    <w:rsid w:val="00AA5A00"/>
    <w:rsid w:val="00B613CF"/>
    <w:rsid w:val="00C605B5"/>
    <w:rsid w:val="00C74147"/>
    <w:rsid w:val="00D6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9C200-3369-4063-AB21-F6A074AD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351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2158</Characters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2018-04-03T19:27:00Z</dcterms:created>
  <dcterms:modified xsi:type="dcterms:W3CDTF">2018-04-03T19:27:00Z</dcterms:modified>
</cp:coreProperties>
</file>