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0D293A" w14:textId="77777777" w:rsidR="00E46A5F" w:rsidRPr="00AD1EEC" w:rsidRDefault="00647574">
      <w:pPr>
        <w:spacing w:after="0" w:line="360" w:lineRule="auto"/>
        <w:ind w:left="0" w:hanging="2"/>
        <w:jc w:val="center"/>
        <w:rPr>
          <w:rFonts w:ascii="Arial" w:eastAsia="Arial" w:hAnsi="Arial" w:cs="Arial"/>
          <w:sz w:val="24"/>
          <w:szCs w:val="24"/>
        </w:rPr>
      </w:pPr>
      <w:r w:rsidRPr="00AD1EEC">
        <w:rPr>
          <w:rFonts w:ascii="Arial" w:eastAsia="Arial" w:hAnsi="Arial" w:cs="Arial"/>
          <w:b/>
          <w:sz w:val="24"/>
          <w:szCs w:val="24"/>
        </w:rPr>
        <w:t xml:space="preserve">Contribuições da Terapia Cognitivo-Comportamental no acompanhamento de atletas lesionados </w:t>
      </w:r>
    </w:p>
    <w:p w14:paraId="12F349EC" w14:textId="77777777" w:rsidR="00E46A5F" w:rsidRPr="00AD1EEC" w:rsidRDefault="00E46A5F">
      <w:pPr>
        <w:spacing w:after="0" w:line="360" w:lineRule="auto"/>
        <w:ind w:left="0" w:hanging="2"/>
        <w:jc w:val="center"/>
        <w:rPr>
          <w:rFonts w:ascii="Arial" w:eastAsia="Arial" w:hAnsi="Arial" w:cs="Arial"/>
          <w:sz w:val="24"/>
          <w:szCs w:val="24"/>
        </w:rPr>
      </w:pPr>
    </w:p>
    <w:p w14:paraId="1A67B0E3" w14:textId="77777777" w:rsidR="00E46A5F" w:rsidRPr="00AD1EEC" w:rsidRDefault="00647574">
      <w:pPr>
        <w:spacing w:after="0" w:line="360" w:lineRule="auto"/>
        <w:ind w:left="0" w:hanging="2"/>
        <w:jc w:val="center"/>
        <w:rPr>
          <w:rFonts w:ascii="Arial" w:eastAsia="Arial" w:hAnsi="Arial" w:cs="Arial"/>
          <w:sz w:val="24"/>
          <w:szCs w:val="24"/>
        </w:rPr>
      </w:pPr>
      <w:proofErr w:type="spellStart"/>
      <w:r w:rsidRPr="00AD1EEC">
        <w:rPr>
          <w:rFonts w:ascii="Arial" w:eastAsia="Arial" w:hAnsi="Arial" w:cs="Arial"/>
          <w:b/>
          <w:sz w:val="24"/>
          <w:szCs w:val="24"/>
        </w:rPr>
        <w:t>Contributions</w:t>
      </w:r>
      <w:proofErr w:type="spellEnd"/>
      <w:r w:rsidRPr="00AD1EEC">
        <w:rPr>
          <w:rFonts w:ascii="Arial" w:eastAsia="Arial" w:hAnsi="Arial" w:cs="Arial"/>
          <w:b/>
          <w:sz w:val="24"/>
          <w:szCs w:val="24"/>
        </w:rPr>
        <w:t xml:space="preserve"> </w:t>
      </w:r>
      <w:proofErr w:type="spellStart"/>
      <w:r w:rsidRPr="00AD1EEC">
        <w:rPr>
          <w:rFonts w:ascii="Arial" w:eastAsia="Arial" w:hAnsi="Arial" w:cs="Arial"/>
          <w:b/>
          <w:sz w:val="24"/>
          <w:szCs w:val="24"/>
        </w:rPr>
        <w:t>of</w:t>
      </w:r>
      <w:proofErr w:type="spellEnd"/>
      <w:r w:rsidRPr="00AD1EEC">
        <w:rPr>
          <w:rFonts w:ascii="Arial" w:eastAsia="Arial" w:hAnsi="Arial" w:cs="Arial"/>
          <w:b/>
          <w:sz w:val="24"/>
          <w:szCs w:val="24"/>
        </w:rPr>
        <w:t xml:space="preserve"> </w:t>
      </w:r>
      <w:proofErr w:type="spellStart"/>
      <w:r w:rsidRPr="00AD1EEC">
        <w:rPr>
          <w:rFonts w:ascii="Arial" w:eastAsia="Arial" w:hAnsi="Arial" w:cs="Arial"/>
          <w:b/>
          <w:sz w:val="24"/>
          <w:szCs w:val="24"/>
        </w:rPr>
        <w:t>Cognitive-Behavioral</w:t>
      </w:r>
      <w:proofErr w:type="spellEnd"/>
      <w:r w:rsidRPr="00AD1EEC">
        <w:rPr>
          <w:rFonts w:ascii="Arial" w:eastAsia="Arial" w:hAnsi="Arial" w:cs="Arial"/>
          <w:b/>
          <w:sz w:val="24"/>
          <w:szCs w:val="24"/>
        </w:rPr>
        <w:t xml:space="preserve"> </w:t>
      </w:r>
      <w:proofErr w:type="spellStart"/>
      <w:r w:rsidRPr="00AD1EEC">
        <w:rPr>
          <w:rFonts w:ascii="Arial" w:eastAsia="Arial" w:hAnsi="Arial" w:cs="Arial"/>
          <w:b/>
          <w:sz w:val="24"/>
          <w:szCs w:val="24"/>
        </w:rPr>
        <w:t>Therapy</w:t>
      </w:r>
      <w:proofErr w:type="spellEnd"/>
      <w:r w:rsidRPr="00AD1EEC">
        <w:rPr>
          <w:rFonts w:ascii="Arial" w:eastAsia="Arial" w:hAnsi="Arial" w:cs="Arial"/>
          <w:b/>
          <w:sz w:val="24"/>
          <w:szCs w:val="24"/>
        </w:rPr>
        <w:t xml:space="preserve"> in </w:t>
      </w:r>
      <w:proofErr w:type="spellStart"/>
      <w:r w:rsidRPr="00AD1EEC">
        <w:rPr>
          <w:rFonts w:ascii="Arial" w:eastAsia="Arial" w:hAnsi="Arial" w:cs="Arial"/>
          <w:b/>
          <w:sz w:val="24"/>
          <w:szCs w:val="24"/>
        </w:rPr>
        <w:t>the</w:t>
      </w:r>
      <w:proofErr w:type="spellEnd"/>
      <w:r w:rsidRPr="00AD1EEC">
        <w:rPr>
          <w:rFonts w:ascii="Arial" w:eastAsia="Arial" w:hAnsi="Arial" w:cs="Arial"/>
          <w:b/>
          <w:sz w:val="24"/>
          <w:szCs w:val="24"/>
        </w:rPr>
        <w:t xml:space="preserve"> follow-up </w:t>
      </w:r>
      <w:proofErr w:type="spellStart"/>
      <w:r w:rsidRPr="00AD1EEC">
        <w:rPr>
          <w:rFonts w:ascii="Arial" w:eastAsia="Arial" w:hAnsi="Arial" w:cs="Arial"/>
          <w:b/>
          <w:sz w:val="24"/>
          <w:szCs w:val="24"/>
        </w:rPr>
        <w:t>of</w:t>
      </w:r>
      <w:proofErr w:type="spellEnd"/>
      <w:r w:rsidRPr="00AD1EEC">
        <w:rPr>
          <w:rFonts w:ascii="Arial" w:eastAsia="Arial" w:hAnsi="Arial" w:cs="Arial"/>
          <w:b/>
          <w:sz w:val="24"/>
          <w:szCs w:val="24"/>
        </w:rPr>
        <w:t xml:space="preserve"> </w:t>
      </w:r>
      <w:proofErr w:type="spellStart"/>
      <w:r w:rsidRPr="00AD1EEC">
        <w:rPr>
          <w:rFonts w:ascii="Arial" w:eastAsia="Arial" w:hAnsi="Arial" w:cs="Arial"/>
          <w:b/>
          <w:sz w:val="24"/>
          <w:szCs w:val="24"/>
        </w:rPr>
        <w:t>injured</w:t>
      </w:r>
      <w:proofErr w:type="spellEnd"/>
      <w:r w:rsidRPr="00AD1EEC">
        <w:rPr>
          <w:rFonts w:ascii="Arial" w:eastAsia="Arial" w:hAnsi="Arial" w:cs="Arial"/>
          <w:b/>
          <w:sz w:val="24"/>
          <w:szCs w:val="24"/>
        </w:rPr>
        <w:t xml:space="preserve"> </w:t>
      </w:r>
      <w:proofErr w:type="spellStart"/>
      <w:r w:rsidRPr="00AD1EEC">
        <w:rPr>
          <w:rFonts w:ascii="Arial" w:eastAsia="Arial" w:hAnsi="Arial" w:cs="Arial"/>
          <w:b/>
          <w:sz w:val="24"/>
          <w:szCs w:val="24"/>
        </w:rPr>
        <w:t>athletes</w:t>
      </w:r>
      <w:proofErr w:type="spellEnd"/>
      <w:r w:rsidRPr="00AD1EEC">
        <w:rPr>
          <w:rFonts w:ascii="Arial" w:eastAsia="Arial" w:hAnsi="Arial" w:cs="Arial"/>
          <w:b/>
          <w:sz w:val="24"/>
          <w:szCs w:val="24"/>
        </w:rPr>
        <w:t xml:space="preserve"> </w:t>
      </w:r>
    </w:p>
    <w:p w14:paraId="16F9B940" w14:textId="77777777" w:rsidR="00E46A5F" w:rsidRPr="00AD1EEC" w:rsidRDefault="00E46A5F">
      <w:pPr>
        <w:spacing w:after="0" w:line="360" w:lineRule="auto"/>
        <w:ind w:left="0" w:hanging="2"/>
        <w:jc w:val="center"/>
        <w:rPr>
          <w:rFonts w:ascii="Arial" w:eastAsia="Arial" w:hAnsi="Arial" w:cs="Arial"/>
          <w:sz w:val="24"/>
          <w:szCs w:val="24"/>
        </w:rPr>
      </w:pPr>
    </w:p>
    <w:p w14:paraId="05449C5A" w14:textId="77777777" w:rsidR="00E46A5F" w:rsidRPr="00AD1EEC" w:rsidRDefault="00647574">
      <w:pPr>
        <w:spacing w:after="0" w:line="360" w:lineRule="auto"/>
        <w:ind w:left="0" w:hanging="2"/>
        <w:jc w:val="center"/>
        <w:rPr>
          <w:rFonts w:ascii="Arial" w:eastAsia="Arial" w:hAnsi="Arial" w:cs="Arial"/>
          <w:sz w:val="24"/>
          <w:szCs w:val="24"/>
        </w:rPr>
      </w:pPr>
      <w:proofErr w:type="spellStart"/>
      <w:r w:rsidRPr="00AD1EEC">
        <w:rPr>
          <w:rFonts w:ascii="Arial" w:eastAsia="Arial" w:hAnsi="Arial" w:cs="Arial"/>
          <w:b/>
          <w:sz w:val="24"/>
          <w:szCs w:val="24"/>
        </w:rPr>
        <w:t>Contribuciones</w:t>
      </w:r>
      <w:proofErr w:type="spellEnd"/>
      <w:r w:rsidRPr="00AD1EEC">
        <w:rPr>
          <w:rFonts w:ascii="Arial" w:eastAsia="Arial" w:hAnsi="Arial" w:cs="Arial"/>
          <w:b/>
          <w:sz w:val="24"/>
          <w:szCs w:val="24"/>
        </w:rPr>
        <w:t xml:space="preserve"> de </w:t>
      </w:r>
      <w:proofErr w:type="spellStart"/>
      <w:r w:rsidRPr="00AD1EEC">
        <w:rPr>
          <w:rFonts w:ascii="Arial" w:eastAsia="Arial" w:hAnsi="Arial" w:cs="Arial"/>
          <w:b/>
          <w:sz w:val="24"/>
          <w:szCs w:val="24"/>
        </w:rPr>
        <w:t>la</w:t>
      </w:r>
      <w:proofErr w:type="spellEnd"/>
      <w:r w:rsidRPr="00AD1EEC">
        <w:rPr>
          <w:rFonts w:ascii="Arial" w:eastAsia="Arial" w:hAnsi="Arial" w:cs="Arial"/>
          <w:b/>
          <w:sz w:val="24"/>
          <w:szCs w:val="24"/>
        </w:rPr>
        <w:t xml:space="preserve"> Terapia Cognitivo-Comportamental </w:t>
      </w:r>
      <w:proofErr w:type="spellStart"/>
      <w:r w:rsidRPr="00AD1EEC">
        <w:rPr>
          <w:rFonts w:ascii="Arial" w:eastAsia="Arial" w:hAnsi="Arial" w:cs="Arial"/>
          <w:b/>
          <w:sz w:val="24"/>
          <w:szCs w:val="24"/>
        </w:rPr>
        <w:t>en</w:t>
      </w:r>
      <w:proofErr w:type="spellEnd"/>
      <w:r w:rsidRPr="00AD1EEC">
        <w:rPr>
          <w:rFonts w:ascii="Arial" w:eastAsia="Arial" w:hAnsi="Arial" w:cs="Arial"/>
          <w:b/>
          <w:sz w:val="24"/>
          <w:szCs w:val="24"/>
        </w:rPr>
        <w:t xml:space="preserve"> </w:t>
      </w:r>
      <w:proofErr w:type="spellStart"/>
      <w:r w:rsidRPr="00AD1EEC">
        <w:rPr>
          <w:rFonts w:ascii="Arial" w:eastAsia="Arial" w:hAnsi="Arial" w:cs="Arial"/>
          <w:b/>
          <w:sz w:val="24"/>
          <w:szCs w:val="24"/>
        </w:rPr>
        <w:t>el</w:t>
      </w:r>
      <w:proofErr w:type="spellEnd"/>
      <w:r w:rsidRPr="00AD1EEC">
        <w:rPr>
          <w:rFonts w:ascii="Arial" w:eastAsia="Arial" w:hAnsi="Arial" w:cs="Arial"/>
          <w:b/>
          <w:sz w:val="24"/>
          <w:szCs w:val="24"/>
        </w:rPr>
        <w:t xml:space="preserve"> </w:t>
      </w:r>
      <w:proofErr w:type="spellStart"/>
      <w:r w:rsidRPr="00AD1EEC">
        <w:rPr>
          <w:rFonts w:ascii="Arial" w:eastAsia="Arial" w:hAnsi="Arial" w:cs="Arial"/>
          <w:b/>
          <w:sz w:val="24"/>
          <w:szCs w:val="24"/>
        </w:rPr>
        <w:t>acompañamiento</w:t>
      </w:r>
      <w:proofErr w:type="spellEnd"/>
      <w:r w:rsidRPr="00AD1EEC">
        <w:rPr>
          <w:rFonts w:ascii="Arial" w:eastAsia="Arial" w:hAnsi="Arial" w:cs="Arial"/>
          <w:b/>
          <w:sz w:val="24"/>
          <w:szCs w:val="24"/>
        </w:rPr>
        <w:t xml:space="preserve"> de atletas lesionados</w:t>
      </w:r>
    </w:p>
    <w:p w14:paraId="342EE2D7" w14:textId="77777777" w:rsidR="00E46A5F" w:rsidRPr="00AD1EEC" w:rsidRDefault="00E46A5F">
      <w:pPr>
        <w:spacing w:after="0" w:line="360" w:lineRule="auto"/>
        <w:ind w:left="0" w:hanging="2"/>
        <w:jc w:val="center"/>
        <w:rPr>
          <w:rFonts w:ascii="Arial" w:eastAsia="Arial" w:hAnsi="Arial" w:cs="Arial"/>
          <w:sz w:val="24"/>
          <w:szCs w:val="24"/>
        </w:rPr>
      </w:pPr>
    </w:p>
    <w:p w14:paraId="05C12A26" w14:textId="77777777" w:rsidR="00E46A5F" w:rsidRPr="00AD1EEC" w:rsidRDefault="00E46A5F">
      <w:pPr>
        <w:spacing w:after="0" w:line="360" w:lineRule="auto"/>
        <w:ind w:left="0" w:hanging="2"/>
        <w:jc w:val="center"/>
        <w:rPr>
          <w:rFonts w:ascii="Arial" w:eastAsia="Arial" w:hAnsi="Arial" w:cs="Arial"/>
          <w:sz w:val="24"/>
          <w:szCs w:val="24"/>
        </w:rPr>
      </w:pPr>
    </w:p>
    <w:p w14:paraId="5E7AB7B0" w14:textId="77777777" w:rsidR="00E46A5F" w:rsidRPr="00AD1EEC" w:rsidRDefault="00647574">
      <w:pPr>
        <w:spacing w:after="0" w:line="360" w:lineRule="auto"/>
        <w:ind w:left="0" w:hanging="2"/>
        <w:jc w:val="right"/>
        <w:rPr>
          <w:rFonts w:ascii="Arial" w:eastAsia="Arial" w:hAnsi="Arial" w:cs="Arial"/>
          <w:sz w:val="24"/>
          <w:szCs w:val="24"/>
        </w:rPr>
      </w:pPr>
      <w:r w:rsidRPr="00AD1EEC">
        <w:rPr>
          <w:rFonts w:ascii="Arial" w:eastAsia="Arial" w:hAnsi="Arial" w:cs="Arial"/>
          <w:sz w:val="24"/>
          <w:szCs w:val="24"/>
        </w:rPr>
        <w:t>Gisele Maria da Silva</w:t>
      </w:r>
      <w:r w:rsidRPr="00AD1EEC">
        <w:rPr>
          <w:rFonts w:ascii="Arial" w:eastAsia="Arial" w:hAnsi="Arial" w:cs="Arial"/>
          <w:sz w:val="24"/>
          <w:szCs w:val="24"/>
          <w:vertAlign w:val="superscript"/>
        </w:rPr>
        <w:footnoteReference w:id="1"/>
      </w:r>
      <w:r w:rsidRPr="00AD1EEC">
        <w:rPr>
          <w:rFonts w:ascii="Arial" w:eastAsia="Arial" w:hAnsi="Arial" w:cs="Arial"/>
          <w:sz w:val="24"/>
          <w:szCs w:val="24"/>
        </w:rPr>
        <w:t xml:space="preserve"> </w:t>
      </w:r>
    </w:p>
    <w:p w14:paraId="24E5CA82" w14:textId="77777777" w:rsidR="00E46A5F" w:rsidRPr="00AD1EEC" w:rsidRDefault="00647574">
      <w:pPr>
        <w:spacing w:after="0" w:line="360" w:lineRule="auto"/>
        <w:ind w:left="0" w:hanging="2"/>
        <w:jc w:val="right"/>
        <w:rPr>
          <w:rFonts w:ascii="Arial" w:eastAsia="Arial" w:hAnsi="Arial" w:cs="Arial"/>
          <w:sz w:val="24"/>
          <w:szCs w:val="24"/>
        </w:rPr>
      </w:pPr>
      <w:r w:rsidRPr="00AD1EEC">
        <w:rPr>
          <w:rFonts w:ascii="Arial" w:eastAsia="Arial" w:hAnsi="Arial" w:cs="Arial"/>
          <w:i/>
          <w:sz w:val="24"/>
          <w:szCs w:val="24"/>
        </w:rPr>
        <w:t>(Pontifícia Universidade Católica de Campinas)</w:t>
      </w:r>
    </w:p>
    <w:p w14:paraId="1E96A276" w14:textId="77777777" w:rsidR="00E46A5F" w:rsidRPr="00AD1EEC" w:rsidRDefault="00647574">
      <w:pPr>
        <w:spacing w:after="0" w:line="360" w:lineRule="auto"/>
        <w:ind w:left="0" w:hanging="2"/>
        <w:jc w:val="right"/>
        <w:rPr>
          <w:rFonts w:ascii="Arial" w:eastAsia="Arial" w:hAnsi="Arial" w:cs="Arial"/>
          <w:sz w:val="24"/>
          <w:szCs w:val="24"/>
        </w:rPr>
      </w:pPr>
      <w:r w:rsidRPr="00AD1EEC">
        <w:rPr>
          <w:rFonts w:ascii="Arial" w:eastAsia="Arial" w:hAnsi="Arial" w:cs="Arial"/>
          <w:sz w:val="24"/>
          <w:szCs w:val="24"/>
        </w:rPr>
        <w:t>Tatiana de Cassia Nakano</w:t>
      </w:r>
      <w:r w:rsidRPr="00AD1EEC">
        <w:rPr>
          <w:rFonts w:ascii="Arial" w:eastAsia="Arial" w:hAnsi="Arial" w:cs="Arial"/>
          <w:sz w:val="24"/>
          <w:szCs w:val="24"/>
          <w:vertAlign w:val="superscript"/>
        </w:rPr>
        <w:footnoteReference w:id="2"/>
      </w:r>
      <w:r w:rsidRPr="00AD1EEC">
        <w:rPr>
          <w:rFonts w:ascii="Arial" w:eastAsia="Arial" w:hAnsi="Arial" w:cs="Arial"/>
          <w:sz w:val="24"/>
          <w:szCs w:val="24"/>
        </w:rPr>
        <w:t xml:space="preserve"> </w:t>
      </w:r>
    </w:p>
    <w:p w14:paraId="13E35C6A" w14:textId="77777777" w:rsidR="00E46A5F" w:rsidRPr="00AD1EEC" w:rsidRDefault="00647574">
      <w:pPr>
        <w:spacing w:after="0" w:line="360" w:lineRule="auto"/>
        <w:ind w:left="0" w:hanging="2"/>
        <w:jc w:val="right"/>
        <w:rPr>
          <w:rFonts w:ascii="Arial" w:eastAsia="Arial" w:hAnsi="Arial" w:cs="Arial"/>
          <w:sz w:val="24"/>
          <w:szCs w:val="24"/>
        </w:rPr>
      </w:pPr>
      <w:r w:rsidRPr="00AD1EEC">
        <w:rPr>
          <w:rFonts w:ascii="Arial" w:eastAsia="Arial" w:hAnsi="Arial" w:cs="Arial"/>
          <w:i/>
          <w:sz w:val="24"/>
          <w:szCs w:val="24"/>
        </w:rPr>
        <w:t>(Pontifícia Universidade Católica de Campinas)</w:t>
      </w:r>
    </w:p>
    <w:p w14:paraId="145D164B" w14:textId="77777777" w:rsidR="00E46A5F" w:rsidRPr="00AD1EEC" w:rsidRDefault="00E46A5F">
      <w:pPr>
        <w:spacing w:after="0" w:line="360" w:lineRule="auto"/>
        <w:ind w:left="0" w:hanging="2"/>
        <w:jc w:val="right"/>
        <w:rPr>
          <w:rFonts w:ascii="Arial" w:eastAsia="Arial" w:hAnsi="Arial" w:cs="Arial"/>
          <w:sz w:val="24"/>
          <w:szCs w:val="24"/>
        </w:rPr>
      </w:pPr>
    </w:p>
    <w:p w14:paraId="522CEF2C" w14:textId="77777777" w:rsidR="00E46A5F" w:rsidRPr="00AD1EEC" w:rsidRDefault="00E46A5F">
      <w:pPr>
        <w:spacing w:after="0" w:line="360" w:lineRule="auto"/>
        <w:ind w:left="0" w:hanging="2"/>
        <w:jc w:val="right"/>
        <w:rPr>
          <w:rFonts w:ascii="Arial" w:eastAsia="Arial" w:hAnsi="Arial" w:cs="Arial"/>
          <w:sz w:val="24"/>
          <w:szCs w:val="24"/>
        </w:rPr>
      </w:pPr>
    </w:p>
    <w:p w14:paraId="20E0401B" w14:textId="77777777" w:rsidR="00E46A5F" w:rsidRPr="00AD1EEC" w:rsidRDefault="00E46A5F">
      <w:pPr>
        <w:spacing w:after="0" w:line="360" w:lineRule="auto"/>
        <w:ind w:left="0" w:hanging="2"/>
        <w:jc w:val="both"/>
        <w:rPr>
          <w:rFonts w:ascii="Arial" w:eastAsia="Arial" w:hAnsi="Arial" w:cs="Arial"/>
          <w:sz w:val="24"/>
          <w:szCs w:val="24"/>
        </w:rPr>
      </w:pPr>
    </w:p>
    <w:p w14:paraId="56080C78" w14:textId="77777777" w:rsidR="00E46A5F" w:rsidRPr="00AD1EEC" w:rsidRDefault="00647574">
      <w:pPr>
        <w:spacing w:after="0" w:line="360" w:lineRule="auto"/>
        <w:ind w:left="0" w:hanging="2"/>
        <w:jc w:val="center"/>
        <w:rPr>
          <w:rFonts w:ascii="Arial" w:eastAsia="Arial" w:hAnsi="Arial" w:cs="Arial"/>
          <w:sz w:val="24"/>
          <w:szCs w:val="24"/>
        </w:rPr>
      </w:pPr>
      <w:r w:rsidRPr="00AD1EEC">
        <w:br w:type="page"/>
      </w:r>
      <w:r w:rsidRPr="00AD1EEC">
        <w:rPr>
          <w:rFonts w:ascii="Arial" w:eastAsia="Arial" w:hAnsi="Arial" w:cs="Arial"/>
          <w:b/>
          <w:sz w:val="24"/>
          <w:szCs w:val="24"/>
        </w:rPr>
        <w:lastRenderedPageBreak/>
        <w:t xml:space="preserve">Contribuições da Terapia Cognitivo-Comportamental no acompanhamento de atletas lesionados </w:t>
      </w:r>
    </w:p>
    <w:p w14:paraId="0DD34E6F" w14:textId="77777777" w:rsidR="00E46A5F" w:rsidRPr="00AD1EEC" w:rsidRDefault="00E46A5F">
      <w:pPr>
        <w:spacing w:after="0" w:line="360" w:lineRule="auto"/>
        <w:ind w:left="0" w:hanging="2"/>
        <w:jc w:val="center"/>
        <w:rPr>
          <w:rFonts w:ascii="Arial" w:eastAsia="Arial" w:hAnsi="Arial" w:cs="Arial"/>
          <w:sz w:val="24"/>
          <w:szCs w:val="24"/>
        </w:rPr>
      </w:pPr>
    </w:p>
    <w:p w14:paraId="7E74AEF2" w14:textId="77777777" w:rsidR="00E46A5F" w:rsidRPr="00AD1EEC" w:rsidRDefault="00647574">
      <w:pPr>
        <w:spacing w:after="0" w:line="360" w:lineRule="auto"/>
        <w:ind w:left="0" w:hanging="2"/>
        <w:jc w:val="center"/>
        <w:rPr>
          <w:rFonts w:ascii="Arial" w:eastAsia="Arial" w:hAnsi="Arial" w:cs="Arial"/>
          <w:sz w:val="24"/>
          <w:szCs w:val="24"/>
        </w:rPr>
      </w:pPr>
      <w:proofErr w:type="spellStart"/>
      <w:r w:rsidRPr="00AD1EEC">
        <w:rPr>
          <w:rFonts w:ascii="Arial" w:eastAsia="Arial" w:hAnsi="Arial" w:cs="Arial"/>
          <w:b/>
          <w:sz w:val="24"/>
          <w:szCs w:val="24"/>
        </w:rPr>
        <w:t>Contributions</w:t>
      </w:r>
      <w:proofErr w:type="spellEnd"/>
      <w:r w:rsidRPr="00AD1EEC">
        <w:rPr>
          <w:rFonts w:ascii="Arial" w:eastAsia="Arial" w:hAnsi="Arial" w:cs="Arial"/>
          <w:b/>
          <w:sz w:val="24"/>
          <w:szCs w:val="24"/>
        </w:rPr>
        <w:t xml:space="preserve"> </w:t>
      </w:r>
      <w:proofErr w:type="spellStart"/>
      <w:r w:rsidRPr="00AD1EEC">
        <w:rPr>
          <w:rFonts w:ascii="Arial" w:eastAsia="Arial" w:hAnsi="Arial" w:cs="Arial"/>
          <w:b/>
          <w:sz w:val="24"/>
          <w:szCs w:val="24"/>
        </w:rPr>
        <w:t>of</w:t>
      </w:r>
      <w:proofErr w:type="spellEnd"/>
      <w:r w:rsidRPr="00AD1EEC">
        <w:rPr>
          <w:rFonts w:ascii="Arial" w:eastAsia="Arial" w:hAnsi="Arial" w:cs="Arial"/>
          <w:b/>
          <w:sz w:val="24"/>
          <w:szCs w:val="24"/>
        </w:rPr>
        <w:t xml:space="preserve"> </w:t>
      </w:r>
      <w:proofErr w:type="spellStart"/>
      <w:r w:rsidRPr="00AD1EEC">
        <w:rPr>
          <w:rFonts w:ascii="Arial" w:eastAsia="Arial" w:hAnsi="Arial" w:cs="Arial"/>
          <w:b/>
          <w:sz w:val="24"/>
          <w:szCs w:val="24"/>
        </w:rPr>
        <w:t>Cognitive-Behavioral</w:t>
      </w:r>
      <w:proofErr w:type="spellEnd"/>
      <w:r w:rsidRPr="00AD1EEC">
        <w:rPr>
          <w:rFonts w:ascii="Arial" w:eastAsia="Arial" w:hAnsi="Arial" w:cs="Arial"/>
          <w:b/>
          <w:sz w:val="24"/>
          <w:szCs w:val="24"/>
        </w:rPr>
        <w:t xml:space="preserve"> </w:t>
      </w:r>
      <w:proofErr w:type="spellStart"/>
      <w:r w:rsidRPr="00AD1EEC">
        <w:rPr>
          <w:rFonts w:ascii="Arial" w:eastAsia="Arial" w:hAnsi="Arial" w:cs="Arial"/>
          <w:b/>
          <w:sz w:val="24"/>
          <w:szCs w:val="24"/>
        </w:rPr>
        <w:t>Therapy</w:t>
      </w:r>
      <w:proofErr w:type="spellEnd"/>
      <w:r w:rsidRPr="00AD1EEC">
        <w:rPr>
          <w:rFonts w:ascii="Arial" w:eastAsia="Arial" w:hAnsi="Arial" w:cs="Arial"/>
          <w:b/>
          <w:sz w:val="24"/>
          <w:szCs w:val="24"/>
        </w:rPr>
        <w:t xml:space="preserve"> in </w:t>
      </w:r>
      <w:proofErr w:type="spellStart"/>
      <w:r w:rsidRPr="00AD1EEC">
        <w:rPr>
          <w:rFonts w:ascii="Arial" w:eastAsia="Arial" w:hAnsi="Arial" w:cs="Arial"/>
          <w:b/>
          <w:sz w:val="24"/>
          <w:szCs w:val="24"/>
        </w:rPr>
        <w:t>the</w:t>
      </w:r>
      <w:proofErr w:type="spellEnd"/>
      <w:r w:rsidRPr="00AD1EEC">
        <w:rPr>
          <w:rFonts w:ascii="Arial" w:eastAsia="Arial" w:hAnsi="Arial" w:cs="Arial"/>
          <w:b/>
          <w:sz w:val="24"/>
          <w:szCs w:val="24"/>
        </w:rPr>
        <w:t xml:space="preserve"> follow-up </w:t>
      </w:r>
      <w:proofErr w:type="spellStart"/>
      <w:r w:rsidRPr="00AD1EEC">
        <w:rPr>
          <w:rFonts w:ascii="Arial" w:eastAsia="Arial" w:hAnsi="Arial" w:cs="Arial"/>
          <w:b/>
          <w:sz w:val="24"/>
          <w:szCs w:val="24"/>
        </w:rPr>
        <w:t>of</w:t>
      </w:r>
      <w:proofErr w:type="spellEnd"/>
      <w:r w:rsidRPr="00AD1EEC">
        <w:rPr>
          <w:rFonts w:ascii="Arial" w:eastAsia="Arial" w:hAnsi="Arial" w:cs="Arial"/>
          <w:b/>
          <w:sz w:val="24"/>
          <w:szCs w:val="24"/>
        </w:rPr>
        <w:t xml:space="preserve"> </w:t>
      </w:r>
      <w:proofErr w:type="spellStart"/>
      <w:r w:rsidRPr="00AD1EEC">
        <w:rPr>
          <w:rFonts w:ascii="Arial" w:eastAsia="Arial" w:hAnsi="Arial" w:cs="Arial"/>
          <w:b/>
          <w:sz w:val="24"/>
          <w:szCs w:val="24"/>
        </w:rPr>
        <w:t>injured</w:t>
      </w:r>
      <w:proofErr w:type="spellEnd"/>
      <w:r w:rsidRPr="00AD1EEC">
        <w:rPr>
          <w:rFonts w:ascii="Arial" w:eastAsia="Arial" w:hAnsi="Arial" w:cs="Arial"/>
          <w:b/>
          <w:sz w:val="24"/>
          <w:szCs w:val="24"/>
        </w:rPr>
        <w:t xml:space="preserve"> </w:t>
      </w:r>
      <w:proofErr w:type="spellStart"/>
      <w:r w:rsidRPr="00AD1EEC">
        <w:rPr>
          <w:rFonts w:ascii="Arial" w:eastAsia="Arial" w:hAnsi="Arial" w:cs="Arial"/>
          <w:b/>
          <w:sz w:val="24"/>
          <w:szCs w:val="24"/>
        </w:rPr>
        <w:t>athletes</w:t>
      </w:r>
      <w:proofErr w:type="spellEnd"/>
      <w:r w:rsidRPr="00AD1EEC">
        <w:rPr>
          <w:rFonts w:ascii="Arial" w:eastAsia="Arial" w:hAnsi="Arial" w:cs="Arial"/>
          <w:b/>
          <w:sz w:val="24"/>
          <w:szCs w:val="24"/>
        </w:rPr>
        <w:t xml:space="preserve"> </w:t>
      </w:r>
    </w:p>
    <w:p w14:paraId="5D6863B6" w14:textId="77777777" w:rsidR="00E46A5F" w:rsidRPr="00AD1EEC" w:rsidRDefault="00E46A5F">
      <w:pPr>
        <w:spacing w:after="0" w:line="360" w:lineRule="auto"/>
        <w:ind w:left="0" w:hanging="2"/>
        <w:jc w:val="center"/>
        <w:rPr>
          <w:rFonts w:ascii="Arial" w:eastAsia="Arial" w:hAnsi="Arial" w:cs="Arial"/>
          <w:sz w:val="24"/>
          <w:szCs w:val="24"/>
        </w:rPr>
      </w:pPr>
    </w:p>
    <w:p w14:paraId="08C6293E" w14:textId="77777777" w:rsidR="00E46A5F" w:rsidRPr="00AD1EEC" w:rsidRDefault="00647574">
      <w:pPr>
        <w:spacing w:after="0" w:line="360" w:lineRule="auto"/>
        <w:ind w:left="0" w:hanging="2"/>
        <w:jc w:val="center"/>
        <w:rPr>
          <w:rFonts w:ascii="Arial" w:eastAsia="Arial" w:hAnsi="Arial" w:cs="Arial"/>
          <w:sz w:val="24"/>
          <w:szCs w:val="24"/>
        </w:rPr>
      </w:pPr>
      <w:proofErr w:type="spellStart"/>
      <w:r w:rsidRPr="00AD1EEC">
        <w:rPr>
          <w:rFonts w:ascii="Arial" w:eastAsia="Arial" w:hAnsi="Arial" w:cs="Arial"/>
          <w:b/>
          <w:sz w:val="24"/>
          <w:szCs w:val="24"/>
        </w:rPr>
        <w:t>Contribuciones</w:t>
      </w:r>
      <w:proofErr w:type="spellEnd"/>
      <w:r w:rsidRPr="00AD1EEC">
        <w:rPr>
          <w:rFonts w:ascii="Arial" w:eastAsia="Arial" w:hAnsi="Arial" w:cs="Arial"/>
          <w:b/>
          <w:sz w:val="24"/>
          <w:szCs w:val="24"/>
        </w:rPr>
        <w:t xml:space="preserve"> de </w:t>
      </w:r>
      <w:proofErr w:type="spellStart"/>
      <w:r w:rsidRPr="00AD1EEC">
        <w:rPr>
          <w:rFonts w:ascii="Arial" w:eastAsia="Arial" w:hAnsi="Arial" w:cs="Arial"/>
          <w:b/>
          <w:sz w:val="24"/>
          <w:szCs w:val="24"/>
        </w:rPr>
        <w:t>la</w:t>
      </w:r>
      <w:proofErr w:type="spellEnd"/>
      <w:r w:rsidRPr="00AD1EEC">
        <w:rPr>
          <w:rFonts w:ascii="Arial" w:eastAsia="Arial" w:hAnsi="Arial" w:cs="Arial"/>
          <w:b/>
          <w:sz w:val="24"/>
          <w:szCs w:val="24"/>
        </w:rPr>
        <w:t xml:space="preserve"> Terapia Cognitivo-Comportamental </w:t>
      </w:r>
      <w:proofErr w:type="spellStart"/>
      <w:r w:rsidRPr="00AD1EEC">
        <w:rPr>
          <w:rFonts w:ascii="Arial" w:eastAsia="Arial" w:hAnsi="Arial" w:cs="Arial"/>
          <w:b/>
          <w:sz w:val="24"/>
          <w:szCs w:val="24"/>
        </w:rPr>
        <w:t>en</w:t>
      </w:r>
      <w:proofErr w:type="spellEnd"/>
      <w:r w:rsidRPr="00AD1EEC">
        <w:rPr>
          <w:rFonts w:ascii="Arial" w:eastAsia="Arial" w:hAnsi="Arial" w:cs="Arial"/>
          <w:b/>
          <w:sz w:val="24"/>
          <w:szCs w:val="24"/>
        </w:rPr>
        <w:t xml:space="preserve"> </w:t>
      </w:r>
      <w:proofErr w:type="spellStart"/>
      <w:r w:rsidRPr="00AD1EEC">
        <w:rPr>
          <w:rFonts w:ascii="Arial" w:eastAsia="Arial" w:hAnsi="Arial" w:cs="Arial"/>
          <w:b/>
          <w:sz w:val="24"/>
          <w:szCs w:val="24"/>
        </w:rPr>
        <w:t>el</w:t>
      </w:r>
      <w:proofErr w:type="spellEnd"/>
      <w:r w:rsidRPr="00AD1EEC">
        <w:rPr>
          <w:rFonts w:ascii="Arial" w:eastAsia="Arial" w:hAnsi="Arial" w:cs="Arial"/>
          <w:b/>
          <w:sz w:val="24"/>
          <w:szCs w:val="24"/>
        </w:rPr>
        <w:t xml:space="preserve"> </w:t>
      </w:r>
      <w:proofErr w:type="spellStart"/>
      <w:r w:rsidRPr="00AD1EEC">
        <w:rPr>
          <w:rFonts w:ascii="Arial" w:eastAsia="Arial" w:hAnsi="Arial" w:cs="Arial"/>
          <w:b/>
          <w:sz w:val="24"/>
          <w:szCs w:val="24"/>
        </w:rPr>
        <w:t>acompañamiento</w:t>
      </w:r>
      <w:proofErr w:type="spellEnd"/>
      <w:r w:rsidRPr="00AD1EEC">
        <w:rPr>
          <w:rFonts w:ascii="Arial" w:eastAsia="Arial" w:hAnsi="Arial" w:cs="Arial"/>
          <w:b/>
          <w:sz w:val="24"/>
          <w:szCs w:val="24"/>
        </w:rPr>
        <w:t xml:space="preserve"> de atletas lesionados</w:t>
      </w:r>
    </w:p>
    <w:p w14:paraId="3528E71F" w14:textId="77777777" w:rsidR="00E46A5F" w:rsidRPr="00AD1EEC" w:rsidRDefault="00647574">
      <w:pPr>
        <w:spacing w:after="0" w:line="360" w:lineRule="auto"/>
        <w:ind w:left="0" w:hanging="2"/>
        <w:jc w:val="center"/>
        <w:rPr>
          <w:rFonts w:ascii="Arial" w:eastAsia="Arial" w:hAnsi="Arial" w:cs="Arial"/>
          <w:sz w:val="24"/>
          <w:szCs w:val="24"/>
        </w:rPr>
      </w:pPr>
      <w:r w:rsidRPr="00AD1EEC">
        <w:rPr>
          <w:rFonts w:ascii="Arial" w:eastAsia="Arial" w:hAnsi="Arial" w:cs="Arial"/>
          <w:b/>
          <w:sz w:val="24"/>
          <w:szCs w:val="24"/>
        </w:rPr>
        <w:t xml:space="preserve"> </w:t>
      </w:r>
    </w:p>
    <w:p w14:paraId="7D37618E" w14:textId="77777777" w:rsidR="00E46A5F" w:rsidRPr="00AD1EEC" w:rsidRDefault="00647574">
      <w:pPr>
        <w:spacing w:after="0" w:line="360" w:lineRule="auto"/>
        <w:ind w:left="0" w:hanging="2"/>
        <w:jc w:val="both"/>
        <w:rPr>
          <w:rFonts w:ascii="Arial" w:eastAsia="Arial" w:hAnsi="Arial" w:cs="Arial"/>
          <w:sz w:val="24"/>
          <w:szCs w:val="24"/>
        </w:rPr>
      </w:pPr>
      <w:r w:rsidRPr="00AD1EEC">
        <w:br w:type="page"/>
      </w:r>
      <w:r w:rsidRPr="00AD1EEC">
        <w:rPr>
          <w:rFonts w:ascii="Arial" w:eastAsia="Arial" w:hAnsi="Arial" w:cs="Arial"/>
          <w:b/>
          <w:sz w:val="24"/>
          <w:szCs w:val="24"/>
        </w:rPr>
        <w:lastRenderedPageBreak/>
        <w:t>Resumo</w:t>
      </w:r>
    </w:p>
    <w:p w14:paraId="50A687DC" w14:textId="77777777" w:rsidR="00E46A5F" w:rsidRPr="00AD1EEC" w:rsidRDefault="00E46A5F">
      <w:pPr>
        <w:spacing w:after="0" w:line="360" w:lineRule="auto"/>
        <w:ind w:left="0" w:hanging="2"/>
        <w:jc w:val="both"/>
        <w:rPr>
          <w:rFonts w:ascii="Arial" w:eastAsia="Arial" w:hAnsi="Arial" w:cs="Arial"/>
          <w:sz w:val="24"/>
          <w:szCs w:val="24"/>
        </w:rPr>
      </w:pPr>
    </w:p>
    <w:p w14:paraId="1FB6E5C1" w14:textId="77777777" w:rsidR="00E46A5F" w:rsidRPr="00AD1EEC" w:rsidRDefault="00647574">
      <w:pPr>
        <w:spacing w:after="0" w:line="360" w:lineRule="auto"/>
        <w:ind w:left="0" w:hanging="2"/>
        <w:jc w:val="both"/>
        <w:rPr>
          <w:rFonts w:ascii="Arial" w:eastAsia="Arial" w:hAnsi="Arial" w:cs="Arial"/>
          <w:sz w:val="24"/>
          <w:szCs w:val="24"/>
        </w:rPr>
      </w:pPr>
      <w:r w:rsidRPr="00AD1EEC">
        <w:rPr>
          <w:rFonts w:ascii="Arial" w:eastAsia="Arial" w:hAnsi="Arial" w:cs="Arial"/>
          <w:sz w:val="24"/>
          <w:szCs w:val="24"/>
        </w:rPr>
        <w:t>Esse estudo, teórico, teve por objetivo compreender as contribuições da Terapia Cognitivo-Comportamental no acompanhamento psicológico de atletas em processo de reabilitação física. O modelo teórico ajudou compreender as consequências psicológicas que podem acometer os atletas afastados de suas atividades esportivas, principalmente a presença de ansiedade, níveis maiores de tensões e estresse. O estudo mostrou que uma série de técnicas da abordagem da Terapia Cognitivo-Comportamental podem ser utilizadas nesses casos, sendo tal abordagem uma ferramenta eficaz na reestruturação de pensamentos e crenças, controle das emoções e ajustes de comportamentos. Desta forma, ficou evidente que o psicólogo do esporte pode estruturar um programa de trabalho específico para cada atleta</w:t>
      </w:r>
      <w:r w:rsidR="003B504B" w:rsidRPr="00AD1EEC">
        <w:rPr>
          <w:rFonts w:ascii="Arial" w:eastAsia="Arial" w:hAnsi="Arial" w:cs="Arial"/>
          <w:sz w:val="24"/>
          <w:szCs w:val="24"/>
        </w:rPr>
        <w:t>,</w:t>
      </w:r>
      <w:r w:rsidRPr="00AD1EEC">
        <w:rPr>
          <w:rFonts w:ascii="Arial" w:eastAsia="Arial" w:hAnsi="Arial" w:cs="Arial"/>
          <w:sz w:val="24"/>
          <w:szCs w:val="24"/>
        </w:rPr>
        <w:t xml:space="preserve"> visando otimizar os recursos psicológicos para quando ocorrer o retorno às suas atividades profissionais. </w:t>
      </w:r>
    </w:p>
    <w:p w14:paraId="4698E6FE" w14:textId="77777777" w:rsidR="00E46A5F" w:rsidRPr="00AD1EEC" w:rsidRDefault="00E46A5F">
      <w:pPr>
        <w:spacing w:after="0" w:line="360" w:lineRule="auto"/>
        <w:ind w:left="0" w:hanging="2"/>
        <w:jc w:val="both"/>
        <w:rPr>
          <w:rFonts w:ascii="Arial" w:eastAsia="Arial" w:hAnsi="Arial" w:cs="Arial"/>
          <w:sz w:val="24"/>
          <w:szCs w:val="24"/>
        </w:rPr>
      </w:pPr>
    </w:p>
    <w:p w14:paraId="72E27BDB" w14:textId="77777777" w:rsidR="00E46A5F" w:rsidRPr="00AD1EEC" w:rsidRDefault="00647574">
      <w:pPr>
        <w:spacing w:after="0" w:line="360" w:lineRule="auto"/>
        <w:ind w:left="0" w:hanging="2"/>
        <w:jc w:val="both"/>
        <w:rPr>
          <w:rFonts w:ascii="Arial" w:eastAsia="Arial" w:hAnsi="Arial" w:cs="Arial"/>
          <w:sz w:val="24"/>
          <w:szCs w:val="24"/>
        </w:rPr>
      </w:pPr>
      <w:r w:rsidRPr="00AD1EEC">
        <w:rPr>
          <w:rFonts w:ascii="Arial" w:eastAsia="Arial" w:hAnsi="Arial" w:cs="Arial"/>
          <w:b/>
          <w:sz w:val="24"/>
          <w:szCs w:val="24"/>
        </w:rPr>
        <w:t>Palavras-chave:</w:t>
      </w:r>
      <w:r w:rsidRPr="00AD1EEC">
        <w:rPr>
          <w:rFonts w:ascii="Arial" w:eastAsia="Arial" w:hAnsi="Arial" w:cs="Arial"/>
          <w:sz w:val="24"/>
          <w:szCs w:val="24"/>
        </w:rPr>
        <w:t xml:space="preserve"> Psicologia do Esporte. Atletas lesionados. Terapia Cognitivo-Comportamental. </w:t>
      </w:r>
    </w:p>
    <w:p w14:paraId="75B67BBD" w14:textId="77777777" w:rsidR="00E46A5F" w:rsidRPr="00AD1EEC" w:rsidRDefault="00E46A5F">
      <w:pPr>
        <w:spacing w:after="0" w:line="360" w:lineRule="auto"/>
        <w:ind w:left="0" w:hanging="2"/>
        <w:jc w:val="both"/>
        <w:rPr>
          <w:rFonts w:ascii="Arial" w:eastAsia="Arial" w:hAnsi="Arial" w:cs="Arial"/>
          <w:sz w:val="24"/>
          <w:szCs w:val="24"/>
        </w:rPr>
      </w:pPr>
    </w:p>
    <w:p w14:paraId="74B5F32C" w14:textId="77777777" w:rsidR="00E46A5F" w:rsidRPr="00AD1EEC" w:rsidRDefault="00647574">
      <w:pPr>
        <w:spacing w:after="0" w:line="360" w:lineRule="auto"/>
        <w:ind w:left="0" w:hanging="2"/>
        <w:jc w:val="both"/>
        <w:rPr>
          <w:rFonts w:ascii="Arial" w:eastAsia="Arial" w:hAnsi="Arial" w:cs="Arial"/>
          <w:sz w:val="24"/>
          <w:szCs w:val="24"/>
        </w:rPr>
      </w:pPr>
      <w:r w:rsidRPr="00AD1EEC">
        <w:br w:type="page"/>
      </w:r>
      <w:r w:rsidRPr="00AD1EEC">
        <w:rPr>
          <w:rFonts w:ascii="Arial" w:eastAsia="Arial" w:hAnsi="Arial" w:cs="Arial"/>
          <w:b/>
          <w:sz w:val="24"/>
          <w:szCs w:val="24"/>
        </w:rPr>
        <w:lastRenderedPageBreak/>
        <w:t>Abstract</w:t>
      </w:r>
    </w:p>
    <w:p w14:paraId="033EE662" w14:textId="77777777" w:rsidR="00E46A5F" w:rsidRPr="00AD1EEC" w:rsidRDefault="00E46A5F">
      <w:pPr>
        <w:spacing w:after="0" w:line="360" w:lineRule="auto"/>
        <w:ind w:left="0" w:hanging="2"/>
        <w:jc w:val="both"/>
        <w:rPr>
          <w:rFonts w:ascii="Arial" w:eastAsia="Arial" w:hAnsi="Arial" w:cs="Arial"/>
          <w:sz w:val="24"/>
          <w:szCs w:val="24"/>
        </w:rPr>
      </w:pPr>
    </w:p>
    <w:p w14:paraId="1F18F9C5" w14:textId="77777777" w:rsidR="00E46A5F" w:rsidRPr="00AD1EEC" w:rsidRDefault="00647574">
      <w:pPr>
        <w:spacing w:after="0" w:line="360" w:lineRule="auto"/>
        <w:ind w:left="0" w:hanging="2"/>
        <w:jc w:val="both"/>
        <w:rPr>
          <w:rFonts w:ascii="Arial" w:eastAsia="Arial" w:hAnsi="Arial" w:cs="Arial"/>
          <w:sz w:val="24"/>
          <w:szCs w:val="24"/>
        </w:rPr>
      </w:pPr>
      <w:proofErr w:type="spellStart"/>
      <w:r w:rsidRPr="00AD1EEC">
        <w:rPr>
          <w:rFonts w:ascii="Arial" w:eastAsia="Arial" w:hAnsi="Arial" w:cs="Arial"/>
          <w:sz w:val="24"/>
          <w:szCs w:val="24"/>
        </w:rPr>
        <w:t>This</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theoretical</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study</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aimed</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to</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understand</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the</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contributions</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of</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Cognitive-Behavioral</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Therapy</w:t>
      </w:r>
      <w:proofErr w:type="spellEnd"/>
      <w:r w:rsidRPr="00AD1EEC">
        <w:rPr>
          <w:rFonts w:ascii="Arial" w:eastAsia="Arial" w:hAnsi="Arial" w:cs="Arial"/>
          <w:sz w:val="24"/>
          <w:szCs w:val="24"/>
        </w:rPr>
        <w:t xml:space="preserve"> in </w:t>
      </w:r>
      <w:proofErr w:type="spellStart"/>
      <w:r w:rsidRPr="00AD1EEC">
        <w:rPr>
          <w:rFonts w:ascii="Arial" w:eastAsia="Arial" w:hAnsi="Arial" w:cs="Arial"/>
          <w:sz w:val="24"/>
          <w:szCs w:val="24"/>
        </w:rPr>
        <w:t>the</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psychological</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accompaniment</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of</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athletes</w:t>
      </w:r>
      <w:proofErr w:type="spellEnd"/>
      <w:r w:rsidRPr="00AD1EEC">
        <w:rPr>
          <w:rFonts w:ascii="Arial" w:eastAsia="Arial" w:hAnsi="Arial" w:cs="Arial"/>
          <w:sz w:val="24"/>
          <w:szCs w:val="24"/>
        </w:rPr>
        <w:t xml:space="preserve"> in </w:t>
      </w:r>
      <w:proofErr w:type="spellStart"/>
      <w:r w:rsidRPr="00AD1EEC">
        <w:rPr>
          <w:rFonts w:ascii="Arial" w:eastAsia="Arial" w:hAnsi="Arial" w:cs="Arial"/>
          <w:sz w:val="24"/>
          <w:szCs w:val="24"/>
        </w:rPr>
        <w:t>the</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process</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of</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physical</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rehabilitation</w:t>
      </w:r>
      <w:proofErr w:type="spellEnd"/>
      <w:r w:rsidRPr="00AD1EEC">
        <w:rPr>
          <w:rFonts w:ascii="Arial" w:eastAsia="Arial" w:hAnsi="Arial" w:cs="Arial"/>
          <w:sz w:val="24"/>
          <w:szCs w:val="24"/>
        </w:rPr>
        <w:t xml:space="preserve">. The </w:t>
      </w:r>
      <w:proofErr w:type="spellStart"/>
      <w:r w:rsidRPr="00AD1EEC">
        <w:rPr>
          <w:rFonts w:ascii="Arial" w:eastAsia="Arial" w:hAnsi="Arial" w:cs="Arial"/>
          <w:sz w:val="24"/>
          <w:szCs w:val="24"/>
        </w:rPr>
        <w:t>theoretical</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model</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helped</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to</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understand</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the</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psychological</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consequences</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that</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can</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affect</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athletes</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away</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from</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their</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sports</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activities</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especially</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the</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presence</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of</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anxiety</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and</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higher</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levels</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of</w:t>
      </w:r>
      <w:proofErr w:type="spellEnd"/>
      <w:r w:rsidRPr="00AD1EEC">
        <w:rPr>
          <w:rFonts w:ascii="Arial" w:eastAsia="Arial" w:hAnsi="Arial" w:cs="Arial"/>
          <w:sz w:val="24"/>
          <w:szCs w:val="24"/>
        </w:rPr>
        <w:t xml:space="preserve"> stress. The </w:t>
      </w:r>
      <w:proofErr w:type="spellStart"/>
      <w:r w:rsidRPr="00AD1EEC">
        <w:rPr>
          <w:rFonts w:ascii="Arial" w:eastAsia="Arial" w:hAnsi="Arial" w:cs="Arial"/>
          <w:sz w:val="24"/>
          <w:szCs w:val="24"/>
        </w:rPr>
        <w:t>study</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showed</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that</w:t>
      </w:r>
      <w:proofErr w:type="spellEnd"/>
      <w:r w:rsidRPr="00AD1EEC">
        <w:rPr>
          <w:rFonts w:ascii="Arial" w:eastAsia="Arial" w:hAnsi="Arial" w:cs="Arial"/>
          <w:sz w:val="24"/>
          <w:szCs w:val="24"/>
        </w:rPr>
        <w:t xml:space="preserve"> a series </w:t>
      </w:r>
      <w:proofErr w:type="spellStart"/>
      <w:r w:rsidRPr="00AD1EEC">
        <w:rPr>
          <w:rFonts w:ascii="Arial" w:eastAsia="Arial" w:hAnsi="Arial" w:cs="Arial"/>
          <w:sz w:val="24"/>
          <w:szCs w:val="24"/>
        </w:rPr>
        <w:t>of</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techniques</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of</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the</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Cognitive-Behavioral</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Therapy</w:t>
      </w:r>
      <w:proofErr w:type="spellEnd"/>
      <w:r w:rsidRPr="00AD1EEC">
        <w:rPr>
          <w:rFonts w:ascii="Arial" w:eastAsia="Arial" w:hAnsi="Arial" w:cs="Arial"/>
          <w:sz w:val="24"/>
          <w:szCs w:val="24"/>
        </w:rPr>
        <w:t xml:space="preserve"> approach </w:t>
      </w:r>
      <w:proofErr w:type="spellStart"/>
      <w:r w:rsidRPr="00AD1EEC">
        <w:rPr>
          <w:rFonts w:ascii="Arial" w:eastAsia="Arial" w:hAnsi="Arial" w:cs="Arial"/>
          <w:sz w:val="24"/>
          <w:szCs w:val="24"/>
        </w:rPr>
        <w:t>can</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be</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used</w:t>
      </w:r>
      <w:proofErr w:type="spellEnd"/>
      <w:r w:rsidRPr="00AD1EEC">
        <w:rPr>
          <w:rFonts w:ascii="Arial" w:eastAsia="Arial" w:hAnsi="Arial" w:cs="Arial"/>
          <w:sz w:val="24"/>
          <w:szCs w:val="24"/>
        </w:rPr>
        <w:t xml:space="preserve"> in </w:t>
      </w:r>
      <w:proofErr w:type="spellStart"/>
      <w:r w:rsidRPr="00AD1EEC">
        <w:rPr>
          <w:rFonts w:ascii="Arial" w:eastAsia="Arial" w:hAnsi="Arial" w:cs="Arial"/>
          <w:sz w:val="24"/>
          <w:szCs w:val="24"/>
        </w:rPr>
        <w:t>these</w:t>
      </w:r>
      <w:proofErr w:type="spellEnd"/>
      <w:r w:rsidRPr="00AD1EEC">
        <w:rPr>
          <w:rFonts w:ascii="Arial" w:eastAsia="Arial" w:hAnsi="Arial" w:cs="Arial"/>
          <w:sz w:val="24"/>
          <w:szCs w:val="24"/>
        </w:rPr>
        <w:t xml:space="preserve"> cases, </w:t>
      </w:r>
      <w:proofErr w:type="spellStart"/>
      <w:r w:rsidRPr="00AD1EEC">
        <w:rPr>
          <w:rFonts w:ascii="Arial" w:eastAsia="Arial" w:hAnsi="Arial" w:cs="Arial"/>
          <w:sz w:val="24"/>
          <w:szCs w:val="24"/>
        </w:rPr>
        <w:t>being</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such</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an</w:t>
      </w:r>
      <w:proofErr w:type="spellEnd"/>
      <w:r w:rsidRPr="00AD1EEC">
        <w:rPr>
          <w:rFonts w:ascii="Arial" w:eastAsia="Arial" w:hAnsi="Arial" w:cs="Arial"/>
          <w:sz w:val="24"/>
          <w:szCs w:val="24"/>
        </w:rPr>
        <w:t xml:space="preserve"> approach </w:t>
      </w:r>
      <w:proofErr w:type="spellStart"/>
      <w:r w:rsidRPr="00AD1EEC">
        <w:rPr>
          <w:rFonts w:ascii="Arial" w:eastAsia="Arial" w:hAnsi="Arial" w:cs="Arial"/>
          <w:sz w:val="24"/>
          <w:szCs w:val="24"/>
        </w:rPr>
        <w:t>an</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effective</w:t>
      </w:r>
      <w:proofErr w:type="spellEnd"/>
      <w:r w:rsidRPr="00AD1EEC">
        <w:rPr>
          <w:rFonts w:ascii="Arial" w:eastAsia="Arial" w:hAnsi="Arial" w:cs="Arial"/>
          <w:sz w:val="24"/>
          <w:szCs w:val="24"/>
        </w:rPr>
        <w:t xml:space="preserve"> tool in </w:t>
      </w:r>
      <w:proofErr w:type="spellStart"/>
      <w:r w:rsidRPr="00AD1EEC">
        <w:rPr>
          <w:rFonts w:ascii="Arial" w:eastAsia="Arial" w:hAnsi="Arial" w:cs="Arial"/>
          <w:sz w:val="24"/>
          <w:szCs w:val="24"/>
        </w:rPr>
        <w:t>the</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restructuring</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of</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thoughts</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and</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beliefs</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control</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of</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emotions</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and</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adjustments</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of</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behaviors</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Thus</w:t>
      </w:r>
      <w:proofErr w:type="spellEnd"/>
      <w:r w:rsidRPr="00AD1EEC">
        <w:rPr>
          <w:rFonts w:ascii="Arial" w:eastAsia="Arial" w:hAnsi="Arial" w:cs="Arial"/>
          <w:sz w:val="24"/>
          <w:szCs w:val="24"/>
        </w:rPr>
        <w:t xml:space="preserve">, it </w:t>
      </w:r>
      <w:proofErr w:type="spellStart"/>
      <w:r w:rsidRPr="00AD1EEC">
        <w:rPr>
          <w:rFonts w:ascii="Arial" w:eastAsia="Arial" w:hAnsi="Arial" w:cs="Arial"/>
          <w:sz w:val="24"/>
          <w:szCs w:val="24"/>
        </w:rPr>
        <w:t>was</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evident</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that</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the</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sport</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psychologist</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can</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structure</w:t>
      </w:r>
      <w:proofErr w:type="spellEnd"/>
      <w:r w:rsidRPr="00AD1EEC">
        <w:rPr>
          <w:rFonts w:ascii="Arial" w:eastAsia="Arial" w:hAnsi="Arial" w:cs="Arial"/>
          <w:sz w:val="24"/>
          <w:szCs w:val="24"/>
        </w:rPr>
        <w:t xml:space="preserve"> a </w:t>
      </w:r>
      <w:proofErr w:type="spellStart"/>
      <w:r w:rsidRPr="00AD1EEC">
        <w:rPr>
          <w:rFonts w:ascii="Arial" w:eastAsia="Arial" w:hAnsi="Arial" w:cs="Arial"/>
          <w:sz w:val="24"/>
          <w:szCs w:val="24"/>
        </w:rPr>
        <w:t>specific</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work</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program</w:t>
      </w:r>
      <w:proofErr w:type="spellEnd"/>
      <w:r w:rsidRPr="00AD1EEC">
        <w:rPr>
          <w:rFonts w:ascii="Arial" w:eastAsia="Arial" w:hAnsi="Arial" w:cs="Arial"/>
          <w:sz w:val="24"/>
          <w:szCs w:val="24"/>
        </w:rPr>
        <w:t xml:space="preserve"> for </w:t>
      </w:r>
      <w:proofErr w:type="spellStart"/>
      <w:r w:rsidRPr="00AD1EEC">
        <w:rPr>
          <w:rFonts w:ascii="Arial" w:eastAsia="Arial" w:hAnsi="Arial" w:cs="Arial"/>
          <w:sz w:val="24"/>
          <w:szCs w:val="24"/>
        </w:rPr>
        <w:t>each</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athlete</w:t>
      </w:r>
      <w:proofErr w:type="spellEnd"/>
      <w:r w:rsidRPr="00AD1EEC">
        <w:rPr>
          <w:rFonts w:ascii="Arial" w:eastAsia="Arial" w:hAnsi="Arial" w:cs="Arial"/>
          <w:sz w:val="24"/>
          <w:szCs w:val="24"/>
        </w:rPr>
        <w:t xml:space="preserve"> in </w:t>
      </w:r>
      <w:proofErr w:type="spellStart"/>
      <w:r w:rsidRPr="00AD1EEC">
        <w:rPr>
          <w:rFonts w:ascii="Arial" w:eastAsia="Arial" w:hAnsi="Arial" w:cs="Arial"/>
          <w:sz w:val="24"/>
          <w:szCs w:val="24"/>
        </w:rPr>
        <w:t>order</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to</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optimize</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the</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psychological</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resources</w:t>
      </w:r>
      <w:proofErr w:type="spellEnd"/>
      <w:r w:rsidRPr="00AD1EEC">
        <w:rPr>
          <w:rFonts w:ascii="Arial" w:eastAsia="Arial" w:hAnsi="Arial" w:cs="Arial"/>
          <w:sz w:val="24"/>
          <w:szCs w:val="24"/>
        </w:rPr>
        <w:t xml:space="preserve"> for </w:t>
      </w:r>
      <w:proofErr w:type="spellStart"/>
      <w:r w:rsidRPr="00AD1EEC">
        <w:rPr>
          <w:rFonts w:ascii="Arial" w:eastAsia="Arial" w:hAnsi="Arial" w:cs="Arial"/>
          <w:sz w:val="24"/>
          <w:szCs w:val="24"/>
        </w:rPr>
        <w:t>when</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the</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return</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of</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the</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same</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to</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his</w:t>
      </w:r>
      <w:proofErr w:type="spellEnd"/>
      <w:r w:rsidRPr="00AD1EEC">
        <w:rPr>
          <w:rFonts w:ascii="Arial" w:eastAsia="Arial" w:hAnsi="Arial" w:cs="Arial"/>
          <w:sz w:val="24"/>
          <w:szCs w:val="24"/>
        </w:rPr>
        <w:t xml:space="preserve"> professional </w:t>
      </w:r>
      <w:proofErr w:type="spellStart"/>
      <w:r w:rsidRPr="00AD1EEC">
        <w:rPr>
          <w:rFonts w:ascii="Arial" w:eastAsia="Arial" w:hAnsi="Arial" w:cs="Arial"/>
          <w:sz w:val="24"/>
          <w:szCs w:val="24"/>
        </w:rPr>
        <w:t>activities</w:t>
      </w:r>
      <w:proofErr w:type="spellEnd"/>
      <w:r w:rsidRPr="00AD1EEC">
        <w:rPr>
          <w:rFonts w:ascii="Arial" w:eastAsia="Arial" w:hAnsi="Arial" w:cs="Arial"/>
          <w:sz w:val="24"/>
          <w:szCs w:val="24"/>
        </w:rPr>
        <w:t>.</w:t>
      </w:r>
    </w:p>
    <w:p w14:paraId="1C32CEF1" w14:textId="77777777" w:rsidR="00E46A5F" w:rsidRPr="00AD1EEC" w:rsidRDefault="00E46A5F">
      <w:pPr>
        <w:spacing w:after="0" w:line="360" w:lineRule="auto"/>
        <w:ind w:left="0" w:hanging="2"/>
        <w:jc w:val="both"/>
        <w:rPr>
          <w:rFonts w:ascii="Arial" w:eastAsia="Arial" w:hAnsi="Arial" w:cs="Arial"/>
          <w:sz w:val="24"/>
          <w:szCs w:val="24"/>
        </w:rPr>
      </w:pPr>
    </w:p>
    <w:p w14:paraId="6439ABE5" w14:textId="77777777" w:rsidR="00E46A5F" w:rsidRPr="00AD1EEC" w:rsidRDefault="00647574">
      <w:pPr>
        <w:spacing w:after="0" w:line="360" w:lineRule="auto"/>
        <w:ind w:left="0" w:hanging="2"/>
        <w:jc w:val="both"/>
        <w:rPr>
          <w:rFonts w:ascii="Arial" w:eastAsia="Arial" w:hAnsi="Arial" w:cs="Arial"/>
          <w:sz w:val="24"/>
          <w:szCs w:val="24"/>
        </w:rPr>
      </w:pPr>
      <w:r w:rsidRPr="00AD1EEC">
        <w:rPr>
          <w:rFonts w:ascii="Arial" w:eastAsia="Arial" w:hAnsi="Arial" w:cs="Arial"/>
          <w:b/>
          <w:sz w:val="24"/>
          <w:szCs w:val="24"/>
        </w:rPr>
        <w:t>Keywords:</w:t>
      </w:r>
      <w:r w:rsidRPr="00AD1EEC">
        <w:rPr>
          <w:rFonts w:ascii="Arial" w:eastAsia="Arial" w:hAnsi="Arial" w:cs="Arial"/>
          <w:sz w:val="24"/>
          <w:szCs w:val="24"/>
        </w:rPr>
        <w:t xml:space="preserve"> Sports </w:t>
      </w:r>
      <w:proofErr w:type="spellStart"/>
      <w:r w:rsidRPr="00AD1EEC">
        <w:rPr>
          <w:rFonts w:ascii="Arial" w:eastAsia="Arial" w:hAnsi="Arial" w:cs="Arial"/>
          <w:sz w:val="24"/>
          <w:szCs w:val="24"/>
        </w:rPr>
        <w:t>Psychology</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Injured</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athletes</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Cognitive</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behavioral</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therapy</w:t>
      </w:r>
      <w:proofErr w:type="spellEnd"/>
      <w:r w:rsidRPr="00AD1EEC">
        <w:rPr>
          <w:rFonts w:ascii="Arial" w:eastAsia="Arial" w:hAnsi="Arial" w:cs="Arial"/>
          <w:sz w:val="24"/>
          <w:szCs w:val="24"/>
        </w:rPr>
        <w:t>.</w:t>
      </w:r>
    </w:p>
    <w:p w14:paraId="138460D0" w14:textId="77777777" w:rsidR="00E46A5F" w:rsidRPr="00AD1EEC" w:rsidRDefault="00E46A5F">
      <w:pPr>
        <w:spacing w:after="0" w:line="360" w:lineRule="auto"/>
        <w:ind w:left="0" w:hanging="2"/>
        <w:jc w:val="both"/>
        <w:rPr>
          <w:rFonts w:ascii="Arial" w:eastAsia="Arial" w:hAnsi="Arial" w:cs="Arial"/>
          <w:sz w:val="24"/>
          <w:szCs w:val="24"/>
        </w:rPr>
      </w:pPr>
    </w:p>
    <w:p w14:paraId="5882BF43" w14:textId="77777777" w:rsidR="00E46A5F" w:rsidRPr="00AD1EEC" w:rsidRDefault="00647574">
      <w:pPr>
        <w:spacing w:after="0" w:line="360" w:lineRule="auto"/>
        <w:ind w:left="0" w:hanging="2"/>
        <w:jc w:val="both"/>
        <w:rPr>
          <w:rFonts w:ascii="Arial" w:eastAsia="Arial" w:hAnsi="Arial" w:cs="Arial"/>
          <w:sz w:val="24"/>
          <w:szCs w:val="24"/>
        </w:rPr>
      </w:pPr>
      <w:r w:rsidRPr="00AD1EEC">
        <w:br w:type="page"/>
      </w:r>
      <w:proofErr w:type="spellStart"/>
      <w:r w:rsidRPr="00AD1EEC">
        <w:rPr>
          <w:rFonts w:ascii="Arial" w:eastAsia="Arial" w:hAnsi="Arial" w:cs="Arial"/>
          <w:b/>
          <w:sz w:val="24"/>
          <w:szCs w:val="24"/>
        </w:rPr>
        <w:lastRenderedPageBreak/>
        <w:t>Resumen</w:t>
      </w:r>
      <w:proofErr w:type="spellEnd"/>
    </w:p>
    <w:p w14:paraId="2AF053EB" w14:textId="77777777" w:rsidR="00E46A5F" w:rsidRPr="00AD1EEC" w:rsidRDefault="00E46A5F">
      <w:pPr>
        <w:spacing w:after="0" w:line="360" w:lineRule="auto"/>
        <w:ind w:left="0" w:hanging="2"/>
        <w:jc w:val="both"/>
        <w:rPr>
          <w:rFonts w:ascii="Arial" w:eastAsia="Arial" w:hAnsi="Arial" w:cs="Arial"/>
          <w:sz w:val="24"/>
          <w:szCs w:val="24"/>
        </w:rPr>
      </w:pPr>
    </w:p>
    <w:p w14:paraId="60D02B65" w14:textId="77777777" w:rsidR="00E46A5F" w:rsidRPr="00AD1EEC" w:rsidRDefault="00647574">
      <w:pPr>
        <w:spacing w:after="0" w:line="360" w:lineRule="auto"/>
        <w:ind w:left="0" w:hanging="2"/>
        <w:jc w:val="both"/>
        <w:rPr>
          <w:rFonts w:ascii="Arial" w:eastAsia="Arial" w:hAnsi="Arial" w:cs="Arial"/>
          <w:sz w:val="24"/>
          <w:szCs w:val="24"/>
        </w:rPr>
      </w:pPr>
      <w:r w:rsidRPr="00AD1EEC">
        <w:rPr>
          <w:rFonts w:ascii="Arial" w:eastAsia="Arial" w:hAnsi="Arial" w:cs="Arial"/>
          <w:sz w:val="24"/>
          <w:szCs w:val="24"/>
        </w:rPr>
        <w:t xml:space="preserve">Este </w:t>
      </w:r>
      <w:proofErr w:type="spellStart"/>
      <w:r w:rsidRPr="00AD1EEC">
        <w:rPr>
          <w:rFonts w:ascii="Arial" w:eastAsia="Arial" w:hAnsi="Arial" w:cs="Arial"/>
          <w:sz w:val="24"/>
          <w:szCs w:val="24"/>
        </w:rPr>
        <w:t>estudio</w:t>
      </w:r>
      <w:proofErr w:type="spellEnd"/>
      <w:r w:rsidRPr="00AD1EEC">
        <w:rPr>
          <w:rFonts w:ascii="Arial" w:eastAsia="Arial" w:hAnsi="Arial" w:cs="Arial"/>
          <w:sz w:val="24"/>
          <w:szCs w:val="24"/>
        </w:rPr>
        <w:t xml:space="preserve">, teórico, </w:t>
      </w:r>
      <w:proofErr w:type="spellStart"/>
      <w:r w:rsidRPr="00AD1EEC">
        <w:rPr>
          <w:rFonts w:ascii="Arial" w:eastAsia="Arial" w:hAnsi="Arial" w:cs="Arial"/>
          <w:sz w:val="24"/>
          <w:szCs w:val="24"/>
        </w:rPr>
        <w:t>tuvo</w:t>
      </w:r>
      <w:proofErr w:type="spellEnd"/>
      <w:r w:rsidRPr="00AD1EEC">
        <w:rPr>
          <w:rFonts w:ascii="Arial" w:eastAsia="Arial" w:hAnsi="Arial" w:cs="Arial"/>
          <w:sz w:val="24"/>
          <w:szCs w:val="24"/>
        </w:rPr>
        <w:t xml:space="preserve"> por objetivo </w:t>
      </w:r>
      <w:proofErr w:type="spellStart"/>
      <w:r w:rsidRPr="00AD1EEC">
        <w:rPr>
          <w:rFonts w:ascii="Arial" w:eastAsia="Arial" w:hAnsi="Arial" w:cs="Arial"/>
          <w:sz w:val="24"/>
          <w:szCs w:val="24"/>
        </w:rPr>
        <w:t>comprender</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las</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contribuciones</w:t>
      </w:r>
      <w:proofErr w:type="spellEnd"/>
      <w:r w:rsidRPr="00AD1EEC">
        <w:rPr>
          <w:rFonts w:ascii="Arial" w:eastAsia="Arial" w:hAnsi="Arial" w:cs="Arial"/>
          <w:sz w:val="24"/>
          <w:szCs w:val="24"/>
        </w:rPr>
        <w:t xml:space="preserve"> de </w:t>
      </w:r>
      <w:proofErr w:type="spellStart"/>
      <w:r w:rsidRPr="00AD1EEC">
        <w:rPr>
          <w:rFonts w:ascii="Arial" w:eastAsia="Arial" w:hAnsi="Arial" w:cs="Arial"/>
          <w:sz w:val="24"/>
          <w:szCs w:val="24"/>
        </w:rPr>
        <w:t>la</w:t>
      </w:r>
      <w:proofErr w:type="spellEnd"/>
      <w:r w:rsidRPr="00AD1EEC">
        <w:rPr>
          <w:rFonts w:ascii="Arial" w:eastAsia="Arial" w:hAnsi="Arial" w:cs="Arial"/>
          <w:sz w:val="24"/>
          <w:szCs w:val="24"/>
        </w:rPr>
        <w:t xml:space="preserve"> Terapia Cognitivo-Comportamental </w:t>
      </w:r>
      <w:proofErr w:type="spellStart"/>
      <w:r w:rsidRPr="00AD1EEC">
        <w:rPr>
          <w:rFonts w:ascii="Arial" w:eastAsia="Arial" w:hAnsi="Arial" w:cs="Arial"/>
          <w:sz w:val="24"/>
          <w:szCs w:val="24"/>
        </w:rPr>
        <w:t>en</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el</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acompañamiento</w:t>
      </w:r>
      <w:proofErr w:type="spellEnd"/>
      <w:r w:rsidRPr="00AD1EEC">
        <w:rPr>
          <w:rFonts w:ascii="Arial" w:eastAsia="Arial" w:hAnsi="Arial" w:cs="Arial"/>
          <w:sz w:val="24"/>
          <w:szCs w:val="24"/>
        </w:rPr>
        <w:t xml:space="preserve"> psicológico de atletas </w:t>
      </w:r>
      <w:proofErr w:type="spellStart"/>
      <w:r w:rsidRPr="00AD1EEC">
        <w:rPr>
          <w:rFonts w:ascii="Arial" w:eastAsia="Arial" w:hAnsi="Arial" w:cs="Arial"/>
          <w:sz w:val="24"/>
          <w:szCs w:val="24"/>
        </w:rPr>
        <w:t>en</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proceso</w:t>
      </w:r>
      <w:proofErr w:type="spellEnd"/>
      <w:r w:rsidRPr="00AD1EEC">
        <w:rPr>
          <w:rFonts w:ascii="Arial" w:eastAsia="Arial" w:hAnsi="Arial" w:cs="Arial"/>
          <w:sz w:val="24"/>
          <w:szCs w:val="24"/>
        </w:rPr>
        <w:t xml:space="preserve"> de </w:t>
      </w:r>
      <w:proofErr w:type="spellStart"/>
      <w:r w:rsidRPr="00AD1EEC">
        <w:rPr>
          <w:rFonts w:ascii="Arial" w:eastAsia="Arial" w:hAnsi="Arial" w:cs="Arial"/>
          <w:sz w:val="24"/>
          <w:szCs w:val="24"/>
        </w:rPr>
        <w:t>rehabilitación</w:t>
      </w:r>
      <w:proofErr w:type="spellEnd"/>
      <w:r w:rsidRPr="00AD1EEC">
        <w:rPr>
          <w:rFonts w:ascii="Arial" w:eastAsia="Arial" w:hAnsi="Arial" w:cs="Arial"/>
          <w:sz w:val="24"/>
          <w:szCs w:val="24"/>
        </w:rPr>
        <w:t xml:space="preserve"> física. El modelo teórico </w:t>
      </w:r>
      <w:proofErr w:type="spellStart"/>
      <w:r w:rsidRPr="00AD1EEC">
        <w:rPr>
          <w:rFonts w:ascii="Arial" w:eastAsia="Arial" w:hAnsi="Arial" w:cs="Arial"/>
          <w:sz w:val="24"/>
          <w:szCs w:val="24"/>
        </w:rPr>
        <w:t>ayudó</w:t>
      </w:r>
      <w:proofErr w:type="spellEnd"/>
      <w:r w:rsidRPr="00AD1EEC">
        <w:rPr>
          <w:rFonts w:ascii="Arial" w:eastAsia="Arial" w:hAnsi="Arial" w:cs="Arial"/>
          <w:sz w:val="24"/>
          <w:szCs w:val="24"/>
        </w:rPr>
        <w:t xml:space="preserve"> a </w:t>
      </w:r>
      <w:proofErr w:type="spellStart"/>
      <w:r w:rsidRPr="00AD1EEC">
        <w:rPr>
          <w:rFonts w:ascii="Arial" w:eastAsia="Arial" w:hAnsi="Arial" w:cs="Arial"/>
          <w:sz w:val="24"/>
          <w:szCs w:val="24"/>
        </w:rPr>
        <w:t>comprender</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las</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consecuencias</w:t>
      </w:r>
      <w:proofErr w:type="spellEnd"/>
      <w:r w:rsidRPr="00AD1EEC">
        <w:rPr>
          <w:rFonts w:ascii="Arial" w:eastAsia="Arial" w:hAnsi="Arial" w:cs="Arial"/>
          <w:sz w:val="24"/>
          <w:szCs w:val="24"/>
        </w:rPr>
        <w:t xml:space="preserve"> psicológicas que </w:t>
      </w:r>
      <w:proofErr w:type="spellStart"/>
      <w:r w:rsidRPr="00AD1EEC">
        <w:rPr>
          <w:rFonts w:ascii="Arial" w:eastAsia="Arial" w:hAnsi="Arial" w:cs="Arial"/>
          <w:sz w:val="24"/>
          <w:szCs w:val="24"/>
        </w:rPr>
        <w:t>pueden</w:t>
      </w:r>
      <w:proofErr w:type="spellEnd"/>
      <w:r w:rsidRPr="00AD1EEC">
        <w:rPr>
          <w:rFonts w:ascii="Arial" w:eastAsia="Arial" w:hAnsi="Arial" w:cs="Arial"/>
          <w:sz w:val="24"/>
          <w:szCs w:val="24"/>
        </w:rPr>
        <w:t xml:space="preserve"> acometer a </w:t>
      </w:r>
      <w:proofErr w:type="spellStart"/>
      <w:r w:rsidRPr="00AD1EEC">
        <w:rPr>
          <w:rFonts w:ascii="Arial" w:eastAsia="Arial" w:hAnsi="Arial" w:cs="Arial"/>
          <w:sz w:val="24"/>
          <w:szCs w:val="24"/>
        </w:rPr>
        <w:t>los</w:t>
      </w:r>
      <w:proofErr w:type="spellEnd"/>
      <w:r w:rsidRPr="00AD1EEC">
        <w:rPr>
          <w:rFonts w:ascii="Arial" w:eastAsia="Arial" w:hAnsi="Arial" w:cs="Arial"/>
          <w:sz w:val="24"/>
          <w:szCs w:val="24"/>
        </w:rPr>
        <w:t xml:space="preserve"> atletas </w:t>
      </w:r>
      <w:proofErr w:type="spellStart"/>
      <w:r w:rsidRPr="00AD1EEC">
        <w:rPr>
          <w:rFonts w:ascii="Arial" w:eastAsia="Arial" w:hAnsi="Arial" w:cs="Arial"/>
          <w:sz w:val="24"/>
          <w:szCs w:val="24"/>
        </w:rPr>
        <w:t>alejados</w:t>
      </w:r>
      <w:proofErr w:type="spellEnd"/>
      <w:r w:rsidRPr="00AD1EEC">
        <w:rPr>
          <w:rFonts w:ascii="Arial" w:eastAsia="Arial" w:hAnsi="Arial" w:cs="Arial"/>
          <w:sz w:val="24"/>
          <w:szCs w:val="24"/>
        </w:rPr>
        <w:t xml:space="preserve"> de sus </w:t>
      </w:r>
      <w:proofErr w:type="spellStart"/>
      <w:r w:rsidRPr="00AD1EEC">
        <w:rPr>
          <w:rFonts w:ascii="Arial" w:eastAsia="Arial" w:hAnsi="Arial" w:cs="Arial"/>
          <w:sz w:val="24"/>
          <w:szCs w:val="24"/>
        </w:rPr>
        <w:t>actividades</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deportivas</w:t>
      </w:r>
      <w:proofErr w:type="spellEnd"/>
      <w:r w:rsidRPr="00AD1EEC">
        <w:rPr>
          <w:rFonts w:ascii="Arial" w:eastAsia="Arial" w:hAnsi="Arial" w:cs="Arial"/>
          <w:sz w:val="24"/>
          <w:szCs w:val="24"/>
        </w:rPr>
        <w:t xml:space="preserve">, principalmente </w:t>
      </w:r>
      <w:proofErr w:type="spellStart"/>
      <w:r w:rsidRPr="00AD1EEC">
        <w:rPr>
          <w:rFonts w:ascii="Arial" w:eastAsia="Arial" w:hAnsi="Arial" w:cs="Arial"/>
          <w:sz w:val="24"/>
          <w:szCs w:val="24"/>
        </w:rPr>
        <w:t>la</w:t>
      </w:r>
      <w:proofErr w:type="spellEnd"/>
      <w:r w:rsidRPr="00AD1EEC">
        <w:rPr>
          <w:rFonts w:ascii="Arial" w:eastAsia="Arial" w:hAnsi="Arial" w:cs="Arial"/>
          <w:sz w:val="24"/>
          <w:szCs w:val="24"/>
        </w:rPr>
        <w:t xml:space="preserve"> presencia de </w:t>
      </w:r>
      <w:proofErr w:type="spellStart"/>
      <w:r w:rsidRPr="00AD1EEC">
        <w:rPr>
          <w:rFonts w:ascii="Arial" w:eastAsia="Arial" w:hAnsi="Arial" w:cs="Arial"/>
          <w:sz w:val="24"/>
          <w:szCs w:val="24"/>
        </w:rPr>
        <w:t>ansiedad</w:t>
      </w:r>
      <w:proofErr w:type="spellEnd"/>
      <w:r w:rsidRPr="00AD1EEC">
        <w:rPr>
          <w:rFonts w:ascii="Arial" w:eastAsia="Arial" w:hAnsi="Arial" w:cs="Arial"/>
          <w:sz w:val="24"/>
          <w:szCs w:val="24"/>
        </w:rPr>
        <w:t xml:space="preserve">, niveles </w:t>
      </w:r>
      <w:proofErr w:type="spellStart"/>
      <w:r w:rsidRPr="00AD1EEC">
        <w:rPr>
          <w:rFonts w:ascii="Arial" w:eastAsia="Arial" w:hAnsi="Arial" w:cs="Arial"/>
          <w:sz w:val="24"/>
          <w:szCs w:val="24"/>
        </w:rPr>
        <w:t>mayores</w:t>
      </w:r>
      <w:proofErr w:type="spellEnd"/>
      <w:r w:rsidRPr="00AD1EEC">
        <w:rPr>
          <w:rFonts w:ascii="Arial" w:eastAsia="Arial" w:hAnsi="Arial" w:cs="Arial"/>
          <w:sz w:val="24"/>
          <w:szCs w:val="24"/>
        </w:rPr>
        <w:t xml:space="preserve"> de </w:t>
      </w:r>
      <w:proofErr w:type="spellStart"/>
      <w:r w:rsidRPr="00AD1EEC">
        <w:rPr>
          <w:rFonts w:ascii="Arial" w:eastAsia="Arial" w:hAnsi="Arial" w:cs="Arial"/>
          <w:sz w:val="24"/>
          <w:szCs w:val="24"/>
        </w:rPr>
        <w:t>tensiones</w:t>
      </w:r>
      <w:proofErr w:type="spellEnd"/>
      <w:r w:rsidRPr="00AD1EEC">
        <w:rPr>
          <w:rFonts w:ascii="Arial" w:eastAsia="Arial" w:hAnsi="Arial" w:cs="Arial"/>
          <w:sz w:val="24"/>
          <w:szCs w:val="24"/>
        </w:rPr>
        <w:t xml:space="preserve"> y </w:t>
      </w:r>
      <w:proofErr w:type="spellStart"/>
      <w:r w:rsidRPr="00AD1EEC">
        <w:rPr>
          <w:rFonts w:ascii="Arial" w:eastAsia="Arial" w:hAnsi="Arial" w:cs="Arial"/>
          <w:sz w:val="24"/>
          <w:szCs w:val="24"/>
        </w:rPr>
        <w:t>estrés</w:t>
      </w:r>
      <w:proofErr w:type="spellEnd"/>
      <w:r w:rsidRPr="00AD1EEC">
        <w:rPr>
          <w:rFonts w:ascii="Arial" w:eastAsia="Arial" w:hAnsi="Arial" w:cs="Arial"/>
          <w:sz w:val="24"/>
          <w:szCs w:val="24"/>
        </w:rPr>
        <w:t xml:space="preserve">. El </w:t>
      </w:r>
      <w:proofErr w:type="spellStart"/>
      <w:r w:rsidRPr="00AD1EEC">
        <w:rPr>
          <w:rFonts w:ascii="Arial" w:eastAsia="Arial" w:hAnsi="Arial" w:cs="Arial"/>
          <w:sz w:val="24"/>
          <w:szCs w:val="24"/>
        </w:rPr>
        <w:t>estudio</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mostró</w:t>
      </w:r>
      <w:proofErr w:type="spellEnd"/>
      <w:r w:rsidRPr="00AD1EEC">
        <w:rPr>
          <w:rFonts w:ascii="Arial" w:eastAsia="Arial" w:hAnsi="Arial" w:cs="Arial"/>
          <w:sz w:val="24"/>
          <w:szCs w:val="24"/>
        </w:rPr>
        <w:t xml:space="preserve"> que una serie de técnicas </w:t>
      </w:r>
      <w:proofErr w:type="spellStart"/>
      <w:r w:rsidRPr="00AD1EEC">
        <w:rPr>
          <w:rFonts w:ascii="Arial" w:eastAsia="Arial" w:hAnsi="Arial" w:cs="Arial"/>
          <w:sz w:val="24"/>
          <w:szCs w:val="24"/>
        </w:rPr>
        <w:t>del</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abordaje</w:t>
      </w:r>
      <w:proofErr w:type="spellEnd"/>
      <w:r w:rsidRPr="00AD1EEC">
        <w:rPr>
          <w:rFonts w:ascii="Arial" w:eastAsia="Arial" w:hAnsi="Arial" w:cs="Arial"/>
          <w:sz w:val="24"/>
          <w:szCs w:val="24"/>
        </w:rPr>
        <w:t xml:space="preserve"> de </w:t>
      </w:r>
      <w:proofErr w:type="spellStart"/>
      <w:r w:rsidRPr="00AD1EEC">
        <w:rPr>
          <w:rFonts w:ascii="Arial" w:eastAsia="Arial" w:hAnsi="Arial" w:cs="Arial"/>
          <w:sz w:val="24"/>
          <w:szCs w:val="24"/>
        </w:rPr>
        <w:t>la</w:t>
      </w:r>
      <w:proofErr w:type="spellEnd"/>
      <w:r w:rsidRPr="00AD1EEC">
        <w:rPr>
          <w:rFonts w:ascii="Arial" w:eastAsia="Arial" w:hAnsi="Arial" w:cs="Arial"/>
          <w:sz w:val="24"/>
          <w:szCs w:val="24"/>
        </w:rPr>
        <w:t xml:space="preserve"> Terapia Cognitivo-Comportamental </w:t>
      </w:r>
      <w:proofErr w:type="spellStart"/>
      <w:r w:rsidRPr="00AD1EEC">
        <w:rPr>
          <w:rFonts w:ascii="Arial" w:eastAsia="Arial" w:hAnsi="Arial" w:cs="Arial"/>
          <w:sz w:val="24"/>
          <w:szCs w:val="24"/>
        </w:rPr>
        <w:t>pueden</w:t>
      </w:r>
      <w:proofErr w:type="spellEnd"/>
      <w:r w:rsidRPr="00AD1EEC">
        <w:rPr>
          <w:rFonts w:ascii="Arial" w:eastAsia="Arial" w:hAnsi="Arial" w:cs="Arial"/>
          <w:sz w:val="24"/>
          <w:szCs w:val="24"/>
        </w:rPr>
        <w:t xml:space="preserve"> ser utilizadas </w:t>
      </w:r>
      <w:proofErr w:type="spellStart"/>
      <w:r w:rsidRPr="00AD1EEC">
        <w:rPr>
          <w:rFonts w:ascii="Arial" w:eastAsia="Arial" w:hAnsi="Arial" w:cs="Arial"/>
          <w:sz w:val="24"/>
          <w:szCs w:val="24"/>
        </w:rPr>
        <w:t>en</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estos</w:t>
      </w:r>
      <w:proofErr w:type="spellEnd"/>
      <w:r w:rsidRPr="00AD1EEC">
        <w:rPr>
          <w:rFonts w:ascii="Arial" w:eastAsia="Arial" w:hAnsi="Arial" w:cs="Arial"/>
          <w:sz w:val="24"/>
          <w:szCs w:val="24"/>
        </w:rPr>
        <w:t xml:space="preserve"> casos, </w:t>
      </w:r>
      <w:proofErr w:type="spellStart"/>
      <w:r w:rsidRPr="00AD1EEC">
        <w:rPr>
          <w:rFonts w:ascii="Arial" w:eastAsia="Arial" w:hAnsi="Arial" w:cs="Arial"/>
          <w:sz w:val="24"/>
          <w:szCs w:val="24"/>
        </w:rPr>
        <w:t>siendo</w:t>
      </w:r>
      <w:proofErr w:type="spellEnd"/>
      <w:r w:rsidRPr="00AD1EEC">
        <w:rPr>
          <w:rFonts w:ascii="Arial" w:eastAsia="Arial" w:hAnsi="Arial" w:cs="Arial"/>
          <w:sz w:val="24"/>
          <w:szCs w:val="24"/>
        </w:rPr>
        <w:t xml:space="preserve"> tal enfoque una </w:t>
      </w:r>
      <w:proofErr w:type="spellStart"/>
      <w:r w:rsidRPr="00AD1EEC">
        <w:rPr>
          <w:rFonts w:ascii="Arial" w:eastAsia="Arial" w:hAnsi="Arial" w:cs="Arial"/>
          <w:sz w:val="24"/>
          <w:szCs w:val="24"/>
        </w:rPr>
        <w:t>herramienta</w:t>
      </w:r>
      <w:proofErr w:type="spellEnd"/>
      <w:r w:rsidRPr="00AD1EEC">
        <w:rPr>
          <w:rFonts w:ascii="Arial" w:eastAsia="Arial" w:hAnsi="Arial" w:cs="Arial"/>
          <w:sz w:val="24"/>
          <w:szCs w:val="24"/>
        </w:rPr>
        <w:t xml:space="preserve"> eficaz </w:t>
      </w:r>
      <w:proofErr w:type="spellStart"/>
      <w:r w:rsidRPr="00AD1EEC">
        <w:rPr>
          <w:rFonts w:ascii="Arial" w:eastAsia="Arial" w:hAnsi="Arial" w:cs="Arial"/>
          <w:sz w:val="24"/>
          <w:szCs w:val="24"/>
        </w:rPr>
        <w:t>en</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la</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reestructuración</w:t>
      </w:r>
      <w:proofErr w:type="spellEnd"/>
      <w:r w:rsidRPr="00AD1EEC">
        <w:rPr>
          <w:rFonts w:ascii="Arial" w:eastAsia="Arial" w:hAnsi="Arial" w:cs="Arial"/>
          <w:sz w:val="24"/>
          <w:szCs w:val="24"/>
        </w:rPr>
        <w:t xml:space="preserve"> de </w:t>
      </w:r>
      <w:proofErr w:type="spellStart"/>
      <w:r w:rsidRPr="00AD1EEC">
        <w:rPr>
          <w:rFonts w:ascii="Arial" w:eastAsia="Arial" w:hAnsi="Arial" w:cs="Arial"/>
          <w:sz w:val="24"/>
          <w:szCs w:val="24"/>
        </w:rPr>
        <w:t>pensamientos</w:t>
      </w:r>
      <w:proofErr w:type="spellEnd"/>
      <w:r w:rsidRPr="00AD1EEC">
        <w:rPr>
          <w:rFonts w:ascii="Arial" w:eastAsia="Arial" w:hAnsi="Arial" w:cs="Arial"/>
          <w:sz w:val="24"/>
          <w:szCs w:val="24"/>
        </w:rPr>
        <w:t xml:space="preserve"> y </w:t>
      </w:r>
      <w:proofErr w:type="spellStart"/>
      <w:r w:rsidRPr="00AD1EEC">
        <w:rPr>
          <w:rFonts w:ascii="Arial" w:eastAsia="Arial" w:hAnsi="Arial" w:cs="Arial"/>
          <w:sz w:val="24"/>
          <w:szCs w:val="24"/>
        </w:rPr>
        <w:t>creencias</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control</w:t>
      </w:r>
      <w:proofErr w:type="spellEnd"/>
      <w:r w:rsidRPr="00AD1EEC">
        <w:rPr>
          <w:rFonts w:ascii="Arial" w:eastAsia="Arial" w:hAnsi="Arial" w:cs="Arial"/>
          <w:sz w:val="24"/>
          <w:szCs w:val="24"/>
        </w:rPr>
        <w:t xml:space="preserve"> de </w:t>
      </w:r>
      <w:proofErr w:type="spellStart"/>
      <w:r w:rsidRPr="00AD1EEC">
        <w:rPr>
          <w:rFonts w:ascii="Arial" w:eastAsia="Arial" w:hAnsi="Arial" w:cs="Arial"/>
          <w:sz w:val="24"/>
          <w:szCs w:val="24"/>
        </w:rPr>
        <w:t>las</w:t>
      </w:r>
      <w:proofErr w:type="spellEnd"/>
      <w:r w:rsidRPr="00AD1EEC">
        <w:rPr>
          <w:rFonts w:ascii="Arial" w:eastAsia="Arial" w:hAnsi="Arial" w:cs="Arial"/>
          <w:sz w:val="24"/>
          <w:szCs w:val="24"/>
        </w:rPr>
        <w:t xml:space="preserve"> emociones y ajustes de </w:t>
      </w:r>
      <w:proofErr w:type="spellStart"/>
      <w:r w:rsidRPr="00AD1EEC">
        <w:rPr>
          <w:rFonts w:ascii="Arial" w:eastAsia="Arial" w:hAnsi="Arial" w:cs="Arial"/>
          <w:sz w:val="24"/>
          <w:szCs w:val="24"/>
        </w:rPr>
        <w:t>comportamientos</w:t>
      </w:r>
      <w:proofErr w:type="spellEnd"/>
      <w:r w:rsidRPr="00AD1EEC">
        <w:rPr>
          <w:rFonts w:ascii="Arial" w:eastAsia="Arial" w:hAnsi="Arial" w:cs="Arial"/>
          <w:sz w:val="24"/>
          <w:szCs w:val="24"/>
        </w:rPr>
        <w:t xml:space="preserve">. De esta forma, </w:t>
      </w:r>
      <w:proofErr w:type="spellStart"/>
      <w:r w:rsidRPr="00AD1EEC">
        <w:rPr>
          <w:rFonts w:ascii="Arial" w:eastAsia="Arial" w:hAnsi="Arial" w:cs="Arial"/>
          <w:sz w:val="24"/>
          <w:szCs w:val="24"/>
        </w:rPr>
        <w:t>quedó</w:t>
      </w:r>
      <w:proofErr w:type="spellEnd"/>
      <w:r w:rsidRPr="00AD1EEC">
        <w:rPr>
          <w:rFonts w:ascii="Arial" w:eastAsia="Arial" w:hAnsi="Arial" w:cs="Arial"/>
          <w:sz w:val="24"/>
          <w:szCs w:val="24"/>
        </w:rPr>
        <w:t xml:space="preserve"> evidente que </w:t>
      </w:r>
      <w:proofErr w:type="spellStart"/>
      <w:r w:rsidRPr="00AD1EEC">
        <w:rPr>
          <w:rFonts w:ascii="Arial" w:eastAsia="Arial" w:hAnsi="Arial" w:cs="Arial"/>
          <w:sz w:val="24"/>
          <w:szCs w:val="24"/>
        </w:rPr>
        <w:t>el</w:t>
      </w:r>
      <w:proofErr w:type="spellEnd"/>
      <w:r w:rsidRPr="00AD1EEC">
        <w:rPr>
          <w:rFonts w:ascii="Arial" w:eastAsia="Arial" w:hAnsi="Arial" w:cs="Arial"/>
          <w:sz w:val="24"/>
          <w:szCs w:val="24"/>
        </w:rPr>
        <w:t xml:space="preserve"> psicólogo </w:t>
      </w:r>
      <w:proofErr w:type="spellStart"/>
      <w:r w:rsidRPr="00AD1EEC">
        <w:rPr>
          <w:rFonts w:ascii="Arial" w:eastAsia="Arial" w:hAnsi="Arial" w:cs="Arial"/>
          <w:sz w:val="24"/>
          <w:szCs w:val="24"/>
        </w:rPr>
        <w:t>del</w:t>
      </w:r>
      <w:proofErr w:type="spellEnd"/>
      <w:r w:rsidRPr="00AD1EEC">
        <w:rPr>
          <w:rFonts w:ascii="Arial" w:eastAsia="Arial" w:hAnsi="Arial" w:cs="Arial"/>
          <w:sz w:val="24"/>
          <w:szCs w:val="24"/>
        </w:rPr>
        <w:t xml:space="preserve"> deporte </w:t>
      </w:r>
      <w:proofErr w:type="spellStart"/>
      <w:r w:rsidRPr="00AD1EEC">
        <w:rPr>
          <w:rFonts w:ascii="Arial" w:eastAsia="Arial" w:hAnsi="Arial" w:cs="Arial"/>
          <w:sz w:val="24"/>
          <w:szCs w:val="24"/>
        </w:rPr>
        <w:t>puede</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estructurar</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un</w:t>
      </w:r>
      <w:proofErr w:type="spellEnd"/>
      <w:r w:rsidRPr="00AD1EEC">
        <w:rPr>
          <w:rFonts w:ascii="Arial" w:eastAsia="Arial" w:hAnsi="Arial" w:cs="Arial"/>
          <w:sz w:val="24"/>
          <w:szCs w:val="24"/>
        </w:rPr>
        <w:t xml:space="preserve"> programa de </w:t>
      </w:r>
      <w:proofErr w:type="spellStart"/>
      <w:r w:rsidRPr="00AD1EEC">
        <w:rPr>
          <w:rFonts w:ascii="Arial" w:eastAsia="Arial" w:hAnsi="Arial" w:cs="Arial"/>
          <w:sz w:val="24"/>
          <w:szCs w:val="24"/>
        </w:rPr>
        <w:t>trabajo</w:t>
      </w:r>
      <w:proofErr w:type="spellEnd"/>
      <w:r w:rsidRPr="00AD1EEC">
        <w:rPr>
          <w:rFonts w:ascii="Arial" w:eastAsia="Arial" w:hAnsi="Arial" w:cs="Arial"/>
          <w:sz w:val="24"/>
          <w:szCs w:val="24"/>
        </w:rPr>
        <w:t xml:space="preserve"> específico para cada atleta </w:t>
      </w:r>
      <w:proofErr w:type="spellStart"/>
      <w:r w:rsidRPr="00AD1EEC">
        <w:rPr>
          <w:rFonts w:ascii="Arial" w:eastAsia="Arial" w:hAnsi="Arial" w:cs="Arial"/>
          <w:sz w:val="24"/>
          <w:szCs w:val="24"/>
        </w:rPr>
        <w:t>con</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el</w:t>
      </w:r>
      <w:proofErr w:type="spellEnd"/>
      <w:r w:rsidRPr="00AD1EEC">
        <w:rPr>
          <w:rFonts w:ascii="Arial" w:eastAsia="Arial" w:hAnsi="Arial" w:cs="Arial"/>
          <w:sz w:val="24"/>
          <w:szCs w:val="24"/>
        </w:rPr>
        <w:t xml:space="preserve"> objetivo de </w:t>
      </w:r>
      <w:proofErr w:type="spellStart"/>
      <w:r w:rsidRPr="00AD1EEC">
        <w:rPr>
          <w:rFonts w:ascii="Arial" w:eastAsia="Arial" w:hAnsi="Arial" w:cs="Arial"/>
          <w:sz w:val="24"/>
          <w:szCs w:val="24"/>
        </w:rPr>
        <w:t>optimizar</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los</w:t>
      </w:r>
      <w:proofErr w:type="spellEnd"/>
      <w:r w:rsidRPr="00AD1EEC">
        <w:rPr>
          <w:rFonts w:ascii="Arial" w:eastAsia="Arial" w:hAnsi="Arial" w:cs="Arial"/>
          <w:sz w:val="24"/>
          <w:szCs w:val="24"/>
        </w:rPr>
        <w:t xml:space="preserve"> recursos psicológicos para </w:t>
      </w:r>
      <w:proofErr w:type="spellStart"/>
      <w:r w:rsidRPr="00AD1EEC">
        <w:rPr>
          <w:rFonts w:ascii="Arial" w:eastAsia="Arial" w:hAnsi="Arial" w:cs="Arial"/>
          <w:sz w:val="24"/>
          <w:szCs w:val="24"/>
        </w:rPr>
        <w:t>cuando</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ocurra</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el</w:t>
      </w:r>
      <w:proofErr w:type="spellEnd"/>
      <w:r w:rsidRPr="00AD1EEC">
        <w:rPr>
          <w:rFonts w:ascii="Arial" w:eastAsia="Arial" w:hAnsi="Arial" w:cs="Arial"/>
          <w:sz w:val="24"/>
          <w:szCs w:val="24"/>
        </w:rPr>
        <w:t xml:space="preserve"> retorno a sus </w:t>
      </w:r>
      <w:proofErr w:type="spellStart"/>
      <w:r w:rsidRPr="00AD1EEC">
        <w:rPr>
          <w:rFonts w:ascii="Arial" w:eastAsia="Arial" w:hAnsi="Arial" w:cs="Arial"/>
          <w:sz w:val="24"/>
          <w:szCs w:val="24"/>
        </w:rPr>
        <w:t>actividades</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profesionales</w:t>
      </w:r>
      <w:proofErr w:type="spellEnd"/>
      <w:r w:rsidRPr="00AD1EEC">
        <w:rPr>
          <w:rFonts w:ascii="Arial" w:eastAsia="Arial" w:hAnsi="Arial" w:cs="Arial"/>
          <w:sz w:val="24"/>
          <w:szCs w:val="24"/>
        </w:rPr>
        <w:t>.</w:t>
      </w:r>
    </w:p>
    <w:p w14:paraId="2D1DB768" w14:textId="77777777" w:rsidR="00E46A5F" w:rsidRPr="00AD1EEC" w:rsidRDefault="00E46A5F">
      <w:pPr>
        <w:spacing w:after="0" w:line="360" w:lineRule="auto"/>
        <w:ind w:left="0" w:hanging="2"/>
        <w:jc w:val="both"/>
        <w:rPr>
          <w:rFonts w:ascii="Arial" w:eastAsia="Arial" w:hAnsi="Arial" w:cs="Arial"/>
          <w:sz w:val="24"/>
          <w:szCs w:val="24"/>
        </w:rPr>
      </w:pPr>
    </w:p>
    <w:p w14:paraId="6811D1F7" w14:textId="77777777" w:rsidR="00E46A5F" w:rsidRPr="00AD1EEC" w:rsidRDefault="00647574">
      <w:pPr>
        <w:spacing w:after="0" w:line="360" w:lineRule="auto"/>
        <w:ind w:left="0" w:hanging="2"/>
        <w:jc w:val="both"/>
        <w:rPr>
          <w:rFonts w:ascii="Arial" w:eastAsia="Arial" w:hAnsi="Arial" w:cs="Arial"/>
          <w:sz w:val="24"/>
          <w:szCs w:val="24"/>
        </w:rPr>
      </w:pPr>
      <w:proofErr w:type="spellStart"/>
      <w:r w:rsidRPr="00AD1EEC">
        <w:rPr>
          <w:rFonts w:ascii="Arial" w:eastAsia="Arial" w:hAnsi="Arial" w:cs="Arial"/>
          <w:b/>
          <w:sz w:val="24"/>
          <w:szCs w:val="24"/>
        </w:rPr>
        <w:t>Palabras</w:t>
      </w:r>
      <w:proofErr w:type="spellEnd"/>
      <w:r w:rsidRPr="00AD1EEC">
        <w:rPr>
          <w:rFonts w:ascii="Arial" w:eastAsia="Arial" w:hAnsi="Arial" w:cs="Arial"/>
          <w:b/>
          <w:sz w:val="24"/>
          <w:szCs w:val="24"/>
        </w:rPr>
        <w:t xml:space="preserve"> clave:</w:t>
      </w:r>
      <w:r w:rsidRPr="00AD1EEC">
        <w:rPr>
          <w:rFonts w:ascii="Arial" w:eastAsia="Arial" w:hAnsi="Arial" w:cs="Arial"/>
          <w:sz w:val="24"/>
          <w:szCs w:val="24"/>
        </w:rPr>
        <w:t xml:space="preserve"> </w:t>
      </w:r>
      <w:proofErr w:type="spellStart"/>
      <w:r w:rsidRPr="00AD1EEC">
        <w:rPr>
          <w:rFonts w:ascii="Arial" w:eastAsia="Arial" w:hAnsi="Arial" w:cs="Arial"/>
          <w:sz w:val="24"/>
          <w:szCs w:val="24"/>
        </w:rPr>
        <w:t>Psicología</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del</w:t>
      </w:r>
      <w:proofErr w:type="spellEnd"/>
      <w:r w:rsidRPr="00AD1EEC">
        <w:rPr>
          <w:rFonts w:ascii="Arial" w:eastAsia="Arial" w:hAnsi="Arial" w:cs="Arial"/>
          <w:sz w:val="24"/>
          <w:szCs w:val="24"/>
        </w:rPr>
        <w:t xml:space="preserve"> Deporte. Atletas lesionados. Terapia Cognitivo-Comportamental.</w:t>
      </w:r>
    </w:p>
    <w:p w14:paraId="0EB0F1FC" w14:textId="77777777" w:rsidR="00E46A5F" w:rsidRPr="00AD1EEC" w:rsidRDefault="00E46A5F">
      <w:pPr>
        <w:spacing w:after="0" w:line="360" w:lineRule="auto"/>
        <w:ind w:left="0" w:hanging="2"/>
        <w:jc w:val="both"/>
        <w:rPr>
          <w:rFonts w:ascii="Arial" w:eastAsia="Arial" w:hAnsi="Arial" w:cs="Arial"/>
          <w:sz w:val="24"/>
          <w:szCs w:val="24"/>
        </w:rPr>
      </w:pPr>
    </w:p>
    <w:p w14:paraId="354010B0" w14:textId="77777777" w:rsidR="00E46A5F" w:rsidRPr="00AD1EEC" w:rsidRDefault="00E46A5F">
      <w:pPr>
        <w:spacing w:after="0" w:line="360" w:lineRule="auto"/>
        <w:ind w:left="0" w:hanging="2"/>
        <w:jc w:val="both"/>
        <w:rPr>
          <w:rFonts w:ascii="Arial" w:eastAsia="Arial" w:hAnsi="Arial" w:cs="Arial"/>
          <w:sz w:val="24"/>
          <w:szCs w:val="24"/>
        </w:rPr>
      </w:pPr>
    </w:p>
    <w:p w14:paraId="75CCF5FE" w14:textId="77777777" w:rsidR="00E46A5F" w:rsidRPr="00AD1EEC" w:rsidRDefault="00E46A5F">
      <w:pPr>
        <w:spacing w:after="0" w:line="360" w:lineRule="auto"/>
        <w:ind w:left="0" w:hanging="2"/>
        <w:jc w:val="both"/>
        <w:rPr>
          <w:rFonts w:ascii="Arial" w:eastAsia="Arial" w:hAnsi="Arial" w:cs="Arial"/>
          <w:sz w:val="24"/>
          <w:szCs w:val="24"/>
        </w:rPr>
      </w:pPr>
    </w:p>
    <w:p w14:paraId="53060B1B" w14:textId="77777777" w:rsidR="00E46A5F" w:rsidRPr="00AD1EEC" w:rsidRDefault="00E46A5F">
      <w:pPr>
        <w:spacing w:after="0" w:line="360" w:lineRule="auto"/>
        <w:ind w:left="0" w:hanging="2"/>
        <w:jc w:val="both"/>
        <w:rPr>
          <w:rFonts w:ascii="Arial" w:eastAsia="Arial" w:hAnsi="Arial" w:cs="Arial"/>
          <w:sz w:val="24"/>
          <w:szCs w:val="24"/>
        </w:rPr>
      </w:pPr>
    </w:p>
    <w:p w14:paraId="29E4F223" w14:textId="77777777" w:rsidR="00E46A5F" w:rsidRPr="00AD1EEC" w:rsidRDefault="00E46A5F">
      <w:pPr>
        <w:spacing w:after="0" w:line="360" w:lineRule="auto"/>
        <w:ind w:left="0" w:hanging="2"/>
        <w:jc w:val="both"/>
        <w:rPr>
          <w:rFonts w:ascii="Arial" w:eastAsia="Arial" w:hAnsi="Arial" w:cs="Arial"/>
          <w:sz w:val="24"/>
          <w:szCs w:val="24"/>
        </w:rPr>
      </w:pPr>
    </w:p>
    <w:p w14:paraId="4F29EEB3" w14:textId="77777777" w:rsidR="00E46A5F" w:rsidRPr="00AD1EEC" w:rsidRDefault="00E46A5F">
      <w:pPr>
        <w:spacing w:after="0" w:line="360" w:lineRule="auto"/>
        <w:ind w:left="0" w:hanging="2"/>
        <w:jc w:val="both"/>
        <w:rPr>
          <w:rFonts w:ascii="Arial" w:eastAsia="Arial" w:hAnsi="Arial" w:cs="Arial"/>
          <w:sz w:val="24"/>
          <w:szCs w:val="24"/>
        </w:rPr>
      </w:pPr>
    </w:p>
    <w:p w14:paraId="16B71588" w14:textId="77777777" w:rsidR="00E46A5F" w:rsidRPr="00AD1EEC" w:rsidRDefault="00647574">
      <w:pPr>
        <w:spacing w:after="0" w:line="360" w:lineRule="auto"/>
        <w:ind w:left="0" w:hanging="2"/>
        <w:jc w:val="both"/>
        <w:rPr>
          <w:rFonts w:ascii="Arial" w:eastAsia="Arial" w:hAnsi="Arial" w:cs="Arial"/>
          <w:sz w:val="24"/>
          <w:szCs w:val="24"/>
        </w:rPr>
      </w:pPr>
      <w:r w:rsidRPr="00AD1EEC">
        <w:rPr>
          <w:rFonts w:ascii="Arial" w:eastAsia="Arial" w:hAnsi="Arial" w:cs="Arial"/>
          <w:b/>
          <w:sz w:val="24"/>
          <w:szCs w:val="24"/>
        </w:rPr>
        <w:t xml:space="preserve"> </w:t>
      </w:r>
    </w:p>
    <w:p w14:paraId="74296350" w14:textId="77777777" w:rsidR="008D34D9" w:rsidRDefault="00647574">
      <w:pPr>
        <w:spacing w:after="0" w:line="360" w:lineRule="auto"/>
        <w:ind w:left="0" w:hanging="2"/>
        <w:jc w:val="both"/>
      </w:pPr>
      <w:r w:rsidRPr="00AD1EEC">
        <w:br w:type="page"/>
      </w:r>
    </w:p>
    <w:p w14:paraId="5DBBA5B7" w14:textId="1A522AF4" w:rsidR="00A24D7C" w:rsidRDefault="00965AA7" w:rsidP="00E5649C">
      <w:pPr>
        <w:spacing w:after="0" w:line="360" w:lineRule="auto"/>
        <w:ind w:left="0" w:hanging="2"/>
        <w:jc w:val="both"/>
        <w:rPr>
          <w:rFonts w:ascii="Arial" w:eastAsia="Arial" w:hAnsi="Arial" w:cs="Arial"/>
          <w:color w:val="FF0000"/>
          <w:sz w:val="24"/>
          <w:szCs w:val="24"/>
        </w:rPr>
      </w:pPr>
      <w:r>
        <w:rPr>
          <w:rFonts w:ascii="Arial" w:eastAsia="Arial" w:hAnsi="Arial" w:cs="Arial"/>
          <w:color w:val="FF0000"/>
          <w:sz w:val="24"/>
          <w:szCs w:val="24"/>
        </w:rPr>
        <w:lastRenderedPageBreak/>
        <w:t>O presente artigo</w:t>
      </w:r>
      <w:r w:rsidRPr="00564410">
        <w:rPr>
          <w:rFonts w:ascii="Arial" w:eastAsia="Arial" w:hAnsi="Arial" w:cs="Arial"/>
          <w:color w:val="FF0000"/>
          <w:sz w:val="24"/>
          <w:szCs w:val="24"/>
        </w:rPr>
        <w:t>, teórico, tem por objetivo abordar as contribuições da terapia cognitivo-comportamental no acompanhamento psicológico de atletas afastados de suas atividades esportivas. A busca por embasamento teórico que pudes</w:t>
      </w:r>
      <w:r>
        <w:rPr>
          <w:rFonts w:ascii="Arial" w:eastAsia="Arial" w:hAnsi="Arial" w:cs="Arial"/>
          <w:color w:val="FF0000"/>
          <w:sz w:val="24"/>
          <w:szCs w:val="24"/>
        </w:rPr>
        <w:t xml:space="preserve">se apoiar o trabalho indicou lacunas em relação a </w:t>
      </w:r>
      <w:r w:rsidR="00073FC7">
        <w:rPr>
          <w:rFonts w:ascii="Arial" w:eastAsia="Arial" w:hAnsi="Arial" w:cs="Arial"/>
          <w:color w:val="FF0000"/>
          <w:sz w:val="24"/>
          <w:szCs w:val="24"/>
        </w:rPr>
        <w:t>aplicação dessa abordagem</w:t>
      </w:r>
      <w:r w:rsidR="00D3181B">
        <w:rPr>
          <w:rFonts w:ascii="Arial" w:eastAsia="Arial" w:hAnsi="Arial" w:cs="Arial"/>
          <w:color w:val="FF0000"/>
          <w:sz w:val="24"/>
          <w:szCs w:val="24"/>
        </w:rPr>
        <w:t xml:space="preserve"> nessa situação </w:t>
      </w:r>
      <w:r>
        <w:rPr>
          <w:rFonts w:ascii="Arial" w:eastAsia="Arial" w:hAnsi="Arial" w:cs="Arial"/>
          <w:color w:val="FF0000"/>
          <w:sz w:val="24"/>
          <w:szCs w:val="24"/>
        </w:rPr>
        <w:t>especí</w:t>
      </w:r>
      <w:r w:rsidR="00D3181B">
        <w:rPr>
          <w:rFonts w:ascii="Arial" w:eastAsia="Arial" w:hAnsi="Arial" w:cs="Arial"/>
          <w:color w:val="FF0000"/>
          <w:sz w:val="24"/>
          <w:szCs w:val="24"/>
        </w:rPr>
        <w:t>fica. A</w:t>
      </w:r>
      <w:r w:rsidR="00D20A46">
        <w:rPr>
          <w:rFonts w:ascii="Arial" w:eastAsia="Arial" w:hAnsi="Arial" w:cs="Arial"/>
          <w:color w:val="FF0000"/>
          <w:sz w:val="24"/>
          <w:szCs w:val="24"/>
        </w:rPr>
        <w:t xml:space="preserve"> </w:t>
      </w:r>
      <w:r w:rsidR="00F83472">
        <w:rPr>
          <w:rFonts w:ascii="Arial" w:eastAsia="Arial" w:hAnsi="Arial" w:cs="Arial"/>
          <w:color w:val="FF0000"/>
          <w:sz w:val="24"/>
          <w:szCs w:val="24"/>
        </w:rPr>
        <w:t xml:space="preserve">intervenção </w:t>
      </w:r>
      <w:r w:rsidR="00717714">
        <w:rPr>
          <w:rFonts w:ascii="Arial" w:eastAsia="Arial" w:hAnsi="Arial" w:cs="Arial"/>
          <w:color w:val="FF0000"/>
          <w:sz w:val="24"/>
          <w:szCs w:val="24"/>
        </w:rPr>
        <w:t xml:space="preserve">psicológica </w:t>
      </w:r>
      <w:r w:rsidR="00CF7288">
        <w:rPr>
          <w:rFonts w:ascii="Arial" w:eastAsia="Arial" w:hAnsi="Arial" w:cs="Arial"/>
          <w:color w:val="FF0000"/>
          <w:sz w:val="24"/>
          <w:szCs w:val="24"/>
        </w:rPr>
        <w:t>com atletas</w:t>
      </w:r>
      <w:r w:rsidR="00D20A46">
        <w:rPr>
          <w:rFonts w:ascii="Arial" w:eastAsia="Arial" w:hAnsi="Arial" w:cs="Arial"/>
          <w:color w:val="FF0000"/>
          <w:sz w:val="24"/>
          <w:szCs w:val="24"/>
        </w:rPr>
        <w:t xml:space="preserve"> </w:t>
      </w:r>
      <w:r>
        <w:rPr>
          <w:rFonts w:ascii="Arial" w:eastAsia="Arial" w:hAnsi="Arial" w:cs="Arial"/>
          <w:color w:val="FF0000"/>
          <w:sz w:val="24"/>
          <w:szCs w:val="24"/>
        </w:rPr>
        <w:t xml:space="preserve">mais comumente vem sendo desenvolvida em </w:t>
      </w:r>
      <w:r w:rsidR="00471EF3">
        <w:rPr>
          <w:rFonts w:ascii="Arial" w:eastAsia="Arial" w:hAnsi="Arial" w:cs="Arial"/>
          <w:color w:val="FF0000"/>
          <w:sz w:val="24"/>
          <w:szCs w:val="24"/>
        </w:rPr>
        <w:t>diversas</w:t>
      </w:r>
      <w:bookmarkStart w:id="0" w:name="_GoBack"/>
      <w:bookmarkEnd w:id="0"/>
      <w:r>
        <w:rPr>
          <w:rFonts w:ascii="Arial" w:eastAsia="Arial" w:hAnsi="Arial" w:cs="Arial"/>
          <w:color w:val="FF0000"/>
          <w:sz w:val="24"/>
          <w:szCs w:val="24"/>
        </w:rPr>
        <w:t xml:space="preserve"> </w:t>
      </w:r>
      <w:r w:rsidR="00D20A46">
        <w:rPr>
          <w:rFonts w:ascii="Arial" w:eastAsia="Arial" w:hAnsi="Arial" w:cs="Arial"/>
          <w:color w:val="FF0000"/>
          <w:sz w:val="24"/>
          <w:szCs w:val="24"/>
        </w:rPr>
        <w:t>linhas teóric</w:t>
      </w:r>
      <w:r w:rsidR="00F83472">
        <w:rPr>
          <w:rFonts w:ascii="Arial" w:eastAsia="Arial" w:hAnsi="Arial" w:cs="Arial"/>
          <w:color w:val="FF0000"/>
          <w:sz w:val="24"/>
          <w:szCs w:val="24"/>
        </w:rPr>
        <w:t>as</w:t>
      </w:r>
      <w:r w:rsidR="00D3181B">
        <w:rPr>
          <w:rFonts w:ascii="Arial" w:eastAsia="Arial" w:hAnsi="Arial" w:cs="Arial"/>
          <w:color w:val="FF0000"/>
          <w:sz w:val="24"/>
          <w:szCs w:val="24"/>
        </w:rPr>
        <w:t xml:space="preserve"> da psicologia, </w:t>
      </w:r>
      <w:r w:rsidR="00E315DB">
        <w:rPr>
          <w:rFonts w:ascii="Arial" w:eastAsia="Arial" w:hAnsi="Arial" w:cs="Arial"/>
          <w:color w:val="FF0000"/>
          <w:sz w:val="24"/>
          <w:szCs w:val="24"/>
        </w:rPr>
        <w:t xml:space="preserve">como no caso da </w:t>
      </w:r>
      <w:r w:rsidR="00F83472">
        <w:rPr>
          <w:rFonts w:ascii="Arial" w:eastAsia="Arial" w:hAnsi="Arial" w:cs="Arial"/>
          <w:color w:val="FF0000"/>
          <w:sz w:val="24"/>
          <w:szCs w:val="24"/>
        </w:rPr>
        <w:t>ps</w:t>
      </w:r>
      <w:r w:rsidR="00D20A46">
        <w:rPr>
          <w:rFonts w:ascii="Arial" w:eastAsia="Arial" w:hAnsi="Arial" w:cs="Arial"/>
          <w:color w:val="FF0000"/>
          <w:sz w:val="24"/>
          <w:szCs w:val="24"/>
        </w:rPr>
        <w:t>icanálise, cognitivismo, behaviorismo radical, psicodrama, psicologia social, psicologia analítica</w:t>
      </w:r>
      <w:r w:rsidR="00F83472">
        <w:rPr>
          <w:rFonts w:ascii="Arial" w:eastAsia="Arial" w:hAnsi="Arial" w:cs="Arial"/>
          <w:color w:val="FF0000"/>
          <w:sz w:val="24"/>
          <w:szCs w:val="24"/>
        </w:rPr>
        <w:t xml:space="preserve"> ou </w:t>
      </w:r>
      <w:proofErr w:type="spellStart"/>
      <w:r w:rsidR="00F83472">
        <w:rPr>
          <w:rFonts w:ascii="Arial" w:eastAsia="Arial" w:hAnsi="Arial" w:cs="Arial"/>
          <w:color w:val="FF0000"/>
          <w:sz w:val="24"/>
          <w:szCs w:val="24"/>
        </w:rPr>
        <w:t>gestalt</w:t>
      </w:r>
      <w:proofErr w:type="spellEnd"/>
      <w:r w:rsidR="00731BE7">
        <w:rPr>
          <w:rFonts w:ascii="Arial" w:eastAsia="Arial" w:hAnsi="Arial" w:cs="Arial"/>
          <w:color w:val="FF0000"/>
          <w:sz w:val="24"/>
          <w:szCs w:val="24"/>
        </w:rPr>
        <w:t xml:space="preserve"> </w:t>
      </w:r>
      <w:r w:rsidR="00940415">
        <w:rPr>
          <w:rFonts w:ascii="Arial" w:eastAsia="Arial" w:hAnsi="Arial" w:cs="Arial"/>
          <w:color w:val="FF0000"/>
          <w:sz w:val="24"/>
          <w:szCs w:val="24"/>
        </w:rPr>
        <w:t>(</w:t>
      </w:r>
      <w:proofErr w:type="spellStart"/>
      <w:r w:rsidR="00940415">
        <w:rPr>
          <w:rFonts w:ascii="Arial" w:eastAsia="Arial" w:hAnsi="Arial" w:cs="Arial"/>
          <w:color w:val="FF0000"/>
          <w:sz w:val="24"/>
          <w:szCs w:val="24"/>
        </w:rPr>
        <w:t>Rubio</w:t>
      </w:r>
      <w:proofErr w:type="spellEnd"/>
      <w:r w:rsidR="00940415">
        <w:rPr>
          <w:rFonts w:ascii="Arial" w:eastAsia="Arial" w:hAnsi="Arial" w:cs="Arial"/>
          <w:color w:val="FF0000"/>
          <w:sz w:val="24"/>
          <w:szCs w:val="24"/>
        </w:rPr>
        <w:t>, 2003)</w:t>
      </w:r>
      <w:r w:rsidR="00D3181B">
        <w:rPr>
          <w:rFonts w:ascii="Arial" w:eastAsia="Arial" w:hAnsi="Arial" w:cs="Arial"/>
          <w:color w:val="FF0000"/>
          <w:sz w:val="24"/>
          <w:szCs w:val="24"/>
        </w:rPr>
        <w:t xml:space="preserve">, não havendo uma preferência ou tendência de abordagem nos estudos desenvolvidos pelos </w:t>
      </w:r>
      <w:r w:rsidR="00424CED">
        <w:rPr>
          <w:rFonts w:ascii="Arial" w:eastAsia="Arial" w:hAnsi="Arial" w:cs="Arial"/>
          <w:color w:val="FF0000"/>
          <w:sz w:val="24"/>
          <w:szCs w:val="24"/>
        </w:rPr>
        <w:t>psicólogos</w:t>
      </w:r>
      <w:r w:rsidR="005045C8">
        <w:rPr>
          <w:rFonts w:ascii="Arial" w:eastAsia="Arial" w:hAnsi="Arial" w:cs="Arial"/>
          <w:color w:val="FF0000"/>
          <w:sz w:val="24"/>
          <w:szCs w:val="24"/>
        </w:rPr>
        <w:t xml:space="preserve"> do esporte, </w:t>
      </w:r>
      <w:r w:rsidR="00D3181B">
        <w:rPr>
          <w:rFonts w:ascii="Arial" w:eastAsia="Arial" w:hAnsi="Arial" w:cs="Arial"/>
          <w:color w:val="FF0000"/>
          <w:sz w:val="24"/>
          <w:szCs w:val="24"/>
        </w:rPr>
        <w:t xml:space="preserve">especialmente quando se consideram as </w:t>
      </w:r>
      <w:r w:rsidR="00940415">
        <w:rPr>
          <w:rFonts w:ascii="Arial" w:eastAsia="Arial" w:hAnsi="Arial" w:cs="Arial"/>
          <w:color w:val="FF0000"/>
          <w:sz w:val="24"/>
          <w:szCs w:val="24"/>
        </w:rPr>
        <w:t>intervenções realizadas durante o p</w:t>
      </w:r>
      <w:r w:rsidR="00D3181B">
        <w:rPr>
          <w:rFonts w:ascii="Arial" w:eastAsia="Arial" w:hAnsi="Arial" w:cs="Arial"/>
          <w:color w:val="FF0000"/>
          <w:sz w:val="24"/>
          <w:szCs w:val="24"/>
        </w:rPr>
        <w:t>rocesso de reabilitação física. Tal quadro permite</w:t>
      </w:r>
      <w:r w:rsidR="00940415">
        <w:rPr>
          <w:rFonts w:ascii="Arial" w:eastAsia="Arial" w:hAnsi="Arial" w:cs="Arial"/>
          <w:color w:val="FF0000"/>
          <w:sz w:val="24"/>
          <w:szCs w:val="24"/>
        </w:rPr>
        <w:t xml:space="preserve"> que o profissional elabore seus protocolos a partir da </w:t>
      </w:r>
      <w:r w:rsidR="00731BE7">
        <w:rPr>
          <w:rFonts w:ascii="Arial" w:eastAsia="Arial" w:hAnsi="Arial" w:cs="Arial"/>
          <w:color w:val="FF0000"/>
          <w:sz w:val="24"/>
          <w:szCs w:val="24"/>
        </w:rPr>
        <w:t>abordagem</w:t>
      </w:r>
      <w:r w:rsidR="00940415">
        <w:rPr>
          <w:rFonts w:ascii="Arial" w:eastAsia="Arial" w:hAnsi="Arial" w:cs="Arial"/>
          <w:color w:val="FF0000"/>
          <w:sz w:val="24"/>
          <w:szCs w:val="24"/>
        </w:rPr>
        <w:t xml:space="preserve"> que mais lhe convém.  </w:t>
      </w:r>
    </w:p>
    <w:p w14:paraId="67BBAAB2" w14:textId="71BBA09D" w:rsidR="008E4760" w:rsidRDefault="008642D9">
      <w:pPr>
        <w:spacing w:after="0" w:line="360" w:lineRule="auto"/>
        <w:ind w:left="0" w:hanging="2"/>
        <w:jc w:val="both"/>
        <w:rPr>
          <w:rFonts w:ascii="Arial" w:eastAsia="Arial" w:hAnsi="Arial" w:cs="Arial"/>
          <w:color w:val="FF0000"/>
          <w:sz w:val="24"/>
          <w:szCs w:val="24"/>
        </w:rPr>
      </w:pPr>
      <w:r>
        <w:rPr>
          <w:rFonts w:ascii="Arial" w:eastAsia="Arial" w:hAnsi="Arial" w:cs="Arial"/>
          <w:color w:val="FF0000"/>
          <w:sz w:val="24"/>
          <w:szCs w:val="24"/>
        </w:rPr>
        <w:t xml:space="preserve">Entretanto, </w:t>
      </w:r>
      <w:r w:rsidR="00E5649C">
        <w:rPr>
          <w:rFonts w:ascii="Arial" w:eastAsia="Arial" w:hAnsi="Arial" w:cs="Arial"/>
          <w:color w:val="FF0000"/>
          <w:sz w:val="24"/>
          <w:szCs w:val="24"/>
        </w:rPr>
        <w:t xml:space="preserve">ainda que sua aplicação não seja a mais comum, </w:t>
      </w:r>
      <w:r>
        <w:rPr>
          <w:rFonts w:ascii="Arial" w:eastAsia="Arial" w:hAnsi="Arial" w:cs="Arial"/>
          <w:color w:val="FF0000"/>
          <w:sz w:val="24"/>
          <w:szCs w:val="24"/>
        </w:rPr>
        <w:t>estratégias de intervenção comuns a Terapia Cognitiva-Comportamental</w:t>
      </w:r>
      <w:r w:rsidR="00E5649C">
        <w:rPr>
          <w:rFonts w:ascii="Arial" w:eastAsia="Arial" w:hAnsi="Arial" w:cs="Arial"/>
          <w:color w:val="FF0000"/>
          <w:sz w:val="24"/>
          <w:szCs w:val="24"/>
        </w:rPr>
        <w:t xml:space="preserve"> </w:t>
      </w:r>
      <w:r w:rsidR="00564410">
        <w:rPr>
          <w:rFonts w:ascii="Arial" w:eastAsia="Arial" w:hAnsi="Arial" w:cs="Arial"/>
          <w:color w:val="FF0000"/>
          <w:sz w:val="24"/>
          <w:szCs w:val="24"/>
        </w:rPr>
        <w:t xml:space="preserve">podem ser aplicadas nesse contexto </w:t>
      </w:r>
      <w:r w:rsidR="0060310E">
        <w:rPr>
          <w:rFonts w:ascii="Arial" w:eastAsia="Arial" w:hAnsi="Arial" w:cs="Arial"/>
          <w:color w:val="FF0000"/>
          <w:sz w:val="24"/>
          <w:szCs w:val="24"/>
        </w:rPr>
        <w:t>(</w:t>
      </w:r>
      <w:proofErr w:type="spellStart"/>
      <w:r w:rsidR="0060310E">
        <w:rPr>
          <w:rFonts w:ascii="Arial" w:eastAsia="Arial" w:hAnsi="Arial" w:cs="Arial"/>
          <w:color w:val="FF0000"/>
          <w:sz w:val="24"/>
          <w:szCs w:val="24"/>
        </w:rPr>
        <w:t>Crossman</w:t>
      </w:r>
      <w:proofErr w:type="spellEnd"/>
      <w:r w:rsidR="0060310E">
        <w:rPr>
          <w:rFonts w:ascii="Arial" w:eastAsia="Arial" w:hAnsi="Arial" w:cs="Arial"/>
          <w:color w:val="FF0000"/>
          <w:sz w:val="24"/>
          <w:szCs w:val="24"/>
        </w:rPr>
        <w:t xml:space="preserve">, 1997, </w:t>
      </w:r>
      <w:r w:rsidR="0060310E" w:rsidRPr="0060310E">
        <w:rPr>
          <w:rFonts w:ascii="Arial" w:eastAsia="Arial" w:hAnsi="Arial" w:cs="Arial"/>
          <w:color w:val="FF0000"/>
          <w:sz w:val="24"/>
          <w:szCs w:val="24"/>
        </w:rPr>
        <w:t xml:space="preserve">Scala &amp; </w:t>
      </w:r>
      <w:proofErr w:type="spellStart"/>
      <w:r w:rsidR="0060310E" w:rsidRPr="0060310E">
        <w:rPr>
          <w:rFonts w:ascii="Arial" w:eastAsia="Arial" w:hAnsi="Arial" w:cs="Arial"/>
          <w:color w:val="FF0000"/>
          <w:sz w:val="24"/>
          <w:szCs w:val="24"/>
        </w:rPr>
        <w:t>Kerbauy</w:t>
      </w:r>
      <w:proofErr w:type="spellEnd"/>
      <w:r w:rsidR="0060310E" w:rsidRPr="0060310E">
        <w:rPr>
          <w:rFonts w:ascii="Arial" w:eastAsia="Arial" w:hAnsi="Arial" w:cs="Arial"/>
          <w:color w:val="FF0000"/>
          <w:sz w:val="24"/>
          <w:szCs w:val="24"/>
        </w:rPr>
        <w:t>, 2005</w:t>
      </w:r>
      <w:r w:rsidR="000A11BC">
        <w:rPr>
          <w:rFonts w:ascii="Arial" w:eastAsia="Arial" w:hAnsi="Arial" w:cs="Arial"/>
          <w:color w:val="FF0000"/>
          <w:sz w:val="24"/>
          <w:szCs w:val="24"/>
        </w:rPr>
        <w:t xml:space="preserve">, </w:t>
      </w:r>
      <w:r w:rsidR="008C32E2">
        <w:rPr>
          <w:rFonts w:ascii="Arial" w:eastAsia="Arial" w:hAnsi="Arial" w:cs="Arial"/>
          <w:color w:val="FF0000"/>
          <w:sz w:val="24"/>
          <w:szCs w:val="24"/>
        </w:rPr>
        <w:t>Nunes, Ja</w:t>
      </w:r>
      <w:r w:rsidR="00E5649C">
        <w:rPr>
          <w:rFonts w:ascii="Arial" w:eastAsia="Arial" w:hAnsi="Arial" w:cs="Arial"/>
          <w:color w:val="FF0000"/>
          <w:sz w:val="24"/>
          <w:szCs w:val="24"/>
        </w:rPr>
        <w:t xml:space="preserve">ques, Almeida &amp; </w:t>
      </w:r>
      <w:proofErr w:type="spellStart"/>
      <w:r w:rsidR="00E5649C">
        <w:rPr>
          <w:rFonts w:ascii="Arial" w:eastAsia="Arial" w:hAnsi="Arial" w:cs="Arial"/>
          <w:color w:val="FF0000"/>
          <w:sz w:val="24"/>
          <w:szCs w:val="24"/>
        </w:rPr>
        <w:t>Heineck</w:t>
      </w:r>
      <w:proofErr w:type="spellEnd"/>
      <w:r w:rsidR="00E5649C">
        <w:rPr>
          <w:rFonts w:ascii="Arial" w:eastAsia="Arial" w:hAnsi="Arial" w:cs="Arial"/>
          <w:color w:val="FF0000"/>
          <w:sz w:val="24"/>
          <w:szCs w:val="24"/>
        </w:rPr>
        <w:t xml:space="preserve">, 2010; </w:t>
      </w:r>
      <w:r w:rsidR="0060310E">
        <w:rPr>
          <w:rFonts w:ascii="Arial" w:eastAsia="Arial" w:hAnsi="Arial" w:cs="Arial"/>
          <w:color w:val="FF0000"/>
          <w:sz w:val="24"/>
          <w:szCs w:val="24"/>
        </w:rPr>
        <w:t>Weinberg &amp; Gould, 2017</w:t>
      </w:r>
      <w:r w:rsidR="000A11BC">
        <w:rPr>
          <w:rFonts w:ascii="Arial" w:eastAsia="Arial" w:hAnsi="Arial" w:cs="Arial"/>
          <w:color w:val="FF0000"/>
          <w:sz w:val="24"/>
          <w:szCs w:val="24"/>
        </w:rPr>
        <w:t>)</w:t>
      </w:r>
      <w:r w:rsidR="00564410">
        <w:rPr>
          <w:rFonts w:ascii="Arial" w:eastAsia="Arial" w:hAnsi="Arial" w:cs="Arial"/>
          <w:color w:val="FF0000"/>
          <w:sz w:val="24"/>
          <w:szCs w:val="24"/>
        </w:rPr>
        <w:t xml:space="preserve">. </w:t>
      </w:r>
      <w:r w:rsidR="00647574" w:rsidRPr="00AD1EEC">
        <w:rPr>
          <w:rFonts w:ascii="Arial" w:eastAsia="Arial" w:hAnsi="Arial" w:cs="Arial"/>
          <w:sz w:val="24"/>
          <w:szCs w:val="24"/>
        </w:rPr>
        <w:t>A maneira como o atleta irá se adaptar à situação de lesão, bem como as consequências do seu afastamento durante o período de reabilitação, podem ser focos do trabalho do psicólogo do esporte.</w:t>
      </w:r>
      <w:r w:rsidR="00817C89">
        <w:rPr>
          <w:rFonts w:ascii="Arial" w:eastAsia="Arial" w:hAnsi="Arial" w:cs="Arial"/>
          <w:sz w:val="24"/>
          <w:szCs w:val="24"/>
        </w:rPr>
        <w:t xml:space="preserve"> </w:t>
      </w:r>
    </w:p>
    <w:p w14:paraId="0D0932A5" w14:textId="240ED2DA" w:rsidR="00E46A5F" w:rsidRPr="00AD1EEC" w:rsidRDefault="00647574">
      <w:pPr>
        <w:spacing w:after="0" w:line="360" w:lineRule="auto"/>
        <w:ind w:left="0" w:hanging="2"/>
        <w:jc w:val="both"/>
        <w:rPr>
          <w:rFonts w:ascii="Arial" w:eastAsia="Arial" w:hAnsi="Arial" w:cs="Arial"/>
          <w:sz w:val="24"/>
          <w:szCs w:val="24"/>
        </w:rPr>
      </w:pPr>
      <w:r w:rsidRPr="00AD1EEC">
        <w:rPr>
          <w:rFonts w:ascii="Arial" w:eastAsia="Arial" w:hAnsi="Arial" w:cs="Arial"/>
          <w:sz w:val="24"/>
          <w:szCs w:val="24"/>
        </w:rPr>
        <w:t xml:space="preserve">A Psicologia do Esporte teve seus primeiros registros no Brasil em 1954, a partir do trabalho pioneiro do psicólogo João </w:t>
      </w:r>
      <w:proofErr w:type="spellStart"/>
      <w:r w:rsidRPr="00AD1EEC">
        <w:rPr>
          <w:rFonts w:ascii="Arial" w:eastAsia="Arial" w:hAnsi="Arial" w:cs="Arial"/>
          <w:sz w:val="24"/>
          <w:szCs w:val="24"/>
        </w:rPr>
        <w:t>Carvalhaes</w:t>
      </w:r>
      <w:proofErr w:type="spellEnd"/>
      <w:r w:rsidRPr="00AD1EEC">
        <w:rPr>
          <w:rFonts w:ascii="Arial" w:eastAsia="Arial" w:hAnsi="Arial" w:cs="Arial"/>
          <w:sz w:val="24"/>
          <w:szCs w:val="24"/>
        </w:rPr>
        <w:t xml:space="preserve"> com árbitros da Federação Paulista de Futebol (Hernandez, 2011). Desde então, tal especialidade tem buscado a ampliação de seus espaços de atuação, não só junto a atletas profissionais dos mais diferentes níveis e modalidades esportivas</w:t>
      </w:r>
      <w:r w:rsidR="003B504B" w:rsidRPr="00AD1EEC">
        <w:rPr>
          <w:rFonts w:ascii="Arial" w:eastAsia="Arial" w:hAnsi="Arial" w:cs="Arial"/>
          <w:sz w:val="24"/>
          <w:szCs w:val="24"/>
        </w:rPr>
        <w:t>,</w:t>
      </w:r>
      <w:r w:rsidRPr="00AD1EEC">
        <w:rPr>
          <w:rFonts w:ascii="Arial" w:eastAsia="Arial" w:hAnsi="Arial" w:cs="Arial"/>
          <w:sz w:val="24"/>
          <w:szCs w:val="24"/>
        </w:rPr>
        <w:t xml:space="preserve"> mas também</w:t>
      </w:r>
      <w:r w:rsidR="003B504B" w:rsidRPr="00AD1EEC">
        <w:rPr>
          <w:rFonts w:ascii="Arial" w:eastAsia="Arial" w:hAnsi="Arial" w:cs="Arial"/>
          <w:sz w:val="24"/>
          <w:szCs w:val="24"/>
        </w:rPr>
        <w:t xml:space="preserve"> </w:t>
      </w:r>
      <w:r w:rsidRPr="00AD1EEC">
        <w:rPr>
          <w:rFonts w:ascii="Arial" w:eastAsia="Arial" w:hAnsi="Arial" w:cs="Arial"/>
          <w:sz w:val="24"/>
          <w:szCs w:val="24"/>
        </w:rPr>
        <w:t>junto à população em geral</w:t>
      </w:r>
      <w:r w:rsidR="003B504B" w:rsidRPr="00AD1EEC">
        <w:rPr>
          <w:rFonts w:ascii="Arial" w:eastAsia="Arial" w:hAnsi="Arial" w:cs="Arial"/>
          <w:sz w:val="24"/>
          <w:szCs w:val="24"/>
        </w:rPr>
        <w:t>,</w:t>
      </w:r>
      <w:r w:rsidRPr="00AD1EEC">
        <w:rPr>
          <w:rFonts w:ascii="Arial" w:eastAsia="Arial" w:hAnsi="Arial" w:cs="Arial"/>
          <w:sz w:val="24"/>
          <w:szCs w:val="24"/>
        </w:rPr>
        <w:t xml:space="preserve"> que pratica atividade física como recreação, lazer, educação, reabilitação, projetos sociais ou manutenção da saúde (Falcão, 2008). Dentre os principais focos psicológicos de interesse dessa área</w:t>
      </w:r>
      <w:r w:rsidR="003B504B" w:rsidRPr="00AD1EEC">
        <w:rPr>
          <w:rFonts w:ascii="Arial" w:eastAsia="Arial" w:hAnsi="Arial" w:cs="Arial"/>
          <w:sz w:val="24"/>
          <w:szCs w:val="24"/>
        </w:rPr>
        <w:t>,</w:t>
      </w:r>
      <w:r w:rsidRPr="00AD1EEC">
        <w:rPr>
          <w:rFonts w:ascii="Arial" w:eastAsia="Arial" w:hAnsi="Arial" w:cs="Arial"/>
          <w:sz w:val="24"/>
          <w:szCs w:val="24"/>
        </w:rPr>
        <w:t xml:space="preserve"> têm sido destacada a motivação, ansiedade, autorregulação emocional, atenção, concentração, liderança, coesão de equipe, estresse e traços de personalidade (</w:t>
      </w:r>
      <w:proofErr w:type="spellStart"/>
      <w:r w:rsidRPr="00AD1EEC">
        <w:rPr>
          <w:rFonts w:ascii="Arial" w:eastAsia="Arial" w:hAnsi="Arial" w:cs="Arial"/>
          <w:sz w:val="24"/>
          <w:szCs w:val="24"/>
        </w:rPr>
        <w:t>Vorraber</w:t>
      </w:r>
      <w:proofErr w:type="spellEnd"/>
      <w:r w:rsidRPr="00AD1EEC">
        <w:rPr>
          <w:rFonts w:ascii="Arial" w:eastAsia="Arial" w:hAnsi="Arial" w:cs="Arial"/>
          <w:sz w:val="24"/>
          <w:szCs w:val="24"/>
        </w:rPr>
        <w:t xml:space="preserve">, 2010), satisfação, rendimento, autoestima, interação social, estado de ânimo, auto conceito, agressividade, comportamento de risco, desordens alimentares, </w:t>
      </w:r>
      <w:proofErr w:type="spellStart"/>
      <w:r w:rsidRPr="00AD1EEC">
        <w:rPr>
          <w:rFonts w:ascii="Arial" w:eastAsia="Arial" w:hAnsi="Arial" w:cs="Arial"/>
          <w:sz w:val="24"/>
          <w:szCs w:val="24"/>
        </w:rPr>
        <w:t>burnout</w:t>
      </w:r>
      <w:proofErr w:type="spellEnd"/>
      <w:r w:rsidRPr="00AD1EEC">
        <w:rPr>
          <w:rFonts w:ascii="Arial" w:eastAsia="Arial" w:hAnsi="Arial" w:cs="Arial"/>
          <w:sz w:val="24"/>
          <w:szCs w:val="24"/>
        </w:rPr>
        <w:t xml:space="preserve"> e </w:t>
      </w:r>
      <w:proofErr w:type="spellStart"/>
      <w:r w:rsidRPr="00AD1EEC">
        <w:rPr>
          <w:rFonts w:ascii="Arial" w:eastAsia="Arial" w:hAnsi="Arial" w:cs="Arial"/>
          <w:sz w:val="24"/>
          <w:szCs w:val="24"/>
        </w:rPr>
        <w:t>coping</w:t>
      </w:r>
      <w:proofErr w:type="spellEnd"/>
      <w:r w:rsidRPr="00AD1EEC">
        <w:rPr>
          <w:rFonts w:ascii="Arial" w:eastAsia="Arial" w:hAnsi="Arial" w:cs="Arial"/>
          <w:sz w:val="24"/>
          <w:szCs w:val="24"/>
        </w:rPr>
        <w:t xml:space="preserve"> (Campos, Alves, &amp; Nakano, 2016).</w:t>
      </w:r>
    </w:p>
    <w:p w14:paraId="34E895D8" w14:textId="080E1C2B" w:rsidR="00E46A5F" w:rsidRPr="00AD1EEC" w:rsidRDefault="00647574">
      <w:pPr>
        <w:spacing w:after="0" w:line="360" w:lineRule="auto"/>
        <w:ind w:left="0" w:hanging="2"/>
        <w:jc w:val="both"/>
        <w:rPr>
          <w:rFonts w:ascii="Arial" w:eastAsia="Arial" w:hAnsi="Arial" w:cs="Arial"/>
          <w:sz w:val="24"/>
          <w:szCs w:val="24"/>
        </w:rPr>
      </w:pPr>
      <w:r w:rsidRPr="00AD1EEC">
        <w:rPr>
          <w:rFonts w:ascii="Arial" w:eastAsia="Arial" w:hAnsi="Arial" w:cs="Arial"/>
          <w:sz w:val="24"/>
          <w:szCs w:val="24"/>
        </w:rPr>
        <w:t xml:space="preserve">Entretanto, ainda que prática antiga, somente foi reconhecida no Brasil, pelo Conselho Federal de Psicologia, como especialidade do psicólogo, 46 anos depois, </w:t>
      </w:r>
      <w:r w:rsidRPr="00AD1EEC">
        <w:rPr>
          <w:rFonts w:ascii="Arial" w:eastAsia="Arial" w:hAnsi="Arial" w:cs="Arial"/>
          <w:sz w:val="24"/>
          <w:szCs w:val="24"/>
        </w:rPr>
        <w:lastRenderedPageBreak/>
        <w:t xml:space="preserve">em 2000, a partir da publicação da Resolução CFP 014/2000. O trabalho é direcionado para atletas amadores e do alto rendimento, praticantes </w:t>
      </w:r>
      <w:r w:rsidRPr="007D4497">
        <w:rPr>
          <w:rFonts w:ascii="Arial" w:eastAsia="Arial" w:hAnsi="Arial" w:cs="Arial"/>
          <w:color w:val="FF0000"/>
          <w:sz w:val="24"/>
          <w:szCs w:val="24"/>
        </w:rPr>
        <w:t>de atividade</w:t>
      </w:r>
      <w:r w:rsidR="007D4497" w:rsidRPr="007D4497">
        <w:rPr>
          <w:rFonts w:ascii="Arial" w:eastAsia="Arial" w:hAnsi="Arial" w:cs="Arial"/>
          <w:color w:val="FF0000"/>
          <w:sz w:val="24"/>
          <w:szCs w:val="24"/>
        </w:rPr>
        <w:t>s</w:t>
      </w:r>
      <w:r w:rsidRPr="007D4497">
        <w:rPr>
          <w:rFonts w:ascii="Arial" w:eastAsia="Arial" w:hAnsi="Arial" w:cs="Arial"/>
          <w:color w:val="FF0000"/>
          <w:sz w:val="24"/>
          <w:szCs w:val="24"/>
        </w:rPr>
        <w:t xml:space="preserve"> física</w:t>
      </w:r>
      <w:r w:rsidR="007D4497" w:rsidRPr="007D4497">
        <w:rPr>
          <w:rFonts w:ascii="Arial" w:eastAsia="Arial" w:hAnsi="Arial" w:cs="Arial"/>
          <w:color w:val="FF0000"/>
          <w:sz w:val="24"/>
          <w:szCs w:val="24"/>
        </w:rPr>
        <w:t>s</w:t>
      </w:r>
      <w:r w:rsidRPr="00AD1EEC">
        <w:rPr>
          <w:rFonts w:ascii="Arial" w:eastAsia="Arial" w:hAnsi="Arial" w:cs="Arial"/>
          <w:sz w:val="24"/>
          <w:szCs w:val="24"/>
        </w:rPr>
        <w:t>, alunos de projetos sociais, que utilizam o esporte como meio de formação, e pessoas em processo de reabilitação por algum tipo de lesão física (Weinberg &amp; Gould, 2001). Desta forma, podemos considerar que a Psicologia Esportiva é a área dedicada ao estudo científico dos padrões de comportamentos das pessoas inseridas no cenário esportivo, com interesse em ajudar atletas a usar os princípios psicológicos para alcançar um nível de saúde mental ótimo e melhorar a performance, assim como entender como a participação no esporte de alto rendimento e prática em atividades físicas afeta o desenvolvimento psicológico, a saúde e o bem-estar durante a vida (Weinberg &amp; Gould, 2001).</w:t>
      </w:r>
    </w:p>
    <w:p w14:paraId="59C95842" w14:textId="4E3AD0E2" w:rsidR="00E46A5F" w:rsidRPr="00AD1EEC" w:rsidRDefault="00647574">
      <w:pPr>
        <w:spacing w:after="0" w:line="360" w:lineRule="auto"/>
        <w:ind w:left="0" w:hanging="2"/>
        <w:jc w:val="both"/>
        <w:rPr>
          <w:rFonts w:ascii="Arial" w:eastAsia="Arial" w:hAnsi="Arial" w:cs="Arial"/>
          <w:sz w:val="24"/>
          <w:szCs w:val="24"/>
        </w:rPr>
      </w:pPr>
      <w:r w:rsidRPr="00AD1EEC">
        <w:rPr>
          <w:rFonts w:ascii="Arial" w:eastAsia="Arial" w:hAnsi="Arial" w:cs="Arial"/>
          <w:sz w:val="24"/>
          <w:szCs w:val="24"/>
        </w:rPr>
        <w:t>Hoje em dia, os psicólogos do esporte possuem três amplos campos de atuação: (1) ensino (</w:t>
      </w:r>
      <w:r w:rsidR="005656B2" w:rsidRPr="005656B2">
        <w:rPr>
          <w:rFonts w:ascii="Arial" w:eastAsia="Arial" w:hAnsi="Arial" w:cs="Arial"/>
          <w:color w:val="FF0000"/>
          <w:sz w:val="24"/>
          <w:szCs w:val="24"/>
        </w:rPr>
        <w:t xml:space="preserve">transmitir aos </w:t>
      </w:r>
      <w:r w:rsidR="0032085E">
        <w:rPr>
          <w:rFonts w:ascii="Arial" w:eastAsia="Arial" w:hAnsi="Arial" w:cs="Arial"/>
          <w:color w:val="FF0000"/>
          <w:sz w:val="24"/>
          <w:szCs w:val="24"/>
        </w:rPr>
        <w:t>educadores físicos e treinadores</w:t>
      </w:r>
      <w:r w:rsidR="005656B2">
        <w:rPr>
          <w:rFonts w:ascii="Arial" w:eastAsia="Arial" w:hAnsi="Arial" w:cs="Arial"/>
          <w:color w:val="FF0000"/>
          <w:sz w:val="24"/>
          <w:szCs w:val="24"/>
        </w:rPr>
        <w:t xml:space="preserve"> conhecimentos sobre os princípios psicológicos </w:t>
      </w:r>
      <w:r w:rsidR="00203981">
        <w:rPr>
          <w:rFonts w:ascii="Arial" w:eastAsia="Arial" w:hAnsi="Arial" w:cs="Arial"/>
          <w:color w:val="FF0000"/>
          <w:sz w:val="24"/>
          <w:szCs w:val="24"/>
        </w:rPr>
        <w:t>em vários processos como: na</w:t>
      </w:r>
      <w:r w:rsidR="005656B2">
        <w:rPr>
          <w:rFonts w:ascii="Arial" w:eastAsia="Arial" w:hAnsi="Arial" w:cs="Arial"/>
          <w:color w:val="FF0000"/>
          <w:sz w:val="24"/>
          <w:szCs w:val="24"/>
        </w:rPr>
        <w:t xml:space="preserve"> aprendizagem</w:t>
      </w:r>
      <w:r w:rsidR="00B12CC4">
        <w:rPr>
          <w:rFonts w:ascii="Arial" w:eastAsia="Arial" w:hAnsi="Arial" w:cs="Arial"/>
          <w:color w:val="FF0000"/>
          <w:sz w:val="24"/>
          <w:szCs w:val="24"/>
        </w:rPr>
        <w:t xml:space="preserve">, </w:t>
      </w:r>
      <w:r w:rsidR="00203981">
        <w:rPr>
          <w:rFonts w:ascii="Arial" w:eastAsia="Arial" w:hAnsi="Arial" w:cs="Arial"/>
          <w:color w:val="FF0000"/>
          <w:sz w:val="24"/>
          <w:szCs w:val="24"/>
        </w:rPr>
        <w:t xml:space="preserve">no </w:t>
      </w:r>
      <w:r w:rsidR="005656B2">
        <w:rPr>
          <w:rFonts w:ascii="Arial" w:eastAsia="Arial" w:hAnsi="Arial" w:cs="Arial"/>
          <w:color w:val="FF0000"/>
          <w:sz w:val="24"/>
          <w:szCs w:val="24"/>
        </w:rPr>
        <w:t>ensino,</w:t>
      </w:r>
      <w:r w:rsidR="00B12CC4">
        <w:rPr>
          <w:rFonts w:ascii="Arial" w:eastAsia="Arial" w:hAnsi="Arial" w:cs="Arial"/>
          <w:color w:val="FF0000"/>
          <w:sz w:val="24"/>
          <w:szCs w:val="24"/>
        </w:rPr>
        <w:t xml:space="preserve"> </w:t>
      </w:r>
      <w:r w:rsidR="00203981">
        <w:rPr>
          <w:rFonts w:ascii="Arial" w:eastAsia="Arial" w:hAnsi="Arial" w:cs="Arial"/>
          <w:color w:val="FF0000"/>
          <w:sz w:val="24"/>
          <w:szCs w:val="24"/>
        </w:rPr>
        <w:t xml:space="preserve">na </w:t>
      </w:r>
      <w:r w:rsidR="00B12CC4">
        <w:rPr>
          <w:rFonts w:ascii="Arial" w:eastAsia="Arial" w:hAnsi="Arial" w:cs="Arial"/>
          <w:color w:val="FF0000"/>
          <w:sz w:val="24"/>
          <w:szCs w:val="24"/>
        </w:rPr>
        <w:t xml:space="preserve">educação prática </w:t>
      </w:r>
      <w:r w:rsidR="00203981">
        <w:rPr>
          <w:rFonts w:ascii="Arial" w:eastAsia="Arial" w:hAnsi="Arial" w:cs="Arial"/>
          <w:color w:val="FF0000"/>
          <w:sz w:val="24"/>
          <w:szCs w:val="24"/>
        </w:rPr>
        <w:t>d</w:t>
      </w:r>
      <w:r w:rsidR="00B12CC4">
        <w:rPr>
          <w:rFonts w:ascii="Arial" w:eastAsia="Arial" w:hAnsi="Arial" w:cs="Arial"/>
          <w:color w:val="FF0000"/>
          <w:sz w:val="24"/>
          <w:szCs w:val="24"/>
        </w:rPr>
        <w:t>os diversos setores do esporte,</w:t>
      </w:r>
      <w:r w:rsidR="00203981">
        <w:rPr>
          <w:rFonts w:ascii="Arial" w:eastAsia="Arial" w:hAnsi="Arial" w:cs="Arial"/>
          <w:color w:val="FF0000"/>
          <w:sz w:val="24"/>
          <w:szCs w:val="24"/>
        </w:rPr>
        <w:t xml:space="preserve"> assim como nos conhecimentos sobre metodologias de pesquisa psicológica e aquisição e desenvolvimento dos conteúdos na prática profissional</w:t>
      </w:r>
      <w:r w:rsidRPr="00AD1EEC">
        <w:rPr>
          <w:rFonts w:ascii="Arial" w:eastAsia="Arial" w:hAnsi="Arial" w:cs="Arial"/>
          <w:sz w:val="24"/>
          <w:szCs w:val="24"/>
        </w:rPr>
        <w:t xml:space="preserve">), (2) pesquisa (cuja atuação se volta </w:t>
      </w:r>
      <w:r w:rsidR="00DD2555">
        <w:rPr>
          <w:rFonts w:ascii="Arial" w:eastAsia="Arial" w:hAnsi="Arial" w:cs="Arial"/>
          <w:color w:val="FF0000"/>
          <w:sz w:val="24"/>
          <w:szCs w:val="24"/>
        </w:rPr>
        <w:t xml:space="preserve">ao desenvolvimento de teoria de ação esportiva focada na explicação do prognóstico de fenômenos psicológicos no esporte, </w:t>
      </w:r>
      <w:r w:rsidR="00A22422">
        <w:rPr>
          <w:rFonts w:ascii="Arial" w:eastAsia="Arial" w:hAnsi="Arial" w:cs="Arial"/>
          <w:color w:val="FF0000"/>
          <w:sz w:val="24"/>
          <w:szCs w:val="24"/>
        </w:rPr>
        <w:t xml:space="preserve">na </w:t>
      </w:r>
      <w:r w:rsidRPr="00AD1EEC">
        <w:rPr>
          <w:rFonts w:ascii="Arial" w:eastAsia="Arial" w:hAnsi="Arial" w:cs="Arial"/>
          <w:sz w:val="24"/>
          <w:szCs w:val="24"/>
        </w:rPr>
        <w:t>investigação das características psicológicas dos atletas</w:t>
      </w:r>
      <w:r w:rsidR="00A22422">
        <w:rPr>
          <w:rFonts w:ascii="Arial" w:eastAsia="Arial" w:hAnsi="Arial" w:cs="Arial"/>
          <w:sz w:val="24"/>
          <w:szCs w:val="24"/>
        </w:rPr>
        <w:t xml:space="preserve"> </w:t>
      </w:r>
      <w:r w:rsidR="00A22422">
        <w:rPr>
          <w:rFonts w:ascii="Arial" w:eastAsia="Arial" w:hAnsi="Arial" w:cs="Arial"/>
          <w:color w:val="FF0000"/>
          <w:sz w:val="24"/>
          <w:szCs w:val="24"/>
        </w:rPr>
        <w:t xml:space="preserve">e o desenvolvimento de medidas de intervenção psicológica para o ensino, treinamento, competição e terapia para que os profissionais possam se apoiar nas intervenções práticas) </w:t>
      </w:r>
      <w:r w:rsidRPr="00AD1EEC">
        <w:rPr>
          <w:rFonts w:ascii="Arial" w:eastAsia="Arial" w:hAnsi="Arial" w:cs="Arial"/>
          <w:sz w:val="24"/>
          <w:szCs w:val="24"/>
        </w:rPr>
        <w:t>e (3) intervenção (por meio de psicodiagnósticos, programas de treinamento e controle emocional, medidas de aconselhamento e acompanhamento) (</w:t>
      </w:r>
      <w:proofErr w:type="spellStart"/>
      <w:r w:rsidR="00332904">
        <w:rPr>
          <w:rFonts w:ascii="Arial" w:eastAsia="Arial" w:hAnsi="Arial" w:cs="Arial"/>
          <w:color w:val="FF0000"/>
          <w:sz w:val="24"/>
          <w:szCs w:val="24"/>
        </w:rPr>
        <w:t>Samulski</w:t>
      </w:r>
      <w:proofErr w:type="spellEnd"/>
      <w:r w:rsidR="00332904">
        <w:rPr>
          <w:rFonts w:ascii="Arial" w:eastAsia="Arial" w:hAnsi="Arial" w:cs="Arial"/>
          <w:color w:val="FF0000"/>
          <w:sz w:val="24"/>
          <w:szCs w:val="24"/>
        </w:rPr>
        <w:t>, 2002</w:t>
      </w:r>
      <w:r w:rsidRPr="00AD1EEC">
        <w:rPr>
          <w:rFonts w:ascii="Arial" w:eastAsia="Arial" w:hAnsi="Arial" w:cs="Arial"/>
          <w:sz w:val="24"/>
          <w:szCs w:val="24"/>
        </w:rPr>
        <w:t xml:space="preserve">). Dentre as várias áreas de atuação, esse estudo </w:t>
      </w:r>
      <w:r w:rsidR="00091BAC" w:rsidRPr="00AD1EEC">
        <w:rPr>
          <w:rFonts w:ascii="Arial" w:eastAsia="Arial" w:hAnsi="Arial" w:cs="Arial"/>
          <w:sz w:val="24"/>
          <w:szCs w:val="24"/>
        </w:rPr>
        <w:t>debruçou</w:t>
      </w:r>
      <w:r w:rsidRPr="00AD1EEC">
        <w:rPr>
          <w:rFonts w:ascii="Arial" w:eastAsia="Arial" w:hAnsi="Arial" w:cs="Arial"/>
          <w:sz w:val="24"/>
          <w:szCs w:val="24"/>
        </w:rPr>
        <w:t xml:space="preserve"> sobre os procedimentos adotados pelo psicólogo durante o acompanhamento de atletas lesionados ou situações de afastamento das atividades por orientação médica para prevenção de maiores danos à saúde. </w:t>
      </w:r>
    </w:p>
    <w:p w14:paraId="1C4BBF2F" w14:textId="77777777" w:rsidR="00E46A5F" w:rsidRPr="00AD1EEC" w:rsidRDefault="00647574">
      <w:pPr>
        <w:spacing w:after="0" w:line="360" w:lineRule="auto"/>
        <w:ind w:left="0" w:hanging="2"/>
        <w:jc w:val="both"/>
        <w:rPr>
          <w:rFonts w:ascii="Arial" w:eastAsia="Arial" w:hAnsi="Arial" w:cs="Arial"/>
          <w:sz w:val="24"/>
          <w:szCs w:val="24"/>
        </w:rPr>
      </w:pPr>
      <w:r w:rsidRPr="00AD1EEC">
        <w:rPr>
          <w:rFonts w:ascii="Arial" w:eastAsia="Arial" w:hAnsi="Arial" w:cs="Arial"/>
          <w:sz w:val="24"/>
          <w:szCs w:val="24"/>
        </w:rPr>
        <w:t>O tema se torna relevante visto que, muitas vezes, a lesão é a mesma, mas o tempo de recuperação entre os atletas são diferentes e isso pode estar associado a fatores psicológicos, que variam a partir dos recursos psicológicos pessoais. O acompanhamento dos momentos anteriores, durante e depois de uma lesão</w:t>
      </w:r>
      <w:r w:rsidR="00280E12" w:rsidRPr="00AD1EEC">
        <w:rPr>
          <w:rFonts w:ascii="Arial" w:eastAsia="Arial" w:hAnsi="Arial" w:cs="Arial"/>
          <w:sz w:val="24"/>
          <w:szCs w:val="24"/>
        </w:rPr>
        <w:t>,</w:t>
      </w:r>
      <w:r w:rsidRPr="00AD1EEC">
        <w:rPr>
          <w:rFonts w:ascii="Arial" w:eastAsia="Arial" w:hAnsi="Arial" w:cs="Arial"/>
          <w:sz w:val="24"/>
          <w:szCs w:val="24"/>
        </w:rPr>
        <w:t xml:space="preserve"> pode ajudar tanto aos profissionais da Psicologia do Esporte a conhecer, de perto, de </w:t>
      </w:r>
      <w:r w:rsidRPr="00AD1EEC">
        <w:rPr>
          <w:rFonts w:ascii="Arial" w:eastAsia="Arial" w:hAnsi="Arial" w:cs="Arial"/>
          <w:sz w:val="24"/>
          <w:szCs w:val="24"/>
        </w:rPr>
        <w:lastRenderedPageBreak/>
        <w:t>que forma o atleta se estrutura psicologicamente para enfrentar o período de recuperação, quanto ao próprio atleta, o qual, se tiver a oportunidade de ser acompanhado por um psicólogo, pode passar a se conhecer mais e aprender a monitorar as respostas do seu próprio organismo diante das diversas demandas enfrentadas no dia</w:t>
      </w:r>
      <w:r w:rsidR="00280E12" w:rsidRPr="00AD1EEC">
        <w:rPr>
          <w:rFonts w:ascii="Arial" w:eastAsia="Arial" w:hAnsi="Arial" w:cs="Arial"/>
          <w:sz w:val="24"/>
          <w:szCs w:val="24"/>
        </w:rPr>
        <w:t xml:space="preserve"> </w:t>
      </w:r>
      <w:r w:rsidRPr="00AD1EEC">
        <w:rPr>
          <w:rFonts w:ascii="Arial" w:eastAsia="Arial" w:hAnsi="Arial" w:cs="Arial"/>
          <w:sz w:val="24"/>
          <w:szCs w:val="24"/>
        </w:rPr>
        <w:t>a</w:t>
      </w:r>
      <w:r w:rsidR="00280E12" w:rsidRPr="00AD1EEC">
        <w:rPr>
          <w:rFonts w:ascii="Arial" w:eastAsia="Arial" w:hAnsi="Arial" w:cs="Arial"/>
          <w:sz w:val="24"/>
          <w:szCs w:val="24"/>
        </w:rPr>
        <w:t xml:space="preserve"> </w:t>
      </w:r>
      <w:r w:rsidRPr="00AD1EEC">
        <w:rPr>
          <w:rFonts w:ascii="Arial" w:eastAsia="Arial" w:hAnsi="Arial" w:cs="Arial"/>
          <w:sz w:val="24"/>
          <w:szCs w:val="24"/>
        </w:rPr>
        <w:t>dia do processo de reabilitação.</w:t>
      </w:r>
    </w:p>
    <w:p w14:paraId="20F2346F" w14:textId="12D007C3" w:rsidR="00E46A5F" w:rsidRPr="00AD1EEC" w:rsidRDefault="00647574">
      <w:pPr>
        <w:spacing w:after="0" w:line="360" w:lineRule="auto"/>
        <w:ind w:left="0" w:hanging="2"/>
        <w:jc w:val="both"/>
        <w:rPr>
          <w:rFonts w:ascii="Arial" w:eastAsia="Arial" w:hAnsi="Arial" w:cs="Arial"/>
          <w:sz w:val="24"/>
          <w:szCs w:val="24"/>
        </w:rPr>
      </w:pPr>
      <w:r w:rsidRPr="00AD1EEC">
        <w:rPr>
          <w:rFonts w:ascii="Arial" w:eastAsia="Arial" w:hAnsi="Arial" w:cs="Arial"/>
          <w:sz w:val="24"/>
          <w:szCs w:val="24"/>
        </w:rPr>
        <w:t>Tal processo de preparação psicológica, desenvolvido pelo psicólogo do esporte, envolve uma série de etapas, dentre as quais psicodiagnóstico, planificação e intervenção psicológica e reavaliação, com o objetivo maior de identificar pontos fortes e fracos do atleta de modo a favorecer o delineamento de planos de intervenção psicológica, física ou tática (</w:t>
      </w:r>
      <w:proofErr w:type="spellStart"/>
      <w:r w:rsidRPr="00AD1EEC">
        <w:rPr>
          <w:rFonts w:ascii="Arial" w:eastAsia="Arial" w:hAnsi="Arial" w:cs="Arial"/>
          <w:sz w:val="24"/>
          <w:szCs w:val="24"/>
        </w:rPr>
        <w:t>Montiel</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Bartholomeu</w:t>
      </w:r>
      <w:proofErr w:type="spellEnd"/>
      <w:r w:rsidRPr="00AD1EEC">
        <w:rPr>
          <w:rFonts w:ascii="Arial" w:eastAsia="Arial" w:hAnsi="Arial" w:cs="Arial"/>
          <w:sz w:val="24"/>
          <w:szCs w:val="24"/>
        </w:rPr>
        <w:t xml:space="preserve">, &amp; Costa, 2016), levantamento de aspectos particulares do psiquismo do atleta, aspectos psicossociais e estados emocionais, de maneira que tais informações podem ser utilizadas, segundo </w:t>
      </w:r>
      <w:proofErr w:type="spellStart"/>
      <w:r w:rsidRPr="00AD1EEC">
        <w:rPr>
          <w:rFonts w:ascii="Arial" w:eastAsia="Arial" w:hAnsi="Arial" w:cs="Arial"/>
          <w:sz w:val="24"/>
          <w:szCs w:val="24"/>
        </w:rPr>
        <w:t>Rubio</w:t>
      </w:r>
      <w:proofErr w:type="spellEnd"/>
      <w:r w:rsidRPr="00AD1EEC">
        <w:rPr>
          <w:rFonts w:ascii="Arial" w:eastAsia="Arial" w:hAnsi="Arial" w:cs="Arial"/>
          <w:sz w:val="24"/>
          <w:szCs w:val="24"/>
        </w:rPr>
        <w:t xml:space="preserve"> (2007), para determinar o nível de desenvolvimento de suas funções e capacidades, prognóstico dos resultados esportivos, seleção de novos atletas para uma equipe, mudança no processo de treinamento, individualização técnico-tática, escolha de estratégia em uma competição e otimização dos estados psíquicos. Pode ainda ser usada para analisar o atleta, de modo a conhecer suas necessidades pessoais e profissionais, controle de seu desenvolvimento ao longo da carreira, dentro de uma avaliação que considere o </w:t>
      </w:r>
      <w:r w:rsidR="00D96717" w:rsidRPr="00AD1EEC">
        <w:rPr>
          <w:rFonts w:ascii="Arial" w:eastAsia="Arial" w:hAnsi="Arial" w:cs="Arial"/>
          <w:sz w:val="24"/>
          <w:szCs w:val="24"/>
        </w:rPr>
        <w:t>indivíduo</w:t>
      </w:r>
      <w:r w:rsidRPr="00AD1EEC">
        <w:rPr>
          <w:rFonts w:ascii="Arial" w:eastAsia="Arial" w:hAnsi="Arial" w:cs="Arial"/>
          <w:sz w:val="24"/>
          <w:szCs w:val="24"/>
        </w:rPr>
        <w:t xml:space="preserve"> de forma integrada, seu histórico de vida e o momento vivenciado (Rabelo, </w:t>
      </w:r>
      <w:proofErr w:type="spellStart"/>
      <w:r w:rsidRPr="00AD1EEC">
        <w:rPr>
          <w:rFonts w:ascii="Arial" w:eastAsia="Arial" w:hAnsi="Arial" w:cs="Arial"/>
          <w:sz w:val="24"/>
          <w:szCs w:val="24"/>
        </w:rPr>
        <w:t>Angelo</w:t>
      </w:r>
      <w:proofErr w:type="spellEnd"/>
      <w:r w:rsidRPr="00AD1EEC">
        <w:rPr>
          <w:rFonts w:ascii="Arial" w:eastAsia="Arial" w:hAnsi="Arial" w:cs="Arial"/>
          <w:sz w:val="24"/>
          <w:szCs w:val="24"/>
        </w:rPr>
        <w:t xml:space="preserve">, Gonçalves, &amp; </w:t>
      </w:r>
      <w:proofErr w:type="spellStart"/>
      <w:r w:rsidRPr="00AD1EEC">
        <w:rPr>
          <w:rFonts w:ascii="Arial" w:eastAsia="Arial" w:hAnsi="Arial" w:cs="Arial"/>
          <w:sz w:val="24"/>
          <w:szCs w:val="24"/>
        </w:rPr>
        <w:t>Rubio</w:t>
      </w:r>
      <w:proofErr w:type="spellEnd"/>
      <w:r w:rsidRPr="00AD1EEC">
        <w:rPr>
          <w:rFonts w:ascii="Arial" w:eastAsia="Arial" w:hAnsi="Arial" w:cs="Arial"/>
          <w:sz w:val="24"/>
          <w:szCs w:val="24"/>
        </w:rPr>
        <w:t>, 2016).</w:t>
      </w:r>
    </w:p>
    <w:p w14:paraId="06D24F4F" w14:textId="77777777" w:rsidR="00E46A5F" w:rsidRPr="00AD1EEC" w:rsidRDefault="00E46A5F">
      <w:pPr>
        <w:spacing w:after="0" w:line="360" w:lineRule="auto"/>
        <w:ind w:left="0" w:hanging="2"/>
        <w:jc w:val="both"/>
        <w:rPr>
          <w:rFonts w:ascii="Arial" w:eastAsia="Arial" w:hAnsi="Arial" w:cs="Arial"/>
          <w:sz w:val="24"/>
          <w:szCs w:val="24"/>
        </w:rPr>
      </w:pPr>
    </w:p>
    <w:p w14:paraId="4D393A07" w14:textId="77777777" w:rsidR="00E46A5F" w:rsidRPr="00AD1EEC" w:rsidRDefault="00647574">
      <w:pPr>
        <w:pBdr>
          <w:top w:val="nil"/>
          <w:left w:val="nil"/>
          <w:bottom w:val="nil"/>
          <w:right w:val="nil"/>
          <w:between w:val="nil"/>
        </w:pBdr>
        <w:spacing w:after="0" w:line="360" w:lineRule="auto"/>
        <w:ind w:left="0" w:right="-1" w:hanging="2"/>
        <w:jc w:val="both"/>
        <w:rPr>
          <w:rFonts w:ascii="Arial" w:eastAsia="Arial" w:hAnsi="Arial" w:cs="Arial"/>
          <w:sz w:val="24"/>
          <w:szCs w:val="24"/>
        </w:rPr>
      </w:pPr>
      <w:r w:rsidRPr="00AD1EEC">
        <w:rPr>
          <w:rFonts w:ascii="Arial" w:eastAsia="Arial" w:hAnsi="Arial" w:cs="Arial"/>
          <w:b/>
          <w:sz w:val="24"/>
          <w:szCs w:val="24"/>
        </w:rPr>
        <w:t>Psicologia das lesões esportivas</w:t>
      </w:r>
    </w:p>
    <w:p w14:paraId="2773FE74" w14:textId="6CB00BAC" w:rsidR="00E46A5F" w:rsidRDefault="00647574">
      <w:pPr>
        <w:pBdr>
          <w:top w:val="nil"/>
          <w:left w:val="nil"/>
          <w:bottom w:val="nil"/>
          <w:right w:val="nil"/>
          <w:between w:val="nil"/>
        </w:pBdr>
        <w:spacing w:after="0" w:line="360" w:lineRule="auto"/>
        <w:ind w:left="0" w:right="-1" w:hanging="2"/>
        <w:jc w:val="both"/>
        <w:rPr>
          <w:rFonts w:ascii="Arial" w:eastAsia="Arial" w:hAnsi="Arial" w:cs="Arial"/>
          <w:sz w:val="24"/>
          <w:szCs w:val="24"/>
        </w:rPr>
      </w:pPr>
      <w:r w:rsidRPr="00AD1EEC">
        <w:rPr>
          <w:rFonts w:ascii="Arial" w:eastAsia="Arial" w:hAnsi="Arial" w:cs="Arial"/>
          <w:sz w:val="24"/>
          <w:szCs w:val="24"/>
        </w:rPr>
        <w:t>A busca pelos melhores resultados expõe os atletas aos riscos de lesão, que dependendo do grau, pode provocar o encerramento da carreira profissional ou afastamento por tempo indeterminado. Nesse caso, a lesão é um fator de ordem negativa, que poderá atingir o atleta em qualquer circunstância e modalidade esportiva (Weinberg &amp; Gould, 2001) e, por isso, têm sido objeto de estudo da Psicologia das Lesões Esportivas, cujo objetivo é compreender os problemas associados à lesão e garantir boas condições psicológicas para a volta do atleta à prática da sua modalidade (</w:t>
      </w:r>
      <w:proofErr w:type="spellStart"/>
      <w:r w:rsidRPr="00AD1EEC">
        <w:rPr>
          <w:rFonts w:ascii="Arial" w:eastAsia="Arial" w:hAnsi="Arial" w:cs="Arial"/>
          <w:sz w:val="24"/>
          <w:szCs w:val="24"/>
        </w:rPr>
        <w:t>Samulsky</w:t>
      </w:r>
      <w:proofErr w:type="spellEnd"/>
      <w:r w:rsidRPr="00AD1EEC">
        <w:rPr>
          <w:rFonts w:ascii="Arial" w:eastAsia="Arial" w:hAnsi="Arial" w:cs="Arial"/>
          <w:sz w:val="24"/>
          <w:szCs w:val="24"/>
        </w:rPr>
        <w:t xml:space="preserve">, 2008). </w:t>
      </w:r>
    </w:p>
    <w:p w14:paraId="0DA86CF7" w14:textId="71CAD528" w:rsidR="00E46A5F" w:rsidRPr="00AD1EEC" w:rsidRDefault="00C76A9E" w:rsidP="00C76A9E">
      <w:pPr>
        <w:spacing w:after="0" w:line="360" w:lineRule="auto"/>
        <w:ind w:left="0" w:hanging="2"/>
        <w:jc w:val="both"/>
        <w:rPr>
          <w:rFonts w:ascii="Arial" w:eastAsia="Arial" w:hAnsi="Arial" w:cs="Arial"/>
          <w:sz w:val="24"/>
          <w:szCs w:val="24"/>
        </w:rPr>
      </w:pPr>
      <w:r w:rsidRPr="00C76A9E">
        <w:rPr>
          <w:rFonts w:ascii="Arial" w:eastAsia="Arial" w:hAnsi="Arial" w:cs="Arial"/>
          <w:color w:val="FF0000"/>
          <w:sz w:val="24"/>
          <w:szCs w:val="24"/>
        </w:rPr>
        <w:t>A</w:t>
      </w:r>
      <w:r w:rsidR="005D683E" w:rsidRPr="00C76A9E">
        <w:rPr>
          <w:rFonts w:ascii="Arial" w:eastAsia="Arial" w:hAnsi="Arial" w:cs="Arial"/>
          <w:color w:val="FF0000"/>
          <w:sz w:val="24"/>
          <w:szCs w:val="24"/>
        </w:rPr>
        <w:t xml:space="preserve"> </w:t>
      </w:r>
      <w:r w:rsidR="00647574" w:rsidRPr="00C76A9E">
        <w:rPr>
          <w:rFonts w:ascii="Arial" w:eastAsia="Arial" w:hAnsi="Arial" w:cs="Arial"/>
          <w:color w:val="FF0000"/>
          <w:sz w:val="24"/>
          <w:szCs w:val="24"/>
        </w:rPr>
        <w:t xml:space="preserve">lesão pode ser ocasionada a partir de um conjunto de fatores internos </w:t>
      </w:r>
      <w:r>
        <w:rPr>
          <w:rFonts w:ascii="Arial" w:eastAsia="Arial" w:hAnsi="Arial" w:cs="Arial"/>
          <w:color w:val="FF0000"/>
          <w:sz w:val="24"/>
          <w:szCs w:val="24"/>
        </w:rPr>
        <w:t xml:space="preserve">do próprio ambiente esportivo e fatores externos da vida do atleta, como questões familiares, </w:t>
      </w:r>
      <w:r>
        <w:rPr>
          <w:rFonts w:ascii="Arial" w:eastAsia="Arial" w:hAnsi="Arial" w:cs="Arial"/>
          <w:color w:val="FF0000"/>
          <w:sz w:val="24"/>
          <w:szCs w:val="24"/>
        </w:rPr>
        <w:lastRenderedPageBreak/>
        <w:t>falta de apoio, transições de vida que possam ocasionar a modificação da qualidade de atenção, aumentar o estresse, gerar alterações de ansiedade, aspectos estes que podem ser prejudiciais e que aumentam as possibilidades para o desencadeamento de uma lesão (Ribeiro, Oliveira &amp; Silva, 2013).</w:t>
      </w:r>
      <w:r w:rsidR="00647574" w:rsidRPr="00C76A9E">
        <w:rPr>
          <w:rFonts w:ascii="Arial" w:eastAsia="Arial" w:hAnsi="Arial" w:cs="Arial"/>
          <w:color w:val="FF0000"/>
          <w:sz w:val="24"/>
          <w:szCs w:val="24"/>
        </w:rPr>
        <w:t xml:space="preserve"> </w:t>
      </w:r>
      <w:r w:rsidR="00647574" w:rsidRPr="00AD1EEC">
        <w:rPr>
          <w:rFonts w:ascii="Arial" w:eastAsia="Arial" w:hAnsi="Arial" w:cs="Arial"/>
          <w:sz w:val="24"/>
          <w:szCs w:val="24"/>
        </w:rPr>
        <w:t>Sentimentos como medo e ansiedade aumentam a vulnerabilidade do organismo em relação à ocorrência de lesões esportivas (Buceta, 1996</w:t>
      </w:r>
      <w:r w:rsidR="00250C92">
        <w:rPr>
          <w:rFonts w:ascii="Arial" w:eastAsia="Arial" w:hAnsi="Arial" w:cs="Arial"/>
          <w:sz w:val="24"/>
          <w:szCs w:val="24"/>
        </w:rPr>
        <w:t>,</w:t>
      </w:r>
      <w:r w:rsidR="00EA52BA">
        <w:rPr>
          <w:rFonts w:ascii="Arial" w:eastAsia="Arial" w:hAnsi="Arial" w:cs="Arial"/>
          <w:sz w:val="24"/>
          <w:szCs w:val="24"/>
        </w:rPr>
        <w:t xml:space="preserve"> </w:t>
      </w:r>
      <w:r w:rsidR="00680255" w:rsidRPr="00CA3DF8">
        <w:rPr>
          <w:rFonts w:ascii="Arial" w:eastAsia="Arial" w:hAnsi="Arial" w:cs="Arial"/>
          <w:color w:val="FF0000"/>
          <w:sz w:val="24"/>
          <w:szCs w:val="24"/>
        </w:rPr>
        <w:t>Alves</w:t>
      </w:r>
      <w:r w:rsidR="00CA3DF8" w:rsidRPr="00CA3DF8">
        <w:rPr>
          <w:rFonts w:ascii="Arial" w:eastAsia="Arial" w:hAnsi="Arial" w:cs="Arial"/>
          <w:color w:val="FF0000"/>
          <w:sz w:val="24"/>
          <w:szCs w:val="24"/>
        </w:rPr>
        <w:t xml:space="preserve">, Costa &amp; </w:t>
      </w:r>
      <w:proofErr w:type="spellStart"/>
      <w:r w:rsidR="00CA3DF8" w:rsidRPr="00CA3DF8">
        <w:rPr>
          <w:rFonts w:ascii="Arial" w:eastAsia="Arial" w:hAnsi="Arial" w:cs="Arial"/>
          <w:color w:val="FF0000"/>
          <w:sz w:val="24"/>
          <w:szCs w:val="24"/>
        </w:rPr>
        <w:t>Samulski</w:t>
      </w:r>
      <w:proofErr w:type="spellEnd"/>
      <w:r w:rsidR="00CA3DF8" w:rsidRPr="00CA3DF8">
        <w:rPr>
          <w:rFonts w:ascii="Arial" w:eastAsia="Arial" w:hAnsi="Arial" w:cs="Arial"/>
          <w:color w:val="FF0000"/>
          <w:sz w:val="24"/>
          <w:szCs w:val="24"/>
        </w:rPr>
        <w:t xml:space="preserve">, 2006 e </w:t>
      </w:r>
      <w:r w:rsidR="00EA52BA" w:rsidRPr="00EA52BA">
        <w:rPr>
          <w:rFonts w:ascii="Arial" w:eastAsia="Arial" w:hAnsi="Arial" w:cs="Arial"/>
          <w:color w:val="FF0000"/>
          <w:sz w:val="24"/>
          <w:szCs w:val="24"/>
        </w:rPr>
        <w:t>Weinberg &amp;</w:t>
      </w:r>
      <w:r w:rsidR="00EA52BA">
        <w:rPr>
          <w:rFonts w:ascii="Arial" w:eastAsia="Arial" w:hAnsi="Arial" w:cs="Arial"/>
          <w:color w:val="FF0000"/>
          <w:sz w:val="24"/>
          <w:szCs w:val="24"/>
        </w:rPr>
        <w:t xml:space="preserve"> </w:t>
      </w:r>
      <w:r w:rsidR="00EA52BA" w:rsidRPr="00EA52BA">
        <w:rPr>
          <w:rFonts w:ascii="Arial" w:eastAsia="Arial" w:hAnsi="Arial" w:cs="Arial"/>
          <w:color w:val="FF0000"/>
          <w:sz w:val="24"/>
          <w:szCs w:val="24"/>
        </w:rPr>
        <w:t>Gould, 2017</w:t>
      </w:r>
      <w:r w:rsidR="00647574" w:rsidRPr="00AD1EEC">
        <w:rPr>
          <w:rFonts w:ascii="Arial" w:eastAsia="Arial" w:hAnsi="Arial" w:cs="Arial"/>
          <w:sz w:val="24"/>
          <w:szCs w:val="24"/>
        </w:rPr>
        <w:t>), sendo, usualmente, um sinal de que a carga fisiológica a que o atleta foi submetido foi excedida (Rabelo et al., 2016). Ainda de acordo com os autores, “diante da dificuldade de discriminar o limite de suas habilidades e as diferentes formas de dor, o atleta corre sérios riscos de superar os limiares aceitáveis de suas capacidades, deparando-se então com a possibilidade da lesão” (p.30).</w:t>
      </w:r>
      <w:r>
        <w:rPr>
          <w:rFonts w:ascii="Arial" w:eastAsia="Arial" w:hAnsi="Arial" w:cs="Arial"/>
          <w:sz w:val="24"/>
          <w:szCs w:val="24"/>
        </w:rPr>
        <w:t xml:space="preserve"> </w:t>
      </w:r>
      <w:r w:rsidR="00647574" w:rsidRPr="00AD1EEC">
        <w:rPr>
          <w:rFonts w:ascii="Arial" w:eastAsia="Arial" w:hAnsi="Arial" w:cs="Arial"/>
          <w:sz w:val="24"/>
          <w:szCs w:val="24"/>
        </w:rPr>
        <w:t>Entre os fenômenos mais associados à lesão, está o estresse, compreendido como um estado de desestabilização psicofísica ou ainda uma perturbação do equilíbrio entre pessoa e meio ambiente. A combinação entre o aumento de carga de treinamento, competições esportivas, cobranças externas e de patrocinadores, entre outros, antecipam o surgimento do estresse em atletas (</w:t>
      </w:r>
      <w:proofErr w:type="spellStart"/>
      <w:r w:rsidR="00647574" w:rsidRPr="00AD1EEC">
        <w:rPr>
          <w:rFonts w:ascii="Arial" w:eastAsia="Arial" w:hAnsi="Arial" w:cs="Arial"/>
          <w:sz w:val="24"/>
          <w:szCs w:val="24"/>
        </w:rPr>
        <w:t>Samulsky</w:t>
      </w:r>
      <w:proofErr w:type="spellEnd"/>
      <w:r w:rsidR="00647574" w:rsidRPr="00AD1EEC">
        <w:rPr>
          <w:rFonts w:ascii="Arial" w:eastAsia="Arial" w:hAnsi="Arial" w:cs="Arial"/>
          <w:sz w:val="24"/>
          <w:szCs w:val="24"/>
        </w:rPr>
        <w:t xml:space="preserve">, 2008). Há três fatores principais que podem interferir na resposta de estresse, como: personalidade do sujeito, história do estressor e potencial de superação. </w:t>
      </w:r>
    </w:p>
    <w:p w14:paraId="116905F1" w14:textId="1602FE86" w:rsidR="00E46A5F" w:rsidRPr="00AD1EEC" w:rsidRDefault="00647574">
      <w:pPr>
        <w:pBdr>
          <w:top w:val="nil"/>
          <w:left w:val="nil"/>
          <w:bottom w:val="nil"/>
          <w:right w:val="nil"/>
          <w:between w:val="nil"/>
        </w:pBdr>
        <w:spacing w:after="0" w:line="360" w:lineRule="auto"/>
        <w:ind w:left="0" w:right="-1" w:hanging="2"/>
        <w:jc w:val="both"/>
        <w:rPr>
          <w:rFonts w:ascii="Arial" w:eastAsia="Arial" w:hAnsi="Arial" w:cs="Arial"/>
          <w:sz w:val="24"/>
          <w:szCs w:val="24"/>
        </w:rPr>
      </w:pPr>
      <w:r w:rsidRPr="00AD1EEC">
        <w:rPr>
          <w:rFonts w:ascii="Arial" w:eastAsia="Arial" w:hAnsi="Arial" w:cs="Arial"/>
          <w:sz w:val="24"/>
          <w:szCs w:val="24"/>
        </w:rPr>
        <w:t xml:space="preserve">Assim como o processo de estresse, a síndrome do </w:t>
      </w:r>
      <w:proofErr w:type="spellStart"/>
      <w:r w:rsidRPr="00AD1EEC">
        <w:rPr>
          <w:rFonts w:ascii="Arial" w:eastAsia="Arial" w:hAnsi="Arial" w:cs="Arial"/>
          <w:sz w:val="24"/>
          <w:szCs w:val="24"/>
        </w:rPr>
        <w:t>supertreinamento</w:t>
      </w:r>
      <w:proofErr w:type="spellEnd"/>
      <w:r w:rsidRPr="00AD1EEC">
        <w:rPr>
          <w:rFonts w:ascii="Arial" w:eastAsia="Arial" w:hAnsi="Arial" w:cs="Arial"/>
          <w:sz w:val="24"/>
          <w:szCs w:val="24"/>
        </w:rPr>
        <w:t xml:space="preserve"> ou </w:t>
      </w:r>
      <w:proofErr w:type="spellStart"/>
      <w:r w:rsidRPr="00AD1EEC">
        <w:rPr>
          <w:rFonts w:ascii="Arial" w:eastAsia="Arial" w:hAnsi="Arial" w:cs="Arial"/>
          <w:i/>
          <w:sz w:val="24"/>
          <w:szCs w:val="24"/>
        </w:rPr>
        <w:t>overtraining</w:t>
      </w:r>
      <w:proofErr w:type="spellEnd"/>
      <w:r w:rsidRPr="00AD1EEC">
        <w:rPr>
          <w:rFonts w:ascii="Arial" w:eastAsia="Arial" w:hAnsi="Arial" w:cs="Arial"/>
          <w:sz w:val="24"/>
          <w:szCs w:val="24"/>
        </w:rPr>
        <w:t xml:space="preserve">, também é um dos fatores que pode predispor a lesão no esporte. Para o esporte de alto rendimento, um alto estímulo de exercício é primordial para a melhoria do desempenho do atleta, porém quando o nível de carga de treinamento é superior à capacidade de adaptação do organismo, o desempenho desse sujeito pode apresentar uma diminuição e a presença de uma série de outros sintomas. Em diversos casos, todo esse processo pode constituir um quadro definido de </w:t>
      </w:r>
      <w:proofErr w:type="spellStart"/>
      <w:r w:rsidRPr="00AD1EEC">
        <w:rPr>
          <w:rFonts w:ascii="Arial" w:eastAsia="Arial" w:hAnsi="Arial" w:cs="Arial"/>
          <w:i/>
          <w:sz w:val="24"/>
          <w:szCs w:val="24"/>
        </w:rPr>
        <w:t>overtraining</w:t>
      </w:r>
      <w:proofErr w:type="spellEnd"/>
      <w:r w:rsidRPr="00AD1EEC">
        <w:rPr>
          <w:rFonts w:ascii="Arial" w:eastAsia="Arial" w:hAnsi="Arial" w:cs="Arial"/>
          <w:sz w:val="24"/>
          <w:szCs w:val="24"/>
        </w:rPr>
        <w:t xml:space="preserve"> – caracterizado como um desequilíbrio entre o estresse e recuperação ou uma carga de estresse excessiva com pouca regeneração (</w:t>
      </w:r>
      <w:proofErr w:type="spellStart"/>
      <w:r w:rsidR="00FC204E" w:rsidRPr="00AD1EEC">
        <w:rPr>
          <w:rFonts w:ascii="Arial" w:eastAsia="Arial" w:hAnsi="Arial" w:cs="Arial"/>
          <w:sz w:val="24"/>
          <w:szCs w:val="24"/>
        </w:rPr>
        <w:t>Lehmann</w:t>
      </w:r>
      <w:proofErr w:type="spellEnd"/>
      <w:r w:rsidR="00055FAB" w:rsidRPr="00AD1EEC">
        <w:rPr>
          <w:rFonts w:ascii="Arial" w:eastAsia="Arial" w:hAnsi="Arial" w:cs="Arial"/>
          <w:sz w:val="24"/>
          <w:szCs w:val="24"/>
        </w:rPr>
        <w:t>,</w:t>
      </w:r>
      <w:r w:rsidR="004C25D0" w:rsidRPr="00AD1EEC">
        <w:rPr>
          <w:rFonts w:ascii="Arial" w:eastAsia="Arial" w:hAnsi="Arial" w:cs="Arial"/>
          <w:sz w:val="24"/>
          <w:szCs w:val="24"/>
        </w:rPr>
        <w:t xml:space="preserve"> Foster &amp; </w:t>
      </w:r>
      <w:proofErr w:type="spellStart"/>
      <w:r w:rsidR="004C25D0" w:rsidRPr="00AD1EEC">
        <w:rPr>
          <w:rFonts w:ascii="Arial" w:eastAsia="Arial" w:hAnsi="Arial" w:cs="Arial"/>
          <w:sz w:val="24"/>
          <w:szCs w:val="24"/>
        </w:rPr>
        <w:t>Keul</w:t>
      </w:r>
      <w:proofErr w:type="spellEnd"/>
      <w:r w:rsidR="004C25D0" w:rsidRPr="00AD1EEC">
        <w:rPr>
          <w:rFonts w:ascii="Arial" w:eastAsia="Arial" w:hAnsi="Arial" w:cs="Arial"/>
          <w:sz w:val="24"/>
          <w:szCs w:val="24"/>
        </w:rPr>
        <w:t xml:space="preserve">, </w:t>
      </w:r>
      <w:r w:rsidR="00055FAB" w:rsidRPr="00AD1EEC">
        <w:rPr>
          <w:rFonts w:ascii="Arial" w:eastAsia="Arial" w:hAnsi="Arial" w:cs="Arial"/>
          <w:sz w:val="24"/>
          <w:szCs w:val="24"/>
        </w:rPr>
        <w:t>199</w:t>
      </w:r>
      <w:r w:rsidR="004C25D0" w:rsidRPr="00AD1EEC">
        <w:rPr>
          <w:rFonts w:ascii="Arial" w:eastAsia="Arial" w:hAnsi="Arial" w:cs="Arial"/>
          <w:sz w:val="24"/>
          <w:szCs w:val="24"/>
        </w:rPr>
        <w:t>3</w:t>
      </w:r>
      <w:r w:rsidRPr="00AD1EEC">
        <w:rPr>
          <w:rFonts w:ascii="Arial" w:eastAsia="Arial" w:hAnsi="Arial" w:cs="Arial"/>
          <w:sz w:val="24"/>
          <w:szCs w:val="24"/>
        </w:rPr>
        <w:t xml:space="preserve">). </w:t>
      </w:r>
    </w:p>
    <w:p w14:paraId="0515A999" w14:textId="7E7E9DD6" w:rsidR="00E46A5F" w:rsidRPr="00AD1EEC" w:rsidRDefault="00647574">
      <w:pPr>
        <w:spacing w:after="0" w:line="360" w:lineRule="auto"/>
        <w:ind w:left="0" w:hanging="2"/>
        <w:jc w:val="both"/>
        <w:rPr>
          <w:rFonts w:ascii="Arial" w:eastAsia="Arial" w:hAnsi="Arial" w:cs="Arial"/>
          <w:sz w:val="24"/>
          <w:szCs w:val="24"/>
        </w:rPr>
      </w:pPr>
      <w:r w:rsidRPr="00AD1EEC">
        <w:rPr>
          <w:rFonts w:ascii="Arial" w:eastAsia="Arial" w:hAnsi="Arial" w:cs="Arial"/>
          <w:sz w:val="24"/>
          <w:szCs w:val="24"/>
        </w:rPr>
        <w:t>A classificação das lesões pelo Sistema Nacional de Registro de Lesões Atléticas dos Estados Unidos (NAIRS) define lesão como situação que limita a participação do atleta por, no mínimo, um dia após sua ocorrência (</w:t>
      </w:r>
      <w:proofErr w:type="spellStart"/>
      <w:r w:rsidRPr="00AD1EEC">
        <w:rPr>
          <w:rFonts w:ascii="Arial" w:eastAsia="Arial" w:hAnsi="Arial" w:cs="Arial"/>
          <w:sz w:val="24"/>
          <w:szCs w:val="24"/>
        </w:rPr>
        <w:t>Mechelen</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Hlobil</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Kemper</w:t>
      </w:r>
      <w:proofErr w:type="spellEnd"/>
      <w:r w:rsidR="00564410">
        <w:rPr>
          <w:rFonts w:ascii="Arial" w:eastAsia="Arial" w:hAnsi="Arial" w:cs="Arial"/>
          <w:sz w:val="24"/>
          <w:szCs w:val="24"/>
        </w:rPr>
        <w:t>,</w:t>
      </w:r>
      <w:r w:rsidRPr="00AD1EEC">
        <w:rPr>
          <w:rFonts w:ascii="Arial" w:eastAsia="Arial" w:hAnsi="Arial" w:cs="Arial"/>
          <w:sz w:val="24"/>
          <w:szCs w:val="24"/>
        </w:rPr>
        <w:t xml:space="preserve"> &amp; </w:t>
      </w:r>
      <w:proofErr w:type="spellStart"/>
      <w:r w:rsidRPr="00AD1EEC">
        <w:rPr>
          <w:rFonts w:ascii="Arial" w:eastAsia="Arial" w:hAnsi="Arial" w:cs="Arial"/>
          <w:sz w:val="24"/>
          <w:szCs w:val="24"/>
        </w:rPr>
        <w:t>Jongh</w:t>
      </w:r>
      <w:proofErr w:type="spellEnd"/>
      <w:r w:rsidRPr="00AD1EEC">
        <w:rPr>
          <w:rFonts w:ascii="Arial" w:eastAsia="Arial" w:hAnsi="Arial" w:cs="Arial"/>
          <w:sz w:val="24"/>
          <w:szCs w:val="24"/>
        </w:rPr>
        <w:t xml:space="preserve">, 1992), quanto a gravidade, a lesão pode ser entendida em três níveis </w:t>
      </w:r>
      <w:r w:rsidRPr="00AD1EEC">
        <w:rPr>
          <w:rFonts w:ascii="Arial" w:eastAsia="Arial" w:hAnsi="Arial" w:cs="Arial"/>
          <w:sz w:val="24"/>
          <w:szCs w:val="24"/>
        </w:rPr>
        <w:lastRenderedPageBreak/>
        <w:t>diferentes, sendo: lesões menos graves - considerado os traumas que provocam afastamento entre um e sete dias das atividades esportivas; lesões moderadas, consideradas para traumas que exigem afastamento entre oito e 21 dias, e por último, lesões severas, com tempo de afastamento maior de 21 dias ou lesões permanentes (</w:t>
      </w:r>
      <w:proofErr w:type="spellStart"/>
      <w:r w:rsidRPr="00AD1EEC">
        <w:rPr>
          <w:rFonts w:ascii="Arial" w:eastAsia="Arial" w:hAnsi="Arial" w:cs="Arial"/>
          <w:sz w:val="24"/>
          <w:szCs w:val="24"/>
        </w:rPr>
        <w:t>Ekstrand</w:t>
      </w:r>
      <w:proofErr w:type="spellEnd"/>
      <w:r w:rsidRPr="00AD1EEC">
        <w:rPr>
          <w:rFonts w:ascii="Arial" w:eastAsia="Arial" w:hAnsi="Arial" w:cs="Arial"/>
          <w:sz w:val="24"/>
          <w:szCs w:val="24"/>
        </w:rPr>
        <w:t xml:space="preserve"> , </w:t>
      </w:r>
      <w:proofErr w:type="spellStart"/>
      <w:r w:rsidRPr="00AD1EEC">
        <w:rPr>
          <w:rFonts w:ascii="Arial" w:eastAsia="Arial" w:hAnsi="Arial" w:cs="Arial"/>
          <w:sz w:val="24"/>
          <w:szCs w:val="24"/>
        </w:rPr>
        <w:t>Gillquist</w:t>
      </w:r>
      <w:proofErr w:type="spellEnd"/>
      <w:r w:rsidR="00564410">
        <w:rPr>
          <w:rFonts w:ascii="Arial" w:eastAsia="Arial" w:hAnsi="Arial" w:cs="Arial"/>
          <w:sz w:val="24"/>
          <w:szCs w:val="24"/>
        </w:rPr>
        <w:t>,</w:t>
      </w:r>
      <w:r w:rsidRPr="00AD1EEC">
        <w:rPr>
          <w:rFonts w:ascii="Arial" w:eastAsia="Arial" w:hAnsi="Arial" w:cs="Arial"/>
          <w:sz w:val="24"/>
          <w:szCs w:val="24"/>
        </w:rPr>
        <w:t xml:space="preserve">&amp; </w:t>
      </w:r>
      <w:proofErr w:type="spellStart"/>
      <w:r w:rsidRPr="00AD1EEC">
        <w:rPr>
          <w:rFonts w:ascii="Arial" w:eastAsia="Arial" w:hAnsi="Arial" w:cs="Arial"/>
          <w:sz w:val="24"/>
          <w:szCs w:val="24"/>
        </w:rPr>
        <w:t>Liljedahl</w:t>
      </w:r>
      <w:proofErr w:type="spellEnd"/>
      <w:r w:rsidRPr="00AD1EEC">
        <w:rPr>
          <w:rFonts w:ascii="Arial" w:eastAsia="Arial" w:hAnsi="Arial" w:cs="Arial"/>
          <w:sz w:val="24"/>
          <w:szCs w:val="24"/>
        </w:rPr>
        <w:t>, 1983).</w:t>
      </w:r>
    </w:p>
    <w:p w14:paraId="2B180B28" w14:textId="77777777" w:rsidR="00E46A5F" w:rsidRPr="00AD1EEC" w:rsidRDefault="00647574">
      <w:pPr>
        <w:pBdr>
          <w:top w:val="nil"/>
          <w:left w:val="nil"/>
          <w:bottom w:val="nil"/>
          <w:right w:val="nil"/>
          <w:between w:val="nil"/>
        </w:pBdr>
        <w:spacing w:after="0" w:line="360" w:lineRule="auto"/>
        <w:ind w:left="0" w:right="-1" w:hanging="2"/>
        <w:jc w:val="both"/>
        <w:rPr>
          <w:rFonts w:ascii="Arial" w:eastAsia="Arial" w:hAnsi="Arial" w:cs="Arial"/>
          <w:sz w:val="24"/>
          <w:szCs w:val="24"/>
        </w:rPr>
      </w:pPr>
      <w:r w:rsidRPr="00AD1EEC">
        <w:rPr>
          <w:rFonts w:ascii="Arial" w:eastAsia="Arial" w:hAnsi="Arial" w:cs="Arial"/>
          <w:sz w:val="24"/>
          <w:szCs w:val="24"/>
        </w:rPr>
        <w:t>Quando a lesão exige intervenção cirúrgica ou decorre de um processo lento de reabilitação, tal situação pode contribuir para a vivência de conflitos e angústias, tornando o processo de recuperação bastante cansativo, tanto nos aspectos físico quanto emocional (</w:t>
      </w:r>
      <w:proofErr w:type="spellStart"/>
      <w:r w:rsidRPr="00AD1EEC">
        <w:rPr>
          <w:rFonts w:ascii="Arial" w:eastAsia="Arial" w:hAnsi="Arial" w:cs="Arial"/>
          <w:sz w:val="24"/>
          <w:szCs w:val="24"/>
        </w:rPr>
        <w:t>Markunas</w:t>
      </w:r>
      <w:proofErr w:type="spellEnd"/>
      <w:r w:rsidRPr="00AD1EEC">
        <w:rPr>
          <w:rFonts w:ascii="Arial" w:eastAsia="Arial" w:hAnsi="Arial" w:cs="Arial"/>
          <w:sz w:val="24"/>
          <w:szCs w:val="24"/>
        </w:rPr>
        <w:t>, 2000, 2003). Consequentemente, o acompanhamento do processo de recuperação de uma lesão passa a ser importante perante algumas preocupações que os atletas experimentam, voltadas para os problemas físicos (como dor e inatividade física, por exemplo), processo de tratamento médico que ele está submetido (incerteza médica, seriedade do diagnóstico), dificuldades de reabilitação (suportar o progresso lento, recuperar-se por conta própria), dificuldades financeiras, apreensão com a carreira e uma sensação de oportunidades não aproveitadas, as quais podem ser compreendidas como fontes estressoras significativas (Weinberg &amp; Gould, 2001). As crenças, avaliações e expectativas do atleta em relação à sua reabilitação, bem como o suporte social que ele recebe</w:t>
      </w:r>
      <w:r w:rsidR="002628A2" w:rsidRPr="00AD1EEC">
        <w:rPr>
          <w:rFonts w:ascii="Arial" w:eastAsia="Arial" w:hAnsi="Arial" w:cs="Arial"/>
          <w:sz w:val="24"/>
          <w:szCs w:val="24"/>
        </w:rPr>
        <w:t>,</w:t>
      </w:r>
      <w:r w:rsidRPr="00AD1EEC">
        <w:rPr>
          <w:rFonts w:ascii="Arial" w:eastAsia="Arial" w:hAnsi="Arial" w:cs="Arial"/>
          <w:sz w:val="24"/>
          <w:szCs w:val="24"/>
        </w:rPr>
        <w:t xml:space="preserve"> serão fatores importantes na aceitação da responsabilidade, reconhecimento de limites e aderência ao tratamento no caso de reabilitação (Rabelo et al., 2016). </w:t>
      </w:r>
    </w:p>
    <w:p w14:paraId="5470B653" w14:textId="12B9D1FA" w:rsidR="00E46A5F" w:rsidRPr="00AD1EEC" w:rsidRDefault="00647574">
      <w:pPr>
        <w:spacing w:after="0" w:line="360" w:lineRule="auto"/>
        <w:ind w:left="0" w:hanging="2"/>
        <w:jc w:val="both"/>
        <w:rPr>
          <w:rFonts w:ascii="Arial" w:eastAsia="Arial" w:hAnsi="Arial" w:cs="Arial"/>
          <w:sz w:val="24"/>
          <w:szCs w:val="24"/>
        </w:rPr>
      </w:pPr>
      <w:r w:rsidRPr="00AD1EEC">
        <w:rPr>
          <w:rFonts w:ascii="Arial" w:eastAsia="Arial" w:hAnsi="Arial" w:cs="Arial"/>
          <w:sz w:val="24"/>
          <w:szCs w:val="24"/>
        </w:rPr>
        <w:t xml:space="preserve">Cada pessoa pode significar a lesão de maneira diferente, sendo que para algumas pode ser compreendida como um desastre, enquanto que, para outras, pode ser entendida como um alívio e uma maneira de interromper treinos tediosos, proteger sua própria aparência (caso não esteja jogando da melhor maneira) ou até mesmo ter uma desculpa aceitável para afastar-se. Outras reações psicológicas podem ser vivenciadas durante o processo de lesão, com por exemplo: a perda de identidade pessoal (quando uma parte de si mesmo se perde, afetando significativamente o autoconceito do atleta ocasionado pelo fato deste estar impedido de participar de suas atividades habituais), o medo e o alto nível de ansiedade (se preocupam com sua recuperação, com a ocorrência de uma nova lesão, assim como com a possibilidade de alguém substituí-lo na equipe), falta de confiança (por apresentar incapacidade para realizar as tarefas de treinamento, competir e não manter </w:t>
      </w:r>
      <w:r w:rsidRPr="00AD1EEC">
        <w:rPr>
          <w:rFonts w:ascii="Arial" w:eastAsia="Arial" w:hAnsi="Arial" w:cs="Arial"/>
          <w:sz w:val="24"/>
          <w:szCs w:val="24"/>
        </w:rPr>
        <w:lastRenderedPageBreak/>
        <w:t>condições físicas, alguns profissionais perdem a confiança após uma lesão e, a baixa desta, pode reduzir a motivação, promover desempenho inferior ou até mesmo em uma nova lesão</w:t>
      </w:r>
      <w:r w:rsidR="00B66F4D" w:rsidRPr="00AD1EEC">
        <w:rPr>
          <w:rFonts w:ascii="Arial" w:eastAsia="Arial" w:hAnsi="Arial" w:cs="Arial"/>
          <w:sz w:val="24"/>
          <w:szCs w:val="24"/>
        </w:rPr>
        <w:t>,</w:t>
      </w:r>
      <w:r w:rsidRPr="00AD1EEC">
        <w:rPr>
          <w:rFonts w:ascii="Arial" w:eastAsia="Arial" w:hAnsi="Arial" w:cs="Arial"/>
          <w:sz w:val="24"/>
          <w:szCs w:val="24"/>
        </w:rPr>
        <w:t xml:space="preserve"> caso o atleta queira compensar o tempo perdido), diminuição do desempenho que muitas vezes pode ocorrer pela redução da confiança do atleta e ao tempo perdido (Weinberg &amp; Gould, 2001). Rabelo et al. (2016) ainda destacam o fato de que, muitas vezes, os indivíduos estão mais preocupados com a aprovação e alto desempenho esportivo do que com o cuidado consigo mesmo, tanto físico quanto psíquico, a ponto de um esportista machucado poder tentar dissimular uma ausência de lesão para não ser retirado da competição. </w:t>
      </w:r>
    </w:p>
    <w:p w14:paraId="030F8238" w14:textId="77777777" w:rsidR="00E46A5F" w:rsidRPr="00AD1EEC" w:rsidRDefault="00647574">
      <w:pPr>
        <w:spacing w:after="0" w:line="360" w:lineRule="auto"/>
        <w:ind w:left="0" w:hanging="2"/>
        <w:jc w:val="both"/>
        <w:rPr>
          <w:rFonts w:ascii="Arial" w:eastAsia="Arial" w:hAnsi="Arial" w:cs="Arial"/>
          <w:sz w:val="24"/>
          <w:szCs w:val="24"/>
        </w:rPr>
      </w:pPr>
      <w:r w:rsidRPr="00AD1EEC">
        <w:rPr>
          <w:rFonts w:ascii="Arial" w:eastAsia="Arial" w:hAnsi="Arial" w:cs="Arial"/>
          <w:sz w:val="24"/>
          <w:szCs w:val="24"/>
        </w:rPr>
        <w:t xml:space="preserve">No esporte, especialmente no de alto rendimento, muitas situações não podem ser controladas, antecipadas e/ou prevenidas, como, por exemplo, o caso das lesões. Perante esse tipo de situação, uma série de sentimentos podem ser vivenciados pelo atleta, envolvendo sensação de fracasso, incapacidade e frustração (Sanches, 2016). Uma síntese das possíveis reações psicológicas observadas após uma lesão foi elaborada por </w:t>
      </w:r>
      <w:proofErr w:type="spellStart"/>
      <w:r w:rsidRPr="00AD1EEC">
        <w:rPr>
          <w:rFonts w:ascii="Arial" w:eastAsia="Arial" w:hAnsi="Arial" w:cs="Arial"/>
          <w:sz w:val="24"/>
          <w:szCs w:val="24"/>
        </w:rPr>
        <w:t>Petitpas</w:t>
      </w:r>
      <w:proofErr w:type="spellEnd"/>
      <w:r w:rsidRPr="00AD1EEC">
        <w:rPr>
          <w:rFonts w:ascii="Arial" w:eastAsia="Arial" w:hAnsi="Arial" w:cs="Arial"/>
          <w:sz w:val="24"/>
          <w:szCs w:val="24"/>
        </w:rPr>
        <w:t xml:space="preserve"> e </w:t>
      </w:r>
      <w:proofErr w:type="spellStart"/>
      <w:r w:rsidRPr="00AD1EEC">
        <w:rPr>
          <w:rFonts w:ascii="Arial" w:eastAsia="Arial" w:hAnsi="Arial" w:cs="Arial"/>
          <w:sz w:val="24"/>
          <w:szCs w:val="24"/>
        </w:rPr>
        <w:t>Danish</w:t>
      </w:r>
      <w:proofErr w:type="spellEnd"/>
      <w:r w:rsidRPr="00AD1EEC">
        <w:rPr>
          <w:rFonts w:ascii="Arial" w:eastAsia="Arial" w:hAnsi="Arial" w:cs="Arial"/>
          <w:sz w:val="24"/>
          <w:szCs w:val="24"/>
        </w:rPr>
        <w:t xml:space="preserve"> (1995), apresentada no Quadro 1.</w:t>
      </w:r>
    </w:p>
    <w:p w14:paraId="05035FAF" w14:textId="77777777" w:rsidR="00E46A5F" w:rsidRPr="00AD1EEC" w:rsidRDefault="00E46A5F">
      <w:pPr>
        <w:spacing w:after="0" w:line="360" w:lineRule="auto"/>
        <w:ind w:left="0" w:hanging="2"/>
        <w:jc w:val="both"/>
        <w:rPr>
          <w:rFonts w:ascii="Arial" w:eastAsia="Arial" w:hAnsi="Arial" w:cs="Arial"/>
          <w:sz w:val="24"/>
          <w:szCs w:val="24"/>
        </w:rPr>
      </w:pPr>
    </w:p>
    <w:p w14:paraId="6D7A7F09" w14:textId="77777777" w:rsidR="00E46A5F" w:rsidRPr="00AD1EEC" w:rsidRDefault="00647574">
      <w:pPr>
        <w:spacing w:after="0" w:line="360" w:lineRule="auto"/>
        <w:ind w:left="0" w:hanging="2"/>
        <w:jc w:val="center"/>
        <w:rPr>
          <w:rFonts w:ascii="Arial" w:eastAsia="Arial" w:hAnsi="Arial" w:cs="Arial"/>
          <w:sz w:val="24"/>
          <w:szCs w:val="24"/>
        </w:rPr>
      </w:pPr>
      <w:r w:rsidRPr="00AD1EEC">
        <w:rPr>
          <w:rFonts w:ascii="Arial" w:eastAsia="Arial" w:hAnsi="Arial" w:cs="Arial"/>
          <w:sz w:val="24"/>
          <w:szCs w:val="24"/>
        </w:rPr>
        <w:t>INSERIR QUADRO A</w:t>
      </w:r>
    </w:p>
    <w:p w14:paraId="0F687187" w14:textId="77777777" w:rsidR="00E46A5F" w:rsidRPr="00AD1EEC" w:rsidRDefault="00E46A5F">
      <w:pPr>
        <w:pBdr>
          <w:top w:val="nil"/>
          <w:left w:val="nil"/>
          <w:bottom w:val="nil"/>
          <w:right w:val="nil"/>
          <w:between w:val="nil"/>
        </w:pBdr>
        <w:spacing w:after="0" w:line="360" w:lineRule="auto"/>
        <w:ind w:left="0" w:hanging="2"/>
        <w:jc w:val="both"/>
        <w:rPr>
          <w:rFonts w:ascii="Arial" w:eastAsia="Arial" w:hAnsi="Arial" w:cs="Arial"/>
          <w:sz w:val="24"/>
          <w:szCs w:val="24"/>
        </w:rPr>
      </w:pPr>
    </w:p>
    <w:p w14:paraId="34D7F693" w14:textId="7F45803F" w:rsidR="00E46A5F" w:rsidRPr="00AD1EEC" w:rsidRDefault="00647574">
      <w:pPr>
        <w:pBdr>
          <w:top w:val="nil"/>
          <w:left w:val="nil"/>
          <w:bottom w:val="nil"/>
          <w:right w:val="nil"/>
          <w:between w:val="nil"/>
        </w:pBdr>
        <w:spacing w:after="0" w:line="360" w:lineRule="auto"/>
        <w:ind w:left="0" w:hanging="2"/>
        <w:jc w:val="both"/>
        <w:rPr>
          <w:rFonts w:ascii="Arial" w:eastAsia="Arial" w:hAnsi="Arial" w:cs="Arial"/>
          <w:sz w:val="24"/>
          <w:szCs w:val="24"/>
        </w:rPr>
      </w:pPr>
      <w:r w:rsidRPr="00AD1EEC">
        <w:rPr>
          <w:rFonts w:ascii="Arial" w:eastAsia="Arial" w:hAnsi="Arial" w:cs="Arial"/>
          <w:sz w:val="24"/>
          <w:szCs w:val="24"/>
        </w:rPr>
        <w:t xml:space="preserve">Para Beck (2000) as mudanças após a lesão passam desde as físicas até as psicossociais, sendo: </w:t>
      </w:r>
      <w:r w:rsidRPr="00AD1EEC">
        <w:rPr>
          <w:rFonts w:ascii="Arial" w:eastAsia="Arial" w:hAnsi="Arial" w:cs="Arial"/>
          <w:i/>
          <w:sz w:val="24"/>
          <w:szCs w:val="24"/>
        </w:rPr>
        <w:t>bem-estar físico</w:t>
      </w:r>
      <w:r w:rsidRPr="00AD1EEC">
        <w:rPr>
          <w:rFonts w:ascii="Arial" w:eastAsia="Arial" w:hAnsi="Arial" w:cs="Arial"/>
          <w:sz w:val="24"/>
          <w:szCs w:val="24"/>
        </w:rPr>
        <w:t xml:space="preserve"> (lesão física, dor, tratamento, restrição, física, temporária ou permanecente), </w:t>
      </w:r>
      <w:r w:rsidRPr="00AD1EEC">
        <w:rPr>
          <w:rFonts w:ascii="Arial" w:eastAsia="Arial" w:hAnsi="Arial" w:cs="Arial"/>
          <w:i/>
          <w:sz w:val="24"/>
          <w:szCs w:val="24"/>
        </w:rPr>
        <w:t>bem-estar emocional</w:t>
      </w:r>
      <w:r w:rsidRPr="00AD1EEC">
        <w:rPr>
          <w:rFonts w:ascii="Arial" w:eastAsia="Arial" w:hAnsi="Arial" w:cs="Arial"/>
          <w:sz w:val="24"/>
          <w:szCs w:val="24"/>
        </w:rPr>
        <w:t xml:space="preserve"> (trauma psicológico, ansiedade, depressão, </w:t>
      </w:r>
      <w:r w:rsidR="00D96717" w:rsidRPr="00AD1EEC">
        <w:rPr>
          <w:rFonts w:ascii="Arial" w:eastAsia="Arial" w:hAnsi="Arial" w:cs="Arial"/>
          <w:sz w:val="24"/>
          <w:szCs w:val="24"/>
        </w:rPr>
        <w:t>sentimento</w:t>
      </w:r>
      <w:r w:rsidRPr="00AD1EEC">
        <w:rPr>
          <w:rFonts w:ascii="Arial" w:eastAsia="Arial" w:hAnsi="Arial" w:cs="Arial"/>
          <w:sz w:val="24"/>
          <w:szCs w:val="24"/>
        </w:rPr>
        <w:t xml:space="preserve"> de perda, e ameaça quanto ao rendimento esportivo), </w:t>
      </w:r>
      <w:r w:rsidRPr="00AD1EEC">
        <w:rPr>
          <w:rFonts w:ascii="Arial" w:eastAsia="Arial" w:hAnsi="Arial" w:cs="Arial"/>
          <w:i/>
          <w:sz w:val="24"/>
          <w:szCs w:val="24"/>
        </w:rPr>
        <w:t>bem-estar social</w:t>
      </w:r>
      <w:r w:rsidRPr="00AD1EEC">
        <w:rPr>
          <w:rFonts w:ascii="Arial" w:eastAsia="Arial" w:hAnsi="Arial" w:cs="Arial"/>
          <w:sz w:val="24"/>
          <w:szCs w:val="24"/>
        </w:rPr>
        <w:t xml:space="preserve"> (perda do papel social, separação dos amigos, companheiros da equipe e familiares, estabelecimento de relações com departamento médico e dependência de terceiros) e, por último, as mudanças relativas ao autoconceito (alteração da autoimagem, sensação de perda de controle, ameaça a perda da posição na equipe e metas estabelecidas e necessidade de tomada de decisões mediante situações estressantes). No entanto, por outro lado, a presença de habilidades psicológicas</w:t>
      </w:r>
      <w:r w:rsidR="00943713" w:rsidRPr="00AD1EEC">
        <w:rPr>
          <w:rFonts w:ascii="Arial" w:eastAsia="Arial" w:hAnsi="Arial" w:cs="Arial"/>
          <w:sz w:val="24"/>
          <w:szCs w:val="24"/>
        </w:rPr>
        <w:t>,</w:t>
      </w:r>
      <w:r w:rsidRPr="00AD1EEC">
        <w:rPr>
          <w:rFonts w:ascii="Arial" w:eastAsia="Arial" w:hAnsi="Arial" w:cs="Arial"/>
          <w:sz w:val="24"/>
          <w:szCs w:val="24"/>
        </w:rPr>
        <w:t xml:space="preserve"> tais como a resiliência</w:t>
      </w:r>
      <w:r w:rsidR="00943713" w:rsidRPr="00AD1EEC">
        <w:rPr>
          <w:rFonts w:ascii="Arial" w:eastAsia="Arial" w:hAnsi="Arial" w:cs="Arial"/>
          <w:sz w:val="24"/>
          <w:szCs w:val="24"/>
        </w:rPr>
        <w:t>,</w:t>
      </w:r>
      <w:r w:rsidRPr="00AD1EEC">
        <w:rPr>
          <w:rFonts w:ascii="Arial" w:eastAsia="Arial" w:hAnsi="Arial" w:cs="Arial"/>
          <w:sz w:val="24"/>
          <w:szCs w:val="24"/>
        </w:rPr>
        <w:t xml:space="preserve"> pode ajudar no sentido de que o atleta não permita que as situações adversas influenciem no seu rendimento, aprendendo a lidar com as dificuldades e desenvolvimento de estratégias para enfrentá-las (Sanches, 2016). Foco será dado, nesse texto, para as contribuições da Terapia Cognitivo-Comportamental no </w:t>
      </w:r>
      <w:r w:rsidRPr="00AD1EEC">
        <w:rPr>
          <w:rFonts w:ascii="Arial" w:eastAsia="Arial" w:hAnsi="Arial" w:cs="Arial"/>
          <w:sz w:val="24"/>
          <w:szCs w:val="24"/>
        </w:rPr>
        <w:lastRenderedPageBreak/>
        <w:t>acompanhamento psicológico de atletas em processo de reabilitação física. Para isso, uma retomada dessa abordagem será feita a seguir.</w:t>
      </w:r>
    </w:p>
    <w:p w14:paraId="5C1B3786" w14:textId="77777777" w:rsidR="00E46A5F" w:rsidRPr="00AD1EEC" w:rsidRDefault="00E46A5F">
      <w:pPr>
        <w:pBdr>
          <w:top w:val="nil"/>
          <w:left w:val="nil"/>
          <w:bottom w:val="nil"/>
          <w:right w:val="nil"/>
          <w:between w:val="nil"/>
        </w:pBdr>
        <w:spacing w:after="0" w:line="360" w:lineRule="auto"/>
        <w:ind w:left="0" w:right="-1" w:hanging="2"/>
        <w:jc w:val="both"/>
        <w:rPr>
          <w:rFonts w:ascii="Arial" w:eastAsia="Arial" w:hAnsi="Arial" w:cs="Arial"/>
          <w:sz w:val="24"/>
          <w:szCs w:val="24"/>
        </w:rPr>
      </w:pPr>
    </w:p>
    <w:p w14:paraId="1B2DEC85" w14:textId="77777777" w:rsidR="00E46A5F" w:rsidRPr="00AD1EEC" w:rsidRDefault="00647574">
      <w:pPr>
        <w:pBdr>
          <w:top w:val="nil"/>
          <w:left w:val="nil"/>
          <w:bottom w:val="nil"/>
          <w:right w:val="nil"/>
          <w:between w:val="nil"/>
        </w:pBdr>
        <w:spacing w:after="0" w:line="360" w:lineRule="auto"/>
        <w:ind w:left="0" w:right="-1" w:hanging="2"/>
        <w:jc w:val="both"/>
        <w:rPr>
          <w:rFonts w:ascii="Arial" w:eastAsia="Arial" w:hAnsi="Arial" w:cs="Arial"/>
          <w:sz w:val="24"/>
          <w:szCs w:val="24"/>
        </w:rPr>
      </w:pPr>
      <w:r w:rsidRPr="00AD1EEC">
        <w:rPr>
          <w:rFonts w:ascii="Arial" w:eastAsia="Arial" w:hAnsi="Arial" w:cs="Arial"/>
          <w:b/>
          <w:sz w:val="24"/>
          <w:szCs w:val="24"/>
        </w:rPr>
        <w:t>Intervenções em Terapia Cognitivo-Comportamental</w:t>
      </w:r>
    </w:p>
    <w:p w14:paraId="4BD75FD1" w14:textId="77777777" w:rsidR="00E46A5F" w:rsidRPr="00AD1EEC" w:rsidRDefault="00647574">
      <w:pPr>
        <w:spacing w:after="0" w:line="360" w:lineRule="auto"/>
        <w:ind w:left="0" w:hanging="2"/>
        <w:jc w:val="both"/>
        <w:rPr>
          <w:rFonts w:ascii="Arial" w:eastAsia="Arial" w:hAnsi="Arial" w:cs="Arial"/>
          <w:sz w:val="24"/>
          <w:szCs w:val="24"/>
        </w:rPr>
      </w:pPr>
      <w:r w:rsidRPr="00AD1EEC">
        <w:rPr>
          <w:rFonts w:ascii="Arial" w:eastAsia="Arial" w:hAnsi="Arial" w:cs="Arial"/>
          <w:sz w:val="24"/>
          <w:szCs w:val="24"/>
        </w:rPr>
        <w:t xml:space="preserve">A partir da década de 60, alguns pesquisadores passaram a se esforçar para que os primeiros passos pudessem ser dados na direção da descrição dos conceitos de criação de significados (interpretação) e de mudança psicológica. Entre eles, Michel </w:t>
      </w:r>
      <w:proofErr w:type="spellStart"/>
      <w:r w:rsidRPr="00AD1EEC">
        <w:rPr>
          <w:rFonts w:ascii="Arial" w:eastAsia="Arial" w:hAnsi="Arial" w:cs="Arial"/>
          <w:sz w:val="24"/>
          <w:szCs w:val="24"/>
        </w:rPr>
        <w:t>Mahoney</w:t>
      </w:r>
      <w:proofErr w:type="spellEnd"/>
      <w:r w:rsidRPr="00AD1EEC">
        <w:rPr>
          <w:rFonts w:ascii="Arial" w:eastAsia="Arial" w:hAnsi="Arial" w:cs="Arial"/>
          <w:sz w:val="24"/>
          <w:szCs w:val="24"/>
        </w:rPr>
        <w:t xml:space="preserve"> (estudou processos cognitivos), Aaron Beck (tratamento da depressão) e Albert Ellis (razão e emoção), ajudaram na expansão das áreas de interesse e pesquisas sobre terapias cognitivas (Abreu &amp; </w:t>
      </w:r>
      <w:proofErr w:type="spellStart"/>
      <w:r w:rsidRPr="00AD1EEC">
        <w:rPr>
          <w:rFonts w:ascii="Arial" w:eastAsia="Arial" w:hAnsi="Arial" w:cs="Arial"/>
          <w:sz w:val="24"/>
          <w:szCs w:val="24"/>
        </w:rPr>
        <w:t>Guilhardi</w:t>
      </w:r>
      <w:proofErr w:type="spellEnd"/>
      <w:r w:rsidRPr="00AD1EEC">
        <w:rPr>
          <w:rFonts w:ascii="Arial" w:eastAsia="Arial" w:hAnsi="Arial" w:cs="Arial"/>
          <w:sz w:val="24"/>
          <w:szCs w:val="24"/>
        </w:rPr>
        <w:t xml:space="preserve">, 2005). </w:t>
      </w:r>
    </w:p>
    <w:p w14:paraId="2083A2EE" w14:textId="77777777" w:rsidR="00E46A5F" w:rsidRPr="00AD1EEC" w:rsidRDefault="00647574">
      <w:pPr>
        <w:spacing w:after="0" w:line="360" w:lineRule="auto"/>
        <w:ind w:left="0" w:hanging="2"/>
        <w:jc w:val="both"/>
        <w:rPr>
          <w:rFonts w:ascii="Arial" w:eastAsia="Arial" w:hAnsi="Arial" w:cs="Arial"/>
          <w:sz w:val="24"/>
          <w:szCs w:val="24"/>
        </w:rPr>
      </w:pPr>
      <w:r w:rsidRPr="00AD1EEC">
        <w:rPr>
          <w:rFonts w:ascii="Arial" w:eastAsia="Arial" w:hAnsi="Arial" w:cs="Arial"/>
          <w:sz w:val="24"/>
          <w:szCs w:val="24"/>
        </w:rPr>
        <w:t>A Terapia Cognitivo-Comportamental se baseia na formulação do desenvolvimento continuo dos problemas dos pacientes e em uma conceituação individual de cada sujeito em termos cognitivos. Para isso, apresenta, dentre suas principais características, o fato de requerer uma aliança terapêutica sólida, valorização da colaboração e participação ativa do paciente, orientação para objetivos e focada nos problemas, ênfase no presente, de maneira que objetiva ensinar o paciente a ser seu próprio terapeuta e trabalho com questões relativas a prevenção de recaída. É limitada no tempo, possui sessões estruturadas, ensina os pacientes a identificar, avaliar e responder aos seus pensamentos e crenças disfuncionais, a partir do emprego de uma variedade de técnicas para mudar o pensamento, o humor e o comportamento (Beck, 2014).</w:t>
      </w:r>
    </w:p>
    <w:p w14:paraId="750E3B4E" w14:textId="77777777" w:rsidR="00E46A5F" w:rsidRPr="00AD1EEC" w:rsidRDefault="00647574">
      <w:pPr>
        <w:spacing w:after="0" w:line="360" w:lineRule="auto"/>
        <w:ind w:left="0" w:hanging="2"/>
        <w:jc w:val="both"/>
        <w:rPr>
          <w:rFonts w:ascii="Arial" w:eastAsia="Arial" w:hAnsi="Arial" w:cs="Arial"/>
          <w:sz w:val="24"/>
          <w:szCs w:val="24"/>
        </w:rPr>
      </w:pPr>
      <w:r w:rsidRPr="00AD1EEC">
        <w:rPr>
          <w:rFonts w:ascii="Arial" w:eastAsia="Arial" w:hAnsi="Arial" w:cs="Arial"/>
          <w:sz w:val="24"/>
          <w:szCs w:val="24"/>
        </w:rPr>
        <w:t xml:space="preserve">Pode ser descrita como uma abordagem terapêutica estruturada, diretiva, com metas claras e definidas, focada em aspectos do presente e empregada no tratamento dos mais variados distúrbios psicológicos. Seu objetivo está na produção de mudanças nos pensamentos e nos sistemas de significados (crenças) dos clientes, possibilitando uma transformação emocional e comportamental duradoura e não somente uma remissão momentânea dos sintomas (Abreu &amp; </w:t>
      </w:r>
      <w:proofErr w:type="spellStart"/>
      <w:r w:rsidRPr="00AD1EEC">
        <w:rPr>
          <w:rFonts w:ascii="Arial" w:eastAsia="Arial" w:hAnsi="Arial" w:cs="Arial"/>
          <w:sz w:val="24"/>
          <w:szCs w:val="24"/>
        </w:rPr>
        <w:t>Guilhardi</w:t>
      </w:r>
      <w:proofErr w:type="spellEnd"/>
      <w:r w:rsidRPr="00AD1EEC">
        <w:rPr>
          <w:rFonts w:ascii="Arial" w:eastAsia="Arial" w:hAnsi="Arial" w:cs="Arial"/>
          <w:sz w:val="24"/>
          <w:szCs w:val="24"/>
        </w:rPr>
        <w:t xml:space="preserve">, 2005; Beck, 1964, 2014). </w:t>
      </w:r>
    </w:p>
    <w:p w14:paraId="3E061E0A" w14:textId="77777777" w:rsidR="00E46A5F" w:rsidRPr="00AD1EEC" w:rsidRDefault="00647574">
      <w:pPr>
        <w:spacing w:after="0" w:line="360" w:lineRule="auto"/>
        <w:ind w:left="0" w:hanging="2"/>
        <w:jc w:val="both"/>
        <w:rPr>
          <w:rFonts w:ascii="Arial" w:eastAsia="Arial" w:hAnsi="Arial" w:cs="Arial"/>
          <w:sz w:val="24"/>
          <w:szCs w:val="24"/>
        </w:rPr>
      </w:pPr>
      <w:r w:rsidRPr="00AD1EEC">
        <w:rPr>
          <w:rFonts w:ascii="Arial" w:eastAsia="Arial" w:hAnsi="Arial" w:cs="Arial"/>
          <w:sz w:val="24"/>
          <w:szCs w:val="24"/>
        </w:rPr>
        <w:t xml:space="preserve">As abordagens cognitivas partem da ideia de que o processo interno e oculto de cognição media o comportamento. Um mesmo evento poder ser interpretado com agradável para uma pessoa, resultando em um comportamento de aproximação, ou ameaça para outra, gerando sintomas como ansiedade e esquiva. Dessa forma podemos considerar que é a interpretação de um determinado evento que gera </w:t>
      </w:r>
      <w:r w:rsidRPr="00AD1EEC">
        <w:rPr>
          <w:rFonts w:ascii="Arial" w:eastAsia="Arial" w:hAnsi="Arial" w:cs="Arial"/>
          <w:sz w:val="24"/>
          <w:szCs w:val="24"/>
        </w:rPr>
        <w:lastRenderedPageBreak/>
        <w:t>emoções e comportamentos e não o evento em si. Os modelos cognitivos-comportamentais incluem estratégias de solução de problemas, ensino de habilidades cognitivas específicas, por meio de intervenções de tempo limitado e de estilo educativo (</w:t>
      </w:r>
      <w:proofErr w:type="spellStart"/>
      <w:r w:rsidRPr="00AD1EEC">
        <w:rPr>
          <w:rFonts w:ascii="Arial" w:eastAsia="Arial" w:hAnsi="Arial" w:cs="Arial"/>
          <w:sz w:val="24"/>
          <w:szCs w:val="24"/>
        </w:rPr>
        <w:t>Rangé</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Falcone</w:t>
      </w:r>
      <w:proofErr w:type="spellEnd"/>
      <w:r w:rsidRPr="00AD1EEC">
        <w:rPr>
          <w:rFonts w:ascii="Arial" w:eastAsia="Arial" w:hAnsi="Arial" w:cs="Arial"/>
          <w:sz w:val="24"/>
          <w:szCs w:val="24"/>
        </w:rPr>
        <w:t>, &amp; Sardinha, 2011).</w:t>
      </w:r>
    </w:p>
    <w:p w14:paraId="0BBB4578" w14:textId="77777777" w:rsidR="00E46A5F" w:rsidRPr="00AD1EEC" w:rsidRDefault="00647574">
      <w:pPr>
        <w:spacing w:after="0" w:line="360" w:lineRule="auto"/>
        <w:ind w:left="0" w:hanging="2"/>
        <w:jc w:val="both"/>
        <w:rPr>
          <w:rFonts w:ascii="Arial" w:eastAsia="Arial" w:hAnsi="Arial" w:cs="Arial"/>
          <w:sz w:val="24"/>
          <w:szCs w:val="24"/>
        </w:rPr>
      </w:pPr>
      <w:r w:rsidRPr="00AD1EEC">
        <w:rPr>
          <w:rFonts w:ascii="Arial" w:eastAsia="Arial" w:hAnsi="Arial" w:cs="Arial"/>
          <w:sz w:val="24"/>
          <w:szCs w:val="24"/>
        </w:rPr>
        <w:t xml:space="preserve">O modelo cognitivo propõe que o pensamento disfuncional é comum a todos os transtornos psicológicos. Nesse sentido, quando o indivíduo aprende a avaliar seu pensamento de maneira mais realista e adaptativa, ele apresenta melhora em seu estado emocional e no comportamento, especialmente quando mudanças profundas ocorrem nas crenças do sujeito sobre si mesmo, o mundo e as outras pessoas. O trabalho do terapeuta será o de produzir, de várias maneiras, uma mudança cognitiva, modificação no pensamento e no sistema de crenças do paciente com a intenção de alcançar uma mudança emocional e comportamental duradoura (Beck, 2014). No processo de intervenção, cabe considerar, além dos aspectos </w:t>
      </w:r>
      <w:proofErr w:type="spellStart"/>
      <w:r w:rsidRPr="00AD1EEC">
        <w:rPr>
          <w:rFonts w:ascii="Arial" w:eastAsia="Arial" w:hAnsi="Arial" w:cs="Arial"/>
          <w:sz w:val="24"/>
          <w:szCs w:val="24"/>
        </w:rPr>
        <w:t>desenvolvimentais</w:t>
      </w:r>
      <w:proofErr w:type="spellEnd"/>
      <w:r w:rsidRPr="00AD1EEC">
        <w:rPr>
          <w:rFonts w:ascii="Arial" w:eastAsia="Arial" w:hAnsi="Arial" w:cs="Arial"/>
          <w:sz w:val="24"/>
          <w:szCs w:val="24"/>
        </w:rPr>
        <w:t xml:space="preserve">, compreender se as dificuldades vivenciadas pelo sujeito são do tipo </w:t>
      </w:r>
      <w:proofErr w:type="spellStart"/>
      <w:r w:rsidRPr="00AD1EEC">
        <w:rPr>
          <w:rFonts w:ascii="Arial" w:eastAsia="Arial" w:hAnsi="Arial" w:cs="Arial"/>
          <w:sz w:val="24"/>
          <w:szCs w:val="24"/>
        </w:rPr>
        <w:t>internalizantes</w:t>
      </w:r>
      <w:proofErr w:type="spellEnd"/>
      <w:r w:rsidRPr="00AD1EEC">
        <w:rPr>
          <w:rFonts w:ascii="Arial" w:eastAsia="Arial" w:hAnsi="Arial" w:cs="Arial"/>
          <w:sz w:val="24"/>
          <w:szCs w:val="24"/>
        </w:rPr>
        <w:t xml:space="preserve"> (ansiedade e depressão) ou do tipo </w:t>
      </w:r>
      <w:proofErr w:type="spellStart"/>
      <w:r w:rsidRPr="00AD1EEC">
        <w:rPr>
          <w:rFonts w:ascii="Arial" w:eastAsia="Arial" w:hAnsi="Arial" w:cs="Arial"/>
          <w:sz w:val="24"/>
          <w:szCs w:val="24"/>
        </w:rPr>
        <w:t>externalizantes</w:t>
      </w:r>
      <w:proofErr w:type="spellEnd"/>
      <w:r w:rsidRPr="00AD1EEC">
        <w:rPr>
          <w:rFonts w:ascii="Arial" w:eastAsia="Arial" w:hAnsi="Arial" w:cs="Arial"/>
          <w:sz w:val="24"/>
          <w:szCs w:val="24"/>
        </w:rPr>
        <w:t xml:space="preserve"> (oposição, desafio e condutas antissociais) para escolher a técnica psicoterápica, seja ela cognitiva ou comportamental que mais se adequa ao tipo de sintoma (Macedo &amp; </w:t>
      </w:r>
      <w:proofErr w:type="spellStart"/>
      <w:r w:rsidRPr="00AD1EEC">
        <w:rPr>
          <w:rFonts w:ascii="Arial" w:eastAsia="Arial" w:hAnsi="Arial" w:cs="Arial"/>
          <w:sz w:val="24"/>
          <w:szCs w:val="24"/>
        </w:rPr>
        <w:t>Petersen</w:t>
      </w:r>
      <w:proofErr w:type="spellEnd"/>
      <w:r w:rsidRPr="00AD1EEC">
        <w:rPr>
          <w:rFonts w:ascii="Arial" w:eastAsia="Arial" w:hAnsi="Arial" w:cs="Arial"/>
          <w:sz w:val="24"/>
          <w:szCs w:val="24"/>
        </w:rPr>
        <w:t>, 2017).</w:t>
      </w:r>
    </w:p>
    <w:p w14:paraId="2A64CC49" w14:textId="31EAFCE6" w:rsidR="00E46A5F" w:rsidRPr="00AD1EEC" w:rsidRDefault="00647574">
      <w:pPr>
        <w:spacing w:after="0" w:line="360" w:lineRule="auto"/>
        <w:ind w:left="0" w:hanging="2"/>
        <w:jc w:val="both"/>
        <w:rPr>
          <w:rFonts w:ascii="Arial" w:eastAsia="Arial" w:hAnsi="Arial" w:cs="Arial"/>
          <w:sz w:val="24"/>
          <w:szCs w:val="24"/>
        </w:rPr>
      </w:pPr>
      <w:r w:rsidRPr="00AD1EEC">
        <w:rPr>
          <w:rFonts w:ascii="Arial" w:eastAsia="Arial" w:hAnsi="Arial" w:cs="Arial"/>
          <w:sz w:val="24"/>
          <w:szCs w:val="24"/>
        </w:rPr>
        <w:t>Diante de todos os aspectos abordados, esse estudo buscou compreender, a partir da ótica da abordagem da Terapia Cognitivo-Comportamental, as estratégias metodológicas e contribuições que podem ser utilizadas no acompanhamento psicológico de atletas lesionados, ampliar a investigação da compreensão dos aspectos emocionais vivenciados pelo atleta em situação de lesão física e compreender os procedimentos psicológicos sugeridos pela Terapia Cognitivo</w:t>
      </w:r>
      <w:r w:rsidR="00C53D7D" w:rsidRPr="00AD1EEC">
        <w:rPr>
          <w:rFonts w:ascii="Arial" w:eastAsia="Arial" w:hAnsi="Arial" w:cs="Arial"/>
          <w:sz w:val="24"/>
          <w:szCs w:val="24"/>
        </w:rPr>
        <w:t>-</w:t>
      </w:r>
      <w:r w:rsidRPr="00AD1EEC">
        <w:rPr>
          <w:rFonts w:ascii="Arial" w:eastAsia="Arial" w:hAnsi="Arial" w:cs="Arial"/>
          <w:sz w:val="24"/>
          <w:szCs w:val="24"/>
        </w:rPr>
        <w:t>Comportamental em intervenções relacionada à lesão esportiva. Mais especificamente, esse estudo visou discorrer sobre como a abordagem Terapia Cognitivo-Comportamental pode nortear o trabalho do psicólogo em situações de acompanhamento específico de atletas afastados por situações de lesão.</w:t>
      </w:r>
    </w:p>
    <w:p w14:paraId="77FDCF21" w14:textId="3BFBB7DA" w:rsidR="00E46A5F" w:rsidRPr="00AD1EEC" w:rsidRDefault="00647574">
      <w:pPr>
        <w:spacing w:after="0" w:line="360" w:lineRule="auto"/>
        <w:ind w:left="0" w:hanging="2"/>
        <w:jc w:val="both"/>
        <w:rPr>
          <w:rFonts w:ascii="Arial" w:eastAsia="Arial" w:hAnsi="Arial" w:cs="Arial"/>
          <w:sz w:val="24"/>
          <w:szCs w:val="24"/>
        </w:rPr>
      </w:pPr>
      <w:r w:rsidRPr="00AD1EEC">
        <w:rPr>
          <w:rFonts w:ascii="Arial" w:eastAsia="Arial" w:hAnsi="Arial" w:cs="Arial"/>
          <w:sz w:val="24"/>
          <w:szCs w:val="24"/>
        </w:rPr>
        <w:t xml:space="preserve">Sabemos que o atleta precisa não só de um bom treinamento físico, técnico e tático, mas também um bom preparo psicológico, não apenas nas competições mas, principalmente, nos casos de reabilitação de lesões ou doenças (Pesca, 2004). Segundo a autora, em qualquer tipo de esporte, torna-se imprescindível que os profissionais que trabalham com atletas aprendam a conviver a e lidar com as </w:t>
      </w:r>
      <w:r w:rsidRPr="00AD1EEC">
        <w:rPr>
          <w:rFonts w:ascii="Arial" w:eastAsia="Arial" w:hAnsi="Arial" w:cs="Arial"/>
          <w:sz w:val="24"/>
          <w:szCs w:val="24"/>
        </w:rPr>
        <w:lastRenderedPageBreak/>
        <w:t>lesões, unindo o tratamento físico e psicológico. Isso porque uma série de variáveis psicológicas exercem influência importante na reabilitação satisfatória do atleta, as quais poderão ser trabalhadas, por exemplo, por meio da terapia cognitivo-comportamental, de modo preventivo ou remediativo (</w:t>
      </w:r>
      <w:proofErr w:type="spellStart"/>
      <w:r w:rsidRPr="00AD1EEC">
        <w:rPr>
          <w:rFonts w:ascii="Arial" w:eastAsia="Arial" w:hAnsi="Arial" w:cs="Arial"/>
          <w:sz w:val="24"/>
          <w:szCs w:val="24"/>
        </w:rPr>
        <w:t>Lindern</w:t>
      </w:r>
      <w:proofErr w:type="spellEnd"/>
      <w:r w:rsidRPr="00AD1EEC">
        <w:rPr>
          <w:rFonts w:ascii="Arial" w:eastAsia="Arial" w:hAnsi="Arial" w:cs="Arial"/>
          <w:sz w:val="24"/>
          <w:szCs w:val="24"/>
        </w:rPr>
        <w:t xml:space="preserve">, 2016). </w:t>
      </w:r>
    </w:p>
    <w:p w14:paraId="5F00112F" w14:textId="77777777" w:rsidR="00E46A5F" w:rsidRPr="00AD1EEC" w:rsidRDefault="00E46A5F">
      <w:pPr>
        <w:spacing w:after="0" w:line="360" w:lineRule="auto"/>
        <w:ind w:left="0" w:hanging="2"/>
        <w:jc w:val="both"/>
        <w:rPr>
          <w:rFonts w:ascii="Arial" w:eastAsia="Arial" w:hAnsi="Arial" w:cs="Arial"/>
          <w:sz w:val="24"/>
          <w:szCs w:val="24"/>
        </w:rPr>
      </w:pPr>
    </w:p>
    <w:p w14:paraId="20A01D01" w14:textId="42C90641" w:rsidR="00E46A5F" w:rsidRPr="00AD1EEC" w:rsidRDefault="00647574">
      <w:pPr>
        <w:pBdr>
          <w:top w:val="nil"/>
          <w:left w:val="nil"/>
          <w:bottom w:val="nil"/>
          <w:right w:val="nil"/>
          <w:between w:val="nil"/>
        </w:pBdr>
        <w:spacing w:after="0" w:line="360" w:lineRule="auto"/>
        <w:ind w:left="0" w:right="-1" w:hanging="2"/>
        <w:jc w:val="both"/>
        <w:rPr>
          <w:rFonts w:ascii="Arial" w:eastAsia="Arial" w:hAnsi="Arial" w:cs="Arial"/>
          <w:sz w:val="24"/>
          <w:szCs w:val="24"/>
        </w:rPr>
      </w:pPr>
      <w:r w:rsidRPr="00AD1EEC">
        <w:rPr>
          <w:rFonts w:ascii="Arial" w:eastAsia="Arial" w:hAnsi="Arial" w:cs="Arial"/>
          <w:b/>
          <w:sz w:val="24"/>
          <w:szCs w:val="24"/>
        </w:rPr>
        <w:t>A Terapia Cognitivo-Comportamental aplicada a atletas em processos de reabilitação física pós lesão</w:t>
      </w:r>
      <w:r w:rsidR="00BE335A" w:rsidRPr="00AD1EEC">
        <w:rPr>
          <w:rFonts w:ascii="Arial" w:eastAsia="Arial" w:hAnsi="Arial" w:cs="Arial"/>
          <w:b/>
          <w:sz w:val="24"/>
          <w:szCs w:val="24"/>
        </w:rPr>
        <w:t>.</w:t>
      </w:r>
    </w:p>
    <w:p w14:paraId="39857C8A" w14:textId="00D09495" w:rsidR="00E46A5F" w:rsidRPr="00AD1EEC" w:rsidRDefault="00D96717">
      <w:pPr>
        <w:pBdr>
          <w:top w:val="nil"/>
          <w:left w:val="nil"/>
          <w:bottom w:val="nil"/>
          <w:right w:val="nil"/>
          <w:between w:val="nil"/>
        </w:pBdr>
        <w:spacing w:after="0" w:line="360" w:lineRule="auto"/>
        <w:ind w:left="0" w:right="-1" w:hanging="2"/>
        <w:jc w:val="both"/>
        <w:rPr>
          <w:rFonts w:ascii="Arial" w:eastAsia="Arial" w:hAnsi="Arial" w:cs="Arial"/>
          <w:sz w:val="24"/>
          <w:szCs w:val="24"/>
        </w:rPr>
      </w:pPr>
      <w:r w:rsidRPr="00AD1EEC">
        <w:rPr>
          <w:rFonts w:ascii="Arial" w:eastAsia="Arial" w:hAnsi="Arial" w:cs="Arial"/>
          <w:sz w:val="24"/>
          <w:szCs w:val="24"/>
        </w:rPr>
        <w:tab/>
      </w:r>
      <w:r w:rsidR="00647574" w:rsidRPr="00AD1EEC">
        <w:rPr>
          <w:rFonts w:ascii="Arial" w:eastAsia="Arial" w:hAnsi="Arial" w:cs="Arial"/>
          <w:sz w:val="24"/>
          <w:szCs w:val="24"/>
        </w:rPr>
        <w:t>A terapia cognitivo-comportamental tem como meta reformular pensamentos distorcidos e promover pensamentos adaptativos de forma a modificar respostas emocionais disfuncionais (</w:t>
      </w:r>
      <w:proofErr w:type="spellStart"/>
      <w:r w:rsidR="00647574" w:rsidRPr="00AD1EEC">
        <w:rPr>
          <w:rFonts w:ascii="Arial" w:eastAsia="Arial" w:hAnsi="Arial" w:cs="Arial"/>
          <w:sz w:val="24"/>
          <w:szCs w:val="24"/>
        </w:rPr>
        <w:t>Vorraber</w:t>
      </w:r>
      <w:proofErr w:type="spellEnd"/>
      <w:r w:rsidR="00647574" w:rsidRPr="00AD1EEC">
        <w:rPr>
          <w:rFonts w:ascii="Arial" w:eastAsia="Arial" w:hAnsi="Arial" w:cs="Arial"/>
          <w:sz w:val="24"/>
          <w:szCs w:val="24"/>
        </w:rPr>
        <w:t xml:space="preserve">, 2010). No contexto esportivo, sua aplicação é favorecida por sua característica colaborativa, breve, voltada ao presente e orientada a metas. Segundo a autora, tal abordagem se mostra adequada para auxiliar o atleta a elaborar significados e interpretações mais realistas e funcionais sobre vivências pessoais, no caso específico aqui abordado, em situação de lesão e reabilitação física. </w:t>
      </w:r>
    </w:p>
    <w:p w14:paraId="5107976B" w14:textId="361AB50A" w:rsidR="00E46A5F" w:rsidRPr="00AD1EEC" w:rsidRDefault="00647574">
      <w:pPr>
        <w:pBdr>
          <w:top w:val="nil"/>
          <w:left w:val="nil"/>
          <w:bottom w:val="nil"/>
          <w:right w:val="nil"/>
          <w:between w:val="nil"/>
        </w:pBdr>
        <w:spacing w:after="0" w:line="360" w:lineRule="auto"/>
        <w:ind w:left="0" w:right="-1" w:hanging="2"/>
        <w:jc w:val="both"/>
        <w:rPr>
          <w:rFonts w:ascii="Arial" w:eastAsia="Arial" w:hAnsi="Arial" w:cs="Arial"/>
          <w:sz w:val="24"/>
          <w:szCs w:val="24"/>
        </w:rPr>
      </w:pPr>
      <w:r w:rsidRPr="00AD1EEC">
        <w:rPr>
          <w:rFonts w:ascii="Arial" w:eastAsia="Arial" w:hAnsi="Arial" w:cs="Arial"/>
          <w:sz w:val="24"/>
          <w:szCs w:val="24"/>
        </w:rPr>
        <w:t>O trabalho para recuperação física do atleta poderá ser estruturado a partir de técnicas psicológicas que possam contribuir com a otimização dos fatores psicológicos implícitos nesse processo. De acordo com Weinberg e Gould (2001), é aconselhável ao psicólogo o exercício da empatia, ou seja, colocar</w:t>
      </w:r>
      <w:r w:rsidR="00BE335A" w:rsidRPr="00AD1EEC">
        <w:rPr>
          <w:rFonts w:ascii="Arial" w:eastAsia="Arial" w:hAnsi="Arial" w:cs="Arial"/>
          <w:sz w:val="24"/>
          <w:szCs w:val="24"/>
        </w:rPr>
        <w:t>-se</w:t>
      </w:r>
      <w:r w:rsidRPr="00AD1EEC">
        <w:rPr>
          <w:rFonts w:ascii="Arial" w:eastAsia="Arial" w:hAnsi="Arial" w:cs="Arial"/>
          <w:sz w:val="24"/>
          <w:szCs w:val="24"/>
        </w:rPr>
        <w:t xml:space="preserve"> no lugar do atleta, oferecer apoio emocional, fazer visitas caso se faça necessário, telefonar para saber como está, ensinar habilidades psicológicas especificas como: metas (que devem ser revistas periodicamente), diálogo interno positivo, visualização de imagens e treinamento de relaxamento. Alertam sobre a importância de orientar o atleta </w:t>
      </w:r>
      <w:r w:rsidR="00BE335A" w:rsidRPr="00AD1EEC">
        <w:rPr>
          <w:rFonts w:ascii="Arial" w:eastAsia="Arial" w:hAnsi="Arial" w:cs="Arial"/>
          <w:sz w:val="24"/>
          <w:szCs w:val="24"/>
        </w:rPr>
        <w:t xml:space="preserve">a </w:t>
      </w:r>
      <w:r w:rsidRPr="00AD1EEC">
        <w:rPr>
          <w:rFonts w:ascii="Arial" w:eastAsia="Arial" w:hAnsi="Arial" w:cs="Arial"/>
          <w:sz w:val="24"/>
          <w:szCs w:val="24"/>
        </w:rPr>
        <w:t xml:space="preserve">seguir exatamente o que foi proposto no cronograma pelo departamento médico durante sua recuperação, especialmente pelo fato de atletas com perfil otimista </w:t>
      </w:r>
      <w:proofErr w:type="spellStart"/>
      <w:r w:rsidRPr="00AD1EEC">
        <w:rPr>
          <w:rFonts w:ascii="Arial" w:eastAsia="Arial" w:hAnsi="Arial" w:cs="Arial"/>
          <w:sz w:val="24"/>
          <w:szCs w:val="24"/>
        </w:rPr>
        <w:t>tendenciarem</w:t>
      </w:r>
      <w:proofErr w:type="spellEnd"/>
      <w:r w:rsidRPr="00AD1EEC">
        <w:rPr>
          <w:rFonts w:ascii="Arial" w:eastAsia="Arial" w:hAnsi="Arial" w:cs="Arial"/>
          <w:sz w:val="24"/>
          <w:szCs w:val="24"/>
        </w:rPr>
        <w:t xml:space="preserve"> a fazer mais do que deveria em semanas que se sentem melhores. </w:t>
      </w:r>
    </w:p>
    <w:p w14:paraId="2B48C32E" w14:textId="77777777" w:rsidR="00E46A5F" w:rsidRPr="00AD1EEC" w:rsidRDefault="00647574">
      <w:pPr>
        <w:spacing w:after="0" w:line="360" w:lineRule="auto"/>
        <w:ind w:left="0" w:hanging="2"/>
        <w:jc w:val="both"/>
        <w:rPr>
          <w:rFonts w:ascii="Arial" w:eastAsia="Arial" w:hAnsi="Arial" w:cs="Arial"/>
          <w:sz w:val="24"/>
          <w:szCs w:val="24"/>
        </w:rPr>
      </w:pPr>
      <w:r w:rsidRPr="00AD1EEC">
        <w:rPr>
          <w:rFonts w:ascii="Arial" w:eastAsia="Arial" w:hAnsi="Arial" w:cs="Arial"/>
          <w:sz w:val="24"/>
          <w:szCs w:val="24"/>
        </w:rPr>
        <w:tab/>
        <w:t xml:space="preserve">Observa-se que os sentimentos de preocupações e medos acompanham parte dos atletas que sofrem lesão, entretanto, essas características também são comuns em pessoas que apresentam transtorno de ansiedade generalizada, transtorno obsessivo compulsivo, fobia social, transtorno do pânico ou depressão. Nesses casos específicos, os modelos cognitivo-comportamentais reforçam a ideia de que essas pessoas predizem, em excesso, os resultados negativos, deixam de </w:t>
      </w:r>
      <w:r w:rsidRPr="00AD1EEC">
        <w:rPr>
          <w:rFonts w:ascii="Arial" w:eastAsia="Arial" w:hAnsi="Arial" w:cs="Arial"/>
          <w:sz w:val="24"/>
          <w:szCs w:val="24"/>
        </w:rPr>
        <w:lastRenderedPageBreak/>
        <w:t>considerar informações sobre probabilidade inicial dos acontecimentos, subestimam sua capacidade de lidar com fatores negativos, mantém padrões exigentes de perfeccionismo e extrema necessidade de aprovação, além de não tolerarem situações incertas e ambíguas. Para compreensão melhor desses fatores, o psicólogo deve examinar e avaliar os tipos de preocupações que podem ser apresentadas pelo atleta e caracterizar a principal maneira que este as experimenta (</w:t>
      </w:r>
      <w:proofErr w:type="spellStart"/>
      <w:r w:rsidRPr="00AD1EEC">
        <w:rPr>
          <w:rFonts w:ascii="Arial" w:eastAsia="Arial" w:hAnsi="Arial" w:cs="Arial"/>
          <w:sz w:val="24"/>
          <w:szCs w:val="24"/>
        </w:rPr>
        <w:t>Leahy</w:t>
      </w:r>
      <w:proofErr w:type="spellEnd"/>
      <w:r w:rsidRPr="00AD1EEC">
        <w:rPr>
          <w:rFonts w:ascii="Arial" w:eastAsia="Arial" w:hAnsi="Arial" w:cs="Arial"/>
          <w:sz w:val="24"/>
          <w:szCs w:val="24"/>
        </w:rPr>
        <w:t xml:space="preserve">, 2007). </w:t>
      </w:r>
    </w:p>
    <w:p w14:paraId="2174975A" w14:textId="1F2C6C83" w:rsidR="00E46A5F" w:rsidRPr="00AD1EEC" w:rsidRDefault="00647574">
      <w:pPr>
        <w:spacing w:after="0" w:line="360" w:lineRule="auto"/>
        <w:ind w:left="0" w:hanging="2"/>
        <w:jc w:val="both"/>
        <w:rPr>
          <w:rFonts w:ascii="Arial" w:eastAsia="Arial" w:hAnsi="Arial" w:cs="Arial"/>
          <w:sz w:val="24"/>
          <w:szCs w:val="24"/>
        </w:rPr>
      </w:pPr>
      <w:bookmarkStart w:id="1" w:name="_gjdgxs" w:colFirst="0" w:colLast="0"/>
      <w:bookmarkEnd w:id="1"/>
      <w:r w:rsidRPr="00AD1EEC">
        <w:rPr>
          <w:rFonts w:ascii="Arial" w:eastAsia="Arial" w:hAnsi="Arial" w:cs="Arial"/>
          <w:sz w:val="24"/>
          <w:szCs w:val="24"/>
        </w:rPr>
        <w:t>Nesse sentido, as pessoas podem experimentar algumas dessas preocupações como pensamentos verbais (“preocupa</w:t>
      </w:r>
      <w:r w:rsidR="00BE335A" w:rsidRPr="00AD1EEC">
        <w:rPr>
          <w:rFonts w:ascii="Arial" w:eastAsia="Arial" w:hAnsi="Arial" w:cs="Arial"/>
          <w:sz w:val="24"/>
          <w:szCs w:val="24"/>
        </w:rPr>
        <w:t>-me</w:t>
      </w:r>
      <w:r w:rsidRPr="00AD1EEC">
        <w:rPr>
          <w:rFonts w:ascii="Arial" w:eastAsia="Arial" w:hAnsi="Arial" w:cs="Arial"/>
          <w:sz w:val="24"/>
          <w:szCs w:val="24"/>
        </w:rPr>
        <w:t xml:space="preserve"> a possibilidade de não poder jogar mais”) ou pensamentos visuais (“vejo-me fora do esporte de alto rendimento em virtude dessa lesão”). A partir das perguntas para compreensão em detalhes sobre quais os pensamentos que o atleta rumina, o terapeuta pode ajudá-lo a identificar as preocupações específicas, as quais, posteriormente, poderão ser examinadas, testadas ou refugadas. Além disso, à medida em que o paciente está submetido aos atendimentos psicológicos, passa a perceber que há um número limitado de temas e previsões, o que diminui o contexto de seu problema. A tarefa pode se estender para identificação do que é preocupação e quais sentimentos envolvi</w:t>
      </w:r>
      <w:r w:rsidR="00BE335A" w:rsidRPr="00AD1EEC">
        <w:rPr>
          <w:rFonts w:ascii="Arial" w:eastAsia="Arial" w:hAnsi="Arial" w:cs="Arial"/>
          <w:sz w:val="24"/>
          <w:szCs w:val="24"/>
        </w:rPr>
        <w:t>dos</w:t>
      </w:r>
      <w:r w:rsidRPr="00AD1EEC">
        <w:rPr>
          <w:rFonts w:ascii="Arial" w:eastAsia="Arial" w:hAnsi="Arial" w:cs="Arial"/>
          <w:sz w:val="24"/>
          <w:szCs w:val="24"/>
        </w:rPr>
        <w:t xml:space="preserve"> nesse processo, de modo a diferenciar os dois tipos, para tornar claro cada um dos fatores. Pode também utilizar outras técnicas como </w:t>
      </w:r>
      <w:proofErr w:type="spellStart"/>
      <w:r w:rsidRPr="00AD1EEC">
        <w:rPr>
          <w:rFonts w:ascii="Arial" w:eastAsia="Arial" w:hAnsi="Arial" w:cs="Arial"/>
          <w:sz w:val="24"/>
          <w:szCs w:val="24"/>
        </w:rPr>
        <w:t>automonitoramento</w:t>
      </w:r>
      <w:proofErr w:type="spellEnd"/>
      <w:r w:rsidRPr="00AD1EEC">
        <w:rPr>
          <w:rFonts w:ascii="Arial" w:eastAsia="Arial" w:hAnsi="Arial" w:cs="Arial"/>
          <w:sz w:val="24"/>
          <w:szCs w:val="24"/>
        </w:rPr>
        <w:t>, identificação e categorização dos pensamentos automáticos, monitoramento do humor, seta descendente e técnicas de imaginação destinada a evocar pensamentos automáticos (</w:t>
      </w:r>
      <w:proofErr w:type="spellStart"/>
      <w:r w:rsidRPr="00AD1EEC">
        <w:rPr>
          <w:rFonts w:ascii="Arial" w:eastAsia="Arial" w:hAnsi="Arial" w:cs="Arial"/>
          <w:sz w:val="24"/>
          <w:szCs w:val="24"/>
        </w:rPr>
        <w:t>Leahy</w:t>
      </w:r>
      <w:proofErr w:type="spellEnd"/>
      <w:r w:rsidRPr="00AD1EEC">
        <w:rPr>
          <w:rFonts w:ascii="Arial" w:eastAsia="Arial" w:hAnsi="Arial" w:cs="Arial"/>
          <w:sz w:val="24"/>
          <w:szCs w:val="24"/>
        </w:rPr>
        <w:t>, 2007).</w:t>
      </w:r>
    </w:p>
    <w:p w14:paraId="10DF10CB" w14:textId="77777777" w:rsidR="00E46A5F" w:rsidRPr="00AD1EEC" w:rsidRDefault="00647574">
      <w:pPr>
        <w:spacing w:after="0" w:line="360" w:lineRule="auto"/>
        <w:ind w:left="0" w:hanging="2"/>
        <w:jc w:val="both"/>
        <w:rPr>
          <w:rFonts w:ascii="Arial" w:eastAsia="Arial" w:hAnsi="Arial" w:cs="Arial"/>
          <w:sz w:val="24"/>
          <w:szCs w:val="24"/>
        </w:rPr>
      </w:pPr>
      <w:r w:rsidRPr="00AD1EEC">
        <w:rPr>
          <w:rFonts w:ascii="Arial" w:eastAsia="Arial" w:hAnsi="Arial" w:cs="Arial"/>
          <w:sz w:val="24"/>
          <w:szCs w:val="24"/>
        </w:rPr>
        <w:t>No caso do esporte, a terapia cognitiva comportamental pode ser usada para elucidar as diferenças individuais dos pensamentos automáticos disfuncionais, de maneira a mostrar, ao atleta, a irracionalidade de pensamentos, crenças e suposições. Ao se mostrar atento a esse tipo de distorção, o psicólogo do esporte pode beneficiar o atleta em seu tratamento e recuperação (</w:t>
      </w:r>
      <w:proofErr w:type="spellStart"/>
      <w:r w:rsidRPr="00AD1EEC">
        <w:rPr>
          <w:rFonts w:ascii="Arial" w:eastAsia="Arial" w:hAnsi="Arial" w:cs="Arial"/>
          <w:sz w:val="24"/>
          <w:szCs w:val="24"/>
        </w:rPr>
        <w:t>Román</w:t>
      </w:r>
      <w:proofErr w:type="spellEnd"/>
      <w:r w:rsidRPr="00AD1EEC">
        <w:rPr>
          <w:rFonts w:ascii="Arial" w:eastAsia="Arial" w:hAnsi="Arial" w:cs="Arial"/>
          <w:sz w:val="24"/>
          <w:szCs w:val="24"/>
        </w:rPr>
        <w:t xml:space="preserve"> &amp; Savoia, 2003). </w:t>
      </w:r>
    </w:p>
    <w:p w14:paraId="5893FEF5" w14:textId="006DB52C" w:rsidR="00E46A5F" w:rsidRPr="00AD1EEC" w:rsidRDefault="00647574">
      <w:pPr>
        <w:spacing w:after="0" w:line="360" w:lineRule="auto"/>
        <w:ind w:left="0" w:hanging="2"/>
        <w:jc w:val="both"/>
        <w:rPr>
          <w:rFonts w:ascii="Arial" w:eastAsia="Arial" w:hAnsi="Arial" w:cs="Arial"/>
          <w:sz w:val="24"/>
          <w:szCs w:val="24"/>
        </w:rPr>
      </w:pPr>
      <w:r w:rsidRPr="00AD1EEC">
        <w:rPr>
          <w:rFonts w:ascii="Arial" w:eastAsia="Arial" w:hAnsi="Arial" w:cs="Arial"/>
          <w:sz w:val="24"/>
          <w:szCs w:val="24"/>
        </w:rPr>
        <w:tab/>
        <w:t xml:space="preserve">As técnicas de relaxamento muscular progressivo, estabelecimento de metas, prática encoberta, visualização, </w:t>
      </w:r>
      <w:proofErr w:type="spellStart"/>
      <w:r w:rsidRPr="00AD1EEC">
        <w:rPr>
          <w:rFonts w:ascii="Arial" w:eastAsia="Arial" w:hAnsi="Arial" w:cs="Arial"/>
          <w:sz w:val="24"/>
          <w:szCs w:val="24"/>
        </w:rPr>
        <w:t>autofala</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biofeedback</w:t>
      </w:r>
      <w:proofErr w:type="spellEnd"/>
      <w:r w:rsidRPr="00AD1EEC">
        <w:rPr>
          <w:rFonts w:ascii="Arial" w:eastAsia="Arial" w:hAnsi="Arial" w:cs="Arial"/>
          <w:sz w:val="24"/>
          <w:szCs w:val="24"/>
        </w:rPr>
        <w:t xml:space="preserve"> e respiração profunda podem ser estratégias e técnicas utilizadas com atletas (Pesca, 2004; </w:t>
      </w:r>
      <w:proofErr w:type="spellStart"/>
      <w:r w:rsidRPr="00AD1EEC">
        <w:rPr>
          <w:rFonts w:ascii="Arial" w:eastAsia="Arial" w:hAnsi="Arial" w:cs="Arial"/>
          <w:sz w:val="24"/>
          <w:szCs w:val="24"/>
        </w:rPr>
        <w:t>Samulsky</w:t>
      </w:r>
      <w:proofErr w:type="spellEnd"/>
      <w:r w:rsidRPr="00AD1EEC">
        <w:rPr>
          <w:rFonts w:ascii="Arial" w:eastAsia="Arial" w:hAnsi="Arial" w:cs="Arial"/>
          <w:sz w:val="24"/>
          <w:szCs w:val="24"/>
        </w:rPr>
        <w:t xml:space="preserve"> &amp; Azevedo, 2002; Scala &amp; </w:t>
      </w:r>
      <w:proofErr w:type="spellStart"/>
      <w:r w:rsidRPr="00AD1EEC">
        <w:rPr>
          <w:rFonts w:ascii="Arial" w:eastAsia="Arial" w:hAnsi="Arial" w:cs="Arial"/>
          <w:sz w:val="24"/>
          <w:szCs w:val="24"/>
        </w:rPr>
        <w:t>Kerbauy</w:t>
      </w:r>
      <w:proofErr w:type="spellEnd"/>
      <w:r w:rsidRPr="00AD1EEC">
        <w:rPr>
          <w:rFonts w:ascii="Arial" w:eastAsia="Arial" w:hAnsi="Arial" w:cs="Arial"/>
          <w:sz w:val="24"/>
          <w:szCs w:val="24"/>
        </w:rPr>
        <w:t xml:space="preserve">, 2005; Silva, Padovani, &amp; Viana, 2016). Especialmente nessa condição, tais técnicas favorecem que os atletas aprendam a lidar melhor com a dor causada pela lesão e o estresse envolvido no processo da </w:t>
      </w:r>
      <w:r w:rsidRPr="00AD1EEC">
        <w:rPr>
          <w:rFonts w:ascii="Arial" w:eastAsia="Arial" w:hAnsi="Arial" w:cs="Arial"/>
          <w:sz w:val="24"/>
          <w:szCs w:val="24"/>
        </w:rPr>
        <w:lastRenderedPageBreak/>
        <w:t>reabilitação</w:t>
      </w:r>
      <w:r w:rsidR="00077C46" w:rsidRPr="00AD1EEC">
        <w:rPr>
          <w:rFonts w:ascii="Arial" w:eastAsia="Arial" w:hAnsi="Arial" w:cs="Arial"/>
          <w:sz w:val="24"/>
          <w:szCs w:val="24"/>
        </w:rPr>
        <w:t>.</w:t>
      </w:r>
      <w:r w:rsidRPr="00AD1EEC">
        <w:rPr>
          <w:rFonts w:ascii="Arial" w:eastAsia="Arial" w:hAnsi="Arial" w:cs="Arial"/>
          <w:sz w:val="24"/>
          <w:szCs w:val="24"/>
        </w:rPr>
        <w:t xml:space="preserve"> A utilização conjunta dessas técnicas tem se mostrado mais eficaz do que sua aplicação isolada, levando a maiores benefícios práticos para os atletas (Scala, 2000). Além dessas estratégias, </w:t>
      </w:r>
      <w:proofErr w:type="spellStart"/>
      <w:r w:rsidRPr="00AD1EEC">
        <w:rPr>
          <w:rFonts w:ascii="Arial" w:eastAsia="Arial" w:hAnsi="Arial" w:cs="Arial"/>
          <w:sz w:val="24"/>
          <w:szCs w:val="24"/>
        </w:rPr>
        <w:t>Samulsky</w:t>
      </w:r>
      <w:proofErr w:type="spellEnd"/>
      <w:r w:rsidRPr="00AD1EEC">
        <w:rPr>
          <w:rFonts w:ascii="Arial" w:eastAsia="Arial" w:hAnsi="Arial" w:cs="Arial"/>
          <w:sz w:val="24"/>
          <w:szCs w:val="24"/>
        </w:rPr>
        <w:t xml:space="preserve"> e Azevedo (2002), consideram que a auto</w:t>
      </w:r>
      <w:r w:rsidR="00077C46" w:rsidRPr="00AD1EEC">
        <w:rPr>
          <w:rFonts w:ascii="Arial" w:eastAsia="Arial" w:hAnsi="Arial" w:cs="Arial"/>
          <w:sz w:val="24"/>
          <w:szCs w:val="24"/>
        </w:rPr>
        <w:t xml:space="preserve"> </w:t>
      </w:r>
      <w:r w:rsidRPr="00AD1EEC">
        <w:rPr>
          <w:rFonts w:ascii="Arial" w:eastAsia="Arial" w:hAnsi="Arial" w:cs="Arial"/>
          <w:sz w:val="24"/>
          <w:szCs w:val="24"/>
        </w:rPr>
        <w:t xml:space="preserve">conservação pode contribuir no manejo da autoconfiança que acomete o atleta nessa situação, ensinando-o a lidar com suas emoções e bloquear pensamentos ruins e negativos quanto a sua recuperação e ao seu futuro, e ensiná-lo a substituí-los por pensamentos positivos.  </w:t>
      </w:r>
    </w:p>
    <w:p w14:paraId="40A8D439" w14:textId="50447344" w:rsidR="00E46A5F" w:rsidRPr="006775F5" w:rsidRDefault="00647574">
      <w:pPr>
        <w:spacing w:after="0" w:line="360" w:lineRule="auto"/>
        <w:ind w:left="0" w:hanging="2"/>
        <w:jc w:val="both"/>
        <w:rPr>
          <w:rFonts w:ascii="Arial" w:eastAsia="Arial" w:hAnsi="Arial" w:cs="Arial"/>
          <w:color w:val="FF0000"/>
          <w:sz w:val="24"/>
          <w:szCs w:val="24"/>
        </w:rPr>
      </w:pPr>
      <w:r w:rsidRPr="00AD1EEC">
        <w:rPr>
          <w:rFonts w:ascii="Arial" w:eastAsia="Arial" w:hAnsi="Arial" w:cs="Arial"/>
          <w:sz w:val="24"/>
          <w:szCs w:val="24"/>
        </w:rPr>
        <w:tab/>
        <w:t>Quando os problemas enfrentados pelo atleta forem decorrentes ao processo de estresse, algumas técnicas para o controle podem ser aplicadas visando desenvolver a capacidade psicológica do atleta</w:t>
      </w:r>
      <w:r w:rsidR="00077C46" w:rsidRPr="00AD1EEC">
        <w:rPr>
          <w:rFonts w:ascii="Arial" w:eastAsia="Arial" w:hAnsi="Arial" w:cs="Arial"/>
          <w:sz w:val="24"/>
          <w:szCs w:val="24"/>
        </w:rPr>
        <w:t>,</w:t>
      </w:r>
      <w:r w:rsidRPr="00AD1EEC">
        <w:rPr>
          <w:rFonts w:ascii="Arial" w:eastAsia="Arial" w:hAnsi="Arial" w:cs="Arial"/>
          <w:sz w:val="24"/>
          <w:szCs w:val="24"/>
        </w:rPr>
        <w:t xml:space="preserve"> para que possa enfrentar as situações e trabalhar sob menor pressão</w:t>
      </w:r>
      <w:r w:rsidR="00191A27">
        <w:rPr>
          <w:rFonts w:ascii="Arial" w:eastAsia="Arial" w:hAnsi="Arial" w:cs="Arial"/>
          <w:sz w:val="24"/>
          <w:szCs w:val="24"/>
        </w:rPr>
        <w:t xml:space="preserve">, </w:t>
      </w:r>
      <w:r w:rsidR="00191A27" w:rsidRPr="000616A4">
        <w:rPr>
          <w:rFonts w:ascii="Arial" w:eastAsia="Arial" w:hAnsi="Arial" w:cs="Arial"/>
          <w:color w:val="FF0000"/>
          <w:sz w:val="24"/>
          <w:szCs w:val="24"/>
        </w:rPr>
        <w:t xml:space="preserve">como </w:t>
      </w:r>
      <w:r w:rsidR="000616A4">
        <w:rPr>
          <w:rFonts w:ascii="Arial" w:eastAsia="Arial" w:hAnsi="Arial" w:cs="Arial"/>
          <w:color w:val="FF0000"/>
          <w:sz w:val="24"/>
          <w:szCs w:val="24"/>
        </w:rPr>
        <w:t>no caso d</w:t>
      </w:r>
      <w:r w:rsidR="000616A4" w:rsidRPr="000616A4">
        <w:rPr>
          <w:rFonts w:ascii="Arial" w:eastAsia="Arial" w:hAnsi="Arial" w:cs="Arial"/>
          <w:color w:val="FF0000"/>
          <w:sz w:val="24"/>
          <w:szCs w:val="24"/>
        </w:rPr>
        <w:t>o</w:t>
      </w:r>
      <w:r w:rsidRPr="000616A4">
        <w:rPr>
          <w:rFonts w:ascii="Arial" w:eastAsia="Arial" w:hAnsi="Arial" w:cs="Arial"/>
          <w:color w:val="FF0000"/>
          <w:sz w:val="24"/>
          <w:szCs w:val="24"/>
        </w:rPr>
        <w:t xml:space="preserve"> relaxamento</w:t>
      </w:r>
      <w:r w:rsidRPr="006775F5">
        <w:rPr>
          <w:rFonts w:ascii="Arial" w:eastAsia="Arial" w:hAnsi="Arial" w:cs="Arial"/>
          <w:color w:val="FF0000"/>
          <w:sz w:val="24"/>
          <w:szCs w:val="24"/>
        </w:rPr>
        <w:t>, mentalização, estabelecimento de metas e auto</w:t>
      </w:r>
      <w:r w:rsidR="00077C46" w:rsidRPr="006775F5">
        <w:rPr>
          <w:rFonts w:ascii="Arial" w:eastAsia="Arial" w:hAnsi="Arial" w:cs="Arial"/>
          <w:color w:val="FF0000"/>
          <w:sz w:val="24"/>
          <w:szCs w:val="24"/>
        </w:rPr>
        <w:t xml:space="preserve"> </w:t>
      </w:r>
      <w:r w:rsidRPr="006775F5">
        <w:rPr>
          <w:rFonts w:ascii="Arial" w:eastAsia="Arial" w:hAnsi="Arial" w:cs="Arial"/>
          <w:color w:val="FF0000"/>
          <w:sz w:val="24"/>
          <w:szCs w:val="24"/>
        </w:rPr>
        <w:t>conversa positiva</w:t>
      </w:r>
      <w:r w:rsidR="006775F5" w:rsidRPr="006775F5">
        <w:rPr>
          <w:rFonts w:ascii="Arial" w:eastAsia="Arial" w:hAnsi="Arial" w:cs="Arial"/>
          <w:color w:val="FF0000"/>
          <w:sz w:val="24"/>
          <w:szCs w:val="24"/>
        </w:rPr>
        <w:t xml:space="preserve"> </w:t>
      </w:r>
      <w:r w:rsidRPr="006775F5">
        <w:rPr>
          <w:rFonts w:ascii="Arial" w:eastAsia="Arial" w:hAnsi="Arial" w:cs="Arial"/>
          <w:color w:val="FF0000"/>
          <w:sz w:val="24"/>
          <w:szCs w:val="24"/>
        </w:rPr>
        <w:t>(</w:t>
      </w:r>
      <w:proofErr w:type="spellStart"/>
      <w:r w:rsidRPr="006775F5">
        <w:rPr>
          <w:rFonts w:ascii="Arial" w:eastAsia="Arial" w:hAnsi="Arial" w:cs="Arial"/>
          <w:color w:val="FF0000"/>
          <w:sz w:val="24"/>
          <w:szCs w:val="24"/>
        </w:rPr>
        <w:t>Samulsky</w:t>
      </w:r>
      <w:proofErr w:type="spellEnd"/>
      <w:r w:rsidRPr="006775F5">
        <w:rPr>
          <w:rFonts w:ascii="Arial" w:eastAsia="Arial" w:hAnsi="Arial" w:cs="Arial"/>
          <w:color w:val="FF0000"/>
          <w:sz w:val="24"/>
          <w:szCs w:val="24"/>
        </w:rPr>
        <w:t xml:space="preserve">, 2008). </w:t>
      </w:r>
    </w:p>
    <w:p w14:paraId="27E252AB" w14:textId="2FF498A3" w:rsidR="00E46A5F" w:rsidRPr="00AD1EEC" w:rsidRDefault="00647574">
      <w:pPr>
        <w:spacing w:after="0" w:line="360" w:lineRule="auto"/>
        <w:ind w:left="0" w:hanging="2"/>
        <w:jc w:val="both"/>
        <w:rPr>
          <w:rFonts w:ascii="Arial" w:eastAsia="Arial" w:hAnsi="Arial" w:cs="Arial"/>
          <w:sz w:val="24"/>
          <w:szCs w:val="24"/>
        </w:rPr>
      </w:pPr>
      <w:r w:rsidRPr="00AD1EEC">
        <w:rPr>
          <w:rFonts w:ascii="Arial" w:eastAsia="Arial" w:hAnsi="Arial" w:cs="Arial"/>
          <w:sz w:val="24"/>
          <w:szCs w:val="24"/>
        </w:rPr>
        <w:tab/>
        <w:t>O psicólogo também poderá trabalhar no sentido de auxiliá-lo na busca por uma rede de apoio social, trabalhar no fortalecimento da autoestima, autoconhecimento de suas habilidades e limitações, bem como na aquisição de comportamentos adequados para lidar com diferentes situações, de adaptação e crescimento perante eventos negativos (Sanches, 2016). Do mesmo modo, a autora também destaca um trabalho voltado à (1) capacidade de comunicar sentimentos de forma adequada (assertividade), por meio da expressão de emoções positivas, negativas, medos, anseios, insegurança e reclamações, (2) uma avaliação realista de suas potencialidades e de seus objetivos (identificação de metas realistas e passíveis de serem alcançadas), (3) estabelecimento dos passos necessários para o alcance das metas (de curto e longo prazo), (4) capacidade de não focar somente nos aspectos negativos da situação vivenciada, (5) manutenção do foco nas atividades que pode realizar e não naquelas que não são possíveis de serem executadas momentaneamente. Por meio desse tipo de trabalho</w:t>
      </w:r>
      <w:r w:rsidR="00077C46" w:rsidRPr="00AD1EEC">
        <w:rPr>
          <w:rFonts w:ascii="Arial" w:eastAsia="Arial" w:hAnsi="Arial" w:cs="Arial"/>
          <w:sz w:val="24"/>
          <w:szCs w:val="24"/>
        </w:rPr>
        <w:t>,</w:t>
      </w:r>
      <w:r w:rsidRPr="00AD1EEC">
        <w:rPr>
          <w:rFonts w:ascii="Arial" w:eastAsia="Arial" w:hAnsi="Arial" w:cs="Arial"/>
          <w:sz w:val="24"/>
          <w:szCs w:val="24"/>
        </w:rPr>
        <w:t xml:space="preserve"> tornar-se-á possível o desenvolvimento de um trabalho de cuidado integral, que considere o bem-estar físico e emocional desse atleta nessa situação de lesão, de modo a favorecer tanto o retorno do seu rendimento esportivo quanto da sua saúde psicológica. </w:t>
      </w:r>
    </w:p>
    <w:p w14:paraId="308A3A4C" w14:textId="77777777" w:rsidR="00E46A5F" w:rsidRPr="00AD1EEC" w:rsidRDefault="00647574">
      <w:pPr>
        <w:pBdr>
          <w:top w:val="nil"/>
          <w:left w:val="nil"/>
          <w:bottom w:val="nil"/>
          <w:right w:val="nil"/>
          <w:between w:val="nil"/>
        </w:pBdr>
        <w:spacing w:after="0" w:line="360" w:lineRule="auto"/>
        <w:ind w:left="0" w:hanging="2"/>
        <w:jc w:val="both"/>
        <w:rPr>
          <w:rFonts w:ascii="Arial" w:eastAsia="Arial" w:hAnsi="Arial" w:cs="Arial"/>
          <w:sz w:val="24"/>
          <w:szCs w:val="24"/>
        </w:rPr>
      </w:pPr>
      <w:r w:rsidRPr="00AD1EEC">
        <w:rPr>
          <w:rFonts w:ascii="Arial" w:eastAsia="Arial" w:hAnsi="Arial" w:cs="Arial"/>
          <w:sz w:val="24"/>
          <w:szCs w:val="24"/>
        </w:rPr>
        <w:t xml:space="preserve">São muitas as variáveis que podem facilitar as incidências de lesão e, no alto rendimento, essas se tornam bem mais notáveis pelo tempo que o atleta precisa se empenhar, se dedicar e se expor para alcançar o seu melhor nível de rendimento. </w:t>
      </w:r>
      <w:r w:rsidRPr="00AD1EEC">
        <w:rPr>
          <w:rFonts w:ascii="Arial" w:eastAsia="Arial" w:hAnsi="Arial" w:cs="Arial"/>
          <w:sz w:val="24"/>
          <w:szCs w:val="24"/>
        </w:rPr>
        <w:lastRenderedPageBreak/>
        <w:t>Ao mesmo tempo em que ele necessita adaptar-se ao espaço físico e condições de trabalho, também precisa se organizar quanto as estratégias psicológicas que irá utilizar para enfrentar a demanda de uma maneira que promova a sua adaptação. A criação dessas estratégias vai depender de pessoa para pessoa e podem denotar as facilidades e dificuldades que cada sujeito pode apresentar para lidar com as vivências do mundo do alto rendimento.</w:t>
      </w:r>
    </w:p>
    <w:p w14:paraId="41EB36B9" w14:textId="77777777" w:rsidR="00E46A5F" w:rsidRPr="00AD1EEC" w:rsidRDefault="00647574">
      <w:pPr>
        <w:pBdr>
          <w:top w:val="nil"/>
          <w:left w:val="nil"/>
          <w:bottom w:val="nil"/>
          <w:right w:val="nil"/>
          <w:between w:val="nil"/>
        </w:pBdr>
        <w:spacing w:after="0" w:line="360" w:lineRule="auto"/>
        <w:ind w:left="0" w:hanging="2"/>
        <w:jc w:val="both"/>
        <w:rPr>
          <w:rFonts w:ascii="Arial" w:eastAsia="Arial" w:hAnsi="Arial" w:cs="Arial"/>
          <w:sz w:val="24"/>
          <w:szCs w:val="24"/>
        </w:rPr>
      </w:pPr>
      <w:r w:rsidRPr="00AD1EEC">
        <w:rPr>
          <w:rFonts w:ascii="Arial" w:eastAsia="Arial" w:hAnsi="Arial" w:cs="Arial"/>
          <w:sz w:val="24"/>
          <w:szCs w:val="24"/>
        </w:rPr>
        <w:t xml:space="preserve">O processo de reabilitação física no esporte ocorre à medida que um atleta enfrenta algum tipo de lesão e, de forma geral, tem o propósito de promover a recuperação e retorno à atividade anterior desempenhada.  Na medida em que esse processo é realizado junto ao atleta, o acompanhamento psicológico nem sempre se faz presente, deixando de trabalhar a elaboração dos desgastes emocionais que a lesão pode causar. O acompanhamento também pode trabalhar para prepará-lo ao retorno de suas atividades visto que, dependendo do grau de </w:t>
      </w:r>
      <w:proofErr w:type="spellStart"/>
      <w:r w:rsidRPr="00AD1EEC">
        <w:rPr>
          <w:rFonts w:ascii="Arial" w:eastAsia="Arial" w:hAnsi="Arial" w:cs="Arial"/>
          <w:sz w:val="24"/>
          <w:szCs w:val="24"/>
        </w:rPr>
        <w:t>lesionamento</w:t>
      </w:r>
      <w:proofErr w:type="spellEnd"/>
      <w:r w:rsidRPr="00AD1EEC">
        <w:rPr>
          <w:rFonts w:ascii="Arial" w:eastAsia="Arial" w:hAnsi="Arial" w:cs="Arial"/>
          <w:sz w:val="24"/>
          <w:szCs w:val="24"/>
        </w:rPr>
        <w:t xml:space="preserve">, pode causar insegurança, dor e gerar expectativas quanto à eficácia no desempenho dos movimentos que são necessários para execução da tarefa. </w:t>
      </w:r>
    </w:p>
    <w:p w14:paraId="779F2B20" w14:textId="77777777" w:rsidR="00E46A5F" w:rsidRPr="00AD1EEC" w:rsidRDefault="00E46A5F">
      <w:pPr>
        <w:spacing w:after="0" w:line="360" w:lineRule="auto"/>
        <w:ind w:left="0" w:hanging="2"/>
        <w:jc w:val="both"/>
        <w:rPr>
          <w:rFonts w:ascii="Arial" w:eastAsia="Arial" w:hAnsi="Arial" w:cs="Arial"/>
          <w:sz w:val="24"/>
          <w:szCs w:val="24"/>
        </w:rPr>
      </w:pPr>
    </w:p>
    <w:p w14:paraId="30465540" w14:textId="77777777" w:rsidR="00E46A5F" w:rsidRPr="00AD1EEC" w:rsidRDefault="00647574">
      <w:pPr>
        <w:spacing w:after="0" w:line="360" w:lineRule="auto"/>
        <w:ind w:left="0" w:hanging="2"/>
        <w:jc w:val="both"/>
        <w:rPr>
          <w:rFonts w:ascii="Arial" w:eastAsia="Arial" w:hAnsi="Arial" w:cs="Arial"/>
          <w:sz w:val="24"/>
          <w:szCs w:val="24"/>
        </w:rPr>
      </w:pPr>
      <w:r w:rsidRPr="00AD1EEC">
        <w:rPr>
          <w:rFonts w:ascii="Arial" w:eastAsia="Arial" w:hAnsi="Arial" w:cs="Arial"/>
          <w:b/>
          <w:sz w:val="24"/>
          <w:szCs w:val="24"/>
        </w:rPr>
        <w:t>Considerações Finais</w:t>
      </w:r>
    </w:p>
    <w:p w14:paraId="15413E03" w14:textId="7DDB9E52" w:rsidR="00E46A5F" w:rsidRPr="00AD1EEC" w:rsidRDefault="00647574">
      <w:pPr>
        <w:pBdr>
          <w:top w:val="nil"/>
          <w:left w:val="nil"/>
          <w:bottom w:val="nil"/>
          <w:right w:val="nil"/>
          <w:between w:val="nil"/>
        </w:pBdr>
        <w:spacing w:after="0" w:line="360" w:lineRule="auto"/>
        <w:ind w:left="0" w:hanging="2"/>
        <w:jc w:val="both"/>
        <w:rPr>
          <w:rFonts w:ascii="Arial" w:eastAsia="Arial" w:hAnsi="Arial" w:cs="Arial"/>
          <w:sz w:val="24"/>
          <w:szCs w:val="24"/>
        </w:rPr>
      </w:pPr>
      <w:r w:rsidRPr="00AD1EEC">
        <w:rPr>
          <w:rFonts w:ascii="Arial" w:eastAsia="Arial" w:hAnsi="Arial" w:cs="Arial"/>
          <w:sz w:val="24"/>
          <w:szCs w:val="24"/>
        </w:rPr>
        <w:t>O processo de reabilitação irá depender do grau e das conseq</w:t>
      </w:r>
      <w:r w:rsidR="00BA099A" w:rsidRPr="00AD1EEC">
        <w:rPr>
          <w:rFonts w:ascii="Arial" w:eastAsia="Arial" w:hAnsi="Arial" w:cs="Arial"/>
          <w:sz w:val="24"/>
          <w:szCs w:val="24"/>
        </w:rPr>
        <w:t>u</w:t>
      </w:r>
      <w:r w:rsidRPr="00AD1EEC">
        <w:rPr>
          <w:rFonts w:ascii="Arial" w:eastAsia="Arial" w:hAnsi="Arial" w:cs="Arial"/>
          <w:sz w:val="24"/>
          <w:szCs w:val="24"/>
        </w:rPr>
        <w:t>ências físicas geradas pela lesão, além do apoio médico prestado e da adesão ao tratamento do atleta. Visto que todos esses problemas são desencadeados por esses e outros fatores, acompanhar de perto de que forma o sujeito lida, cria as estratégias de enfrentamento e consegue superar essas questões é de suma importância, porque vai depender, entre outras coisas, da percepção dele de todo o contexto que está vivenciando. Nesse contexto a relevância da Psicologia do Esporte se justifica.</w:t>
      </w:r>
    </w:p>
    <w:p w14:paraId="02F4B0B1" w14:textId="77777777" w:rsidR="00E46A5F" w:rsidRPr="00AD1EEC" w:rsidRDefault="00647574">
      <w:pPr>
        <w:pBdr>
          <w:top w:val="nil"/>
          <w:left w:val="nil"/>
          <w:bottom w:val="nil"/>
          <w:right w:val="nil"/>
          <w:between w:val="nil"/>
        </w:pBdr>
        <w:spacing w:after="0" w:line="360" w:lineRule="auto"/>
        <w:ind w:left="0" w:hanging="2"/>
        <w:jc w:val="both"/>
        <w:rPr>
          <w:rFonts w:ascii="Arial" w:eastAsia="Arial" w:hAnsi="Arial" w:cs="Arial"/>
          <w:sz w:val="24"/>
          <w:szCs w:val="24"/>
        </w:rPr>
      </w:pPr>
      <w:r w:rsidRPr="00AD1EEC">
        <w:rPr>
          <w:rFonts w:ascii="Arial" w:eastAsia="Arial" w:hAnsi="Arial" w:cs="Arial"/>
          <w:sz w:val="24"/>
          <w:szCs w:val="24"/>
        </w:rPr>
        <w:t xml:space="preserve">Dentro dessa área, a abordagem da Terapia Cognitivo-Comportamental tem se mostrado eficiente para tratar as preocupações, sentimentos, medos e níveis de estresse elevados comuns nessa situação. Para tanto, o psicólogo que se baseia nas ferramentas fornecidas por essa abordagem, irá priorizar a ressignificação das crenças e pensamentos, compreender as emoções vivenciadas pelo atleta e categorizar os padrões de comportamentos </w:t>
      </w:r>
      <w:proofErr w:type="spellStart"/>
      <w:r w:rsidRPr="00AD1EEC">
        <w:rPr>
          <w:rFonts w:ascii="Arial" w:eastAsia="Arial" w:hAnsi="Arial" w:cs="Arial"/>
          <w:sz w:val="24"/>
          <w:szCs w:val="24"/>
        </w:rPr>
        <w:t>comumentes</w:t>
      </w:r>
      <w:proofErr w:type="spellEnd"/>
      <w:r w:rsidRPr="00AD1EEC">
        <w:rPr>
          <w:rFonts w:ascii="Arial" w:eastAsia="Arial" w:hAnsi="Arial" w:cs="Arial"/>
          <w:sz w:val="24"/>
          <w:szCs w:val="24"/>
        </w:rPr>
        <w:t xml:space="preserve"> apresentados durante a reabilitação. Poderá fazer uso de uma ampla diversidade de técnicas, as quais podem envolver, por exemplo, </w:t>
      </w:r>
      <w:proofErr w:type="spellStart"/>
      <w:r w:rsidRPr="00AD1EEC">
        <w:rPr>
          <w:rFonts w:ascii="Arial" w:eastAsia="Arial" w:hAnsi="Arial" w:cs="Arial"/>
          <w:sz w:val="24"/>
          <w:szCs w:val="24"/>
        </w:rPr>
        <w:t>automonitoramento</w:t>
      </w:r>
      <w:proofErr w:type="spellEnd"/>
      <w:r w:rsidRPr="00AD1EEC">
        <w:rPr>
          <w:rFonts w:ascii="Arial" w:eastAsia="Arial" w:hAnsi="Arial" w:cs="Arial"/>
          <w:sz w:val="24"/>
          <w:szCs w:val="24"/>
        </w:rPr>
        <w:t xml:space="preserve">, identificação e categorização dos pensamentos automáticos, dentre outras anteriormente citadas. O psicólogo </w:t>
      </w:r>
      <w:r w:rsidRPr="00AD1EEC">
        <w:rPr>
          <w:rFonts w:ascii="Arial" w:eastAsia="Arial" w:hAnsi="Arial" w:cs="Arial"/>
          <w:sz w:val="24"/>
          <w:szCs w:val="24"/>
        </w:rPr>
        <w:lastRenderedPageBreak/>
        <w:t>poderá investigar quais estratégias que o atleta utiliza para lidar com essa adversidade, quais são seus pensamentos e crenças, bem como identificar as habilidades psicológicas que ele possui para lidar com a situação, as quais poderão auxiliar seu enfrentamento.</w:t>
      </w:r>
    </w:p>
    <w:p w14:paraId="002B213D" w14:textId="32D70622" w:rsidR="00E46A5F" w:rsidRPr="00AD1EEC" w:rsidRDefault="00647574">
      <w:pPr>
        <w:pBdr>
          <w:top w:val="nil"/>
          <w:left w:val="nil"/>
          <w:bottom w:val="nil"/>
          <w:right w:val="nil"/>
          <w:between w:val="nil"/>
        </w:pBdr>
        <w:spacing w:after="0" w:line="360" w:lineRule="auto"/>
        <w:ind w:left="0" w:hanging="2"/>
        <w:jc w:val="both"/>
        <w:rPr>
          <w:rFonts w:ascii="Arial" w:eastAsia="Arial" w:hAnsi="Arial" w:cs="Arial"/>
          <w:sz w:val="24"/>
          <w:szCs w:val="24"/>
        </w:rPr>
      </w:pPr>
      <w:r w:rsidRPr="00AD1EEC">
        <w:rPr>
          <w:rFonts w:ascii="Arial" w:eastAsia="Arial" w:hAnsi="Arial" w:cs="Arial"/>
          <w:sz w:val="24"/>
          <w:szCs w:val="24"/>
        </w:rPr>
        <w:t xml:space="preserve">De acordo com Quintino e </w:t>
      </w:r>
      <w:proofErr w:type="spellStart"/>
      <w:r w:rsidRPr="00AD1EEC">
        <w:rPr>
          <w:rFonts w:ascii="Arial" w:eastAsia="Arial" w:hAnsi="Arial" w:cs="Arial"/>
          <w:sz w:val="24"/>
          <w:szCs w:val="24"/>
        </w:rPr>
        <w:t>Gazzola</w:t>
      </w:r>
      <w:proofErr w:type="spellEnd"/>
      <w:r w:rsidRPr="00AD1EEC">
        <w:rPr>
          <w:rFonts w:ascii="Arial" w:eastAsia="Arial" w:hAnsi="Arial" w:cs="Arial"/>
          <w:sz w:val="24"/>
          <w:szCs w:val="24"/>
        </w:rPr>
        <w:t xml:space="preserve"> (2015), os princípios e características da psicologia do esporte e da teoria cognitivo-comportamental estão intimamente relacionados, visto que ambas enfatizam a relevância do cliente (e/ou atleta), o ensino de habilidades relacionadas ao aprender a lidar e responder da melhor maneira a situações adversas, colaboração ativa no estabelecimento de objetivos em conjunto, bem como importante aplicação para fins educacionais. Nesse caso, se considerarmos que o esporte tem suas regras, exige postura adequada e disciplina, os benefícios anteriormente citados poderiam ser transpostos para a vida cotidiana, trabalhando-se ainda outros benefícios sociais, tais como as relações, inserção social e promoção da saúde. </w:t>
      </w:r>
      <w:proofErr w:type="spellStart"/>
      <w:r w:rsidRPr="00971595">
        <w:rPr>
          <w:rFonts w:ascii="Arial" w:eastAsia="Arial" w:hAnsi="Arial" w:cs="Arial"/>
          <w:color w:val="FF0000"/>
          <w:sz w:val="24"/>
          <w:szCs w:val="24"/>
        </w:rPr>
        <w:t>Epiphanio</w:t>
      </w:r>
      <w:proofErr w:type="spellEnd"/>
      <w:r w:rsidRPr="00AD1EEC">
        <w:rPr>
          <w:rFonts w:ascii="Arial" w:eastAsia="Arial" w:hAnsi="Arial" w:cs="Arial"/>
          <w:sz w:val="24"/>
          <w:szCs w:val="24"/>
        </w:rPr>
        <w:t xml:space="preserve"> (2002) também destaca a elevação da autoestima, aprendizagem da elaboração do estresse, convivência em grupo, disciplina, perseverança e desenvolvimento de relações interpessoais. </w:t>
      </w:r>
    </w:p>
    <w:p w14:paraId="11A6D7B7" w14:textId="77777777" w:rsidR="00E46A5F" w:rsidRPr="00AD1EEC" w:rsidRDefault="00647574">
      <w:pPr>
        <w:pBdr>
          <w:top w:val="nil"/>
          <w:left w:val="nil"/>
          <w:bottom w:val="nil"/>
          <w:right w:val="nil"/>
          <w:between w:val="nil"/>
        </w:pBdr>
        <w:spacing w:after="0" w:line="360" w:lineRule="auto"/>
        <w:ind w:left="0" w:hanging="2"/>
        <w:jc w:val="both"/>
        <w:rPr>
          <w:rFonts w:ascii="Arial" w:eastAsia="Arial" w:hAnsi="Arial" w:cs="Arial"/>
          <w:sz w:val="24"/>
          <w:szCs w:val="24"/>
        </w:rPr>
      </w:pPr>
      <w:r w:rsidRPr="00AD1EEC">
        <w:rPr>
          <w:rFonts w:ascii="Arial" w:eastAsia="Arial" w:hAnsi="Arial" w:cs="Arial"/>
          <w:sz w:val="24"/>
          <w:szCs w:val="24"/>
        </w:rPr>
        <w:t xml:space="preserve">Dada tal importância e amplitude de aplicação, pesquisas devem ser desenvolvidas para compreensão desses e outros aspectos em atletas nessa condição, especialmente, para que melhores ferramentas de trabalho e intervenções possam ser disponibilizadas aos psicólogos do esporte. Nesse sentido, </w:t>
      </w:r>
      <w:proofErr w:type="spellStart"/>
      <w:r w:rsidRPr="00AD1EEC">
        <w:rPr>
          <w:rFonts w:ascii="Arial" w:eastAsia="Arial" w:hAnsi="Arial" w:cs="Arial"/>
          <w:sz w:val="24"/>
          <w:szCs w:val="24"/>
        </w:rPr>
        <w:t>Vorraber</w:t>
      </w:r>
      <w:proofErr w:type="spellEnd"/>
      <w:r w:rsidRPr="00AD1EEC">
        <w:rPr>
          <w:rFonts w:ascii="Arial" w:eastAsia="Arial" w:hAnsi="Arial" w:cs="Arial"/>
          <w:sz w:val="24"/>
          <w:szCs w:val="24"/>
        </w:rPr>
        <w:t xml:space="preserve"> (2010) recomenda que, como forma de alavancar, cada vez mais, o conhecimento a respeito da relação entre aspectos emocionais e desempenho esportivo, a condução de estudos, principalmente do tipo experimentais, com o objetivo de verificar a eficácia da aplicação das técnicas da terapia cognitivo-comportamental em atletas de alto rendimento. </w:t>
      </w:r>
    </w:p>
    <w:p w14:paraId="48AE3495" w14:textId="77777777" w:rsidR="00E46A5F" w:rsidRPr="00AD1EEC" w:rsidRDefault="00E46A5F">
      <w:pPr>
        <w:pBdr>
          <w:top w:val="nil"/>
          <w:left w:val="nil"/>
          <w:bottom w:val="nil"/>
          <w:right w:val="nil"/>
          <w:between w:val="nil"/>
        </w:pBdr>
        <w:spacing w:after="0" w:line="360" w:lineRule="auto"/>
        <w:ind w:left="0" w:hanging="2"/>
        <w:jc w:val="both"/>
        <w:rPr>
          <w:rFonts w:ascii="Arial" w:eastAsia="Arial" w:hAnsi="Arial" w:cs="Arial"/>
          <w:sz w:val="24"/>
          <w:szCs w:val="24"/>
        </w:rPr>
      </w:pPr>
    </w:p>
    <w:p w14:paraId="5E240F0B" w14:textId="77777777" w:rsidR="00E46A5F" w:rsidRPr="00AD1EEC" w:rsidRDefault="00647574">
      <w:pPr>
        <w:spacing w:after="0" w:line="360" w:lineRule="auto"/>
        <w:ind w:left="0" w:hanging="2"/>
        <w:jc w:val="both"/>
        <w:rPr>
          <w:rFonts w:ascii="Arial" w:eastAsia="Arial" w:hAnsi="Arial" w:cs="Arial"/>
          <w:sz w:val="24"/>
          <w:szCs w:val="24"/>
        </w:rPr>
      </w:pPr>
      <w:r w:rsidRPr="00AD1EEC">
        <w:rPr>
          <w:rFonts w:ascii="Arial" w:eastAsia="Arial" w:hAnsi="Arial" w:cs="Arial"/>
          <w:b/>
          <w:sz w:val="24"/>
          <w:szCs w:val="24"/>
        </w:rPr>
        <w:t>Referências</w:t>
      </w:r>
    </w:p>
    <w:p w14:paraId="28620DD0" w14:textId="77777777" w:rsidR="00E46A5F" w:rsidRPr="00AD1EEC" w:rsidRDefault="00E46A5F">
      <w:pPr>
        <w:spacing w:after="0" w:line="360" w:lineRule="auto"/>
        <w:ind w:left="0" w:hanging="2"/>
        <w:jc w:val="both"/>
        <w:rPr>
          <w:rFonts w:ascii="Arial" w:eastAsia="Arial" w:hAnsi="Arial" w:cs="Arial"/>
          <w:sz w:val="24"/>
          <w:szCs w:val="24"/>
        </w:rPr>
      </w:pPr>
    </w:p>
    <w:p w14:paraId="54B89EDB" w14:textId="77777777" w:rsidR="00E46A5F" w:rsidRPr="00AD1EEC" w:rsidRDefault="00647574">
      <w:pPr>
        <w:spacing w:after="0" w:line="360" w:lineRule="auto"/>
        <w:ind w:left="0" w:hanging="2"/>
        <w:jc w:val="both"/>
        <w:rPr>
          <w:rFonts w:ascii="Arial" w:eastAsia="Arial" w:hAnsi="Arial" w:cs="Arial"/>
          <w:sz w:val="24"/>
          <w:szCs w:val="24"/>
        </w:rPr>
      </w:pPr>
      <w:r w:rsidRPr="00AD1EEC">
        <w:rPr>
          <w:rFonts w:ascii="Arial" w:eastAsia="Arial" w:hAnsi="Arial" w:cs="Arial"/>
          <w:sz w:val="24"/>
          <w:szCs w:val="24"/>
        </w:rPr>
        <w:t xml:space="preserve">Abreu, C. N., &amp; </w:t>
      </w:r>
      <w:proofErr w:type="spellStart"/>
      <w:r w:rsidRPr="00AD1EEC">
        <w:rPr>
          <w:rFonts w:ascii="Arial" w:eastAsia="Arial" w:hAnsi="Arial" w:cs="Arial"/>
          <w:sz w:val="24"/>
          <w:szCs w:val="24"/>
        </w:rPr>
        <w:t>Guilhardi</w:t>
      </w:r>
      <w:proofErr w:type="spellEnd"/>
      <w:r w:rsidRPr="00AD1EEC">
        <w:rPr>
          <w:rFonts w:ascii="Arial" w:eastAsia="Arial" w:hAnsi="Arial" w:cs="Arial"/>
          <w:sz w:val="24"/>
          <w:szCs w:val="24"/>
        </w:rPr>
        <w:t xml:space="preserve">, H. J. (2005). </w:t>
      </w:r>
      <w:r w:rsidRPr="00AD1EEC">
        <w:rPr>
          <w:rFonts w:ascii="Arial" w:eastAsia="Arial" w:hAnsi="Arial" w:cs="Arial"/>
          <w:i/>
          <w:sz w:val="24"/>
          <w:szCs w:val="24"/>
        </w:rPr>
        <w:t>Terapia Comportamental e Cognitivo-Comportamental: Práticas clínicas.</w:t>
      </w:r>
      <w:r w:rsidRPr="00AD1EEC">
        <w:rPr>
          <w:rFonts w:ascii="Arial" w:eastAsia="Arial" w:hAnsi="Arial" w:cs="Arial"/>
          <w:sz w:val="24"/>
          <w:szCs w:val="24"/>
        </w:rPr>
        <w:t xml:space="preserve"> São Paulo: Editora Roca.</w:t>
      </w:r>
    </w:p>
    <w:p w14:paraId="41D028E0" w14:textId="4D5DAC2D" w:rsidR="00CA3DF8" w:rsidRDefault="00CA3DF8">
      <w:pPr>
        <w:spacing w:after="0" w:line="360" w:lineRule="auto"/>
        <w:ind w:left="0" w:hanging="2"/>
        <w:jc w:val="both"/>
        <w:rPr>
          <w:rFonts w:ascii="Arial" w:eastAsia="Arial" w:hAnsi="Arial" w:cs="Arial"/>
          <w:sz w:val="24"/>
          <w:szCs w:val="24"/>
        </w:rPr>
      </w:pPr>
      <w:r>
        <w:rPr>
          <w:rFonts w:ascii="Arial" w:eastAsia="Arial" w:hAnsi="Arial" w:cs="Arial"/>
          <w:sz w:val="24"/>
          <w:szCs w:val="24"/>
        </w:rPr>
        <w:t xml:space="preserve">Alves, R. N., Costa, L. O. P., &amp; </w:t>
      </w:r>
      <w:proofErr w:type="spellStart"/>
      <w:r>
        <w:rPr>
          <w:rFonts w:ascii="Arial" w:eastAsia="Arial" w:hAnsi="Arial" w:cs="Arial"/>
          <w:sz w:val="24"/>
          <w:szCs w:val="24"/>
        </w:rPr>
        <w:t>Samulski</w:t>
      </w:r>
      <w:proofErr w:type="spellEnd"/>
      <w:r>
        <w:rPr>
          <w:rFonts w:ascii="Arial" w:eastAsia="Arial" w:hAnsi="Arial" w:cs="Arial"/>
          <w:sz w:val="24"/>
          <w:szCs w:val="24"/>
        </w:rPr>
        <w:t xml:space="preserve">, D. M. (2006). Monitoramento e prevenção do </w:t>
      </w:r>
      <w:proofErr w:type="spellStart"/>
      <w:r>
        <w:rPr>
          <w:rFonts w:ascii="Arial" w:eastAsia="Arial" w:hAnsi="Arial" w:cs="Arial"/>
          <w:sz w:val="24"/>
          <w:szCs w:val="24"/>
        </w:rPr>
        <w:t>supertreinamento</w:t>
      </w:r>
      <w:proofErr w:type="spellEnd"/>
      <w:r>
        <w:rPr>
          <w:rFonts w:ascii="Arial" w:eastAsia="Arial" w:hAnsi="Arial" w:cs="Arial"/>
          <w:sz w:val="24"/>
          <w:szCs w:val="24"/>
        </w:rPr>
        <w:t xml:space="preserve"> em atletas. </w:t>
      </w:r>
      <w:r w:rsidRPr="00CA3DF8">
        <w:rPr>
          <w:rFonts w:ascii="Arial" w:eastAsia="Arial" w:hAnsi="Arial" w:cs="Arial"/>
          <w:i/>
          <w:sz w:val="24"/>
          <w:szCs w:val="24"/>
        </w:rPr>
        <w:t>Revista Brasileira de Medicina do Esporte</w:t>
      </w:r>
      <w:r>
        <w:rPr>
          <w:rFonts w:ascii="Arial" w:eastAsia="Arial" w:hAnsi="Arial" w:cs="Arial"/>
          <w:sz w:val="24"/>
          <w:szCs w:val="24"/>
        </w:rPr>
        <w:t>, 12(5), 291-296.</w:t>
      </w:r>
    </w:p>
    <w:p w14:paraId="7780F2C6" w14:textId="0D6048A9" w:rsidR="00E46A5F" w:rsidRPr="00AD1EEC" w:rsidRDefault="00647574">
      <w:pPr>
        <w:spacing w:after="0" w:line="360" w:lineRule="auto"/>
        <w:ind w:left="0" w:hanging="2"/>
        <w:jc w:val="both"/>
        <w:rPr>
          <w:rFonts w:ascii="Arial" w:eastAsia="Arial" w:hAnsi="Arial" w:cs="Arial"/>
          <w:sz w:val="24"/>
          <w:szCs w:val="24"/>
        </w:rPr>
      </w:pPr>
      <w:r w:rsidRPr="00AD1EEC">
        <w:rPr>
          <w:rFonts w:ascii="Arial" w:eastAsia="Arial" w:hAnsi="Arial" w:cs="Arial"/>
          <w:sz w:val="24"/>
          <w:szCs w:val="24"/>
        </w:rPr>
        <w:lastRenderedPageBreak/>
        <w:t xml:space="preserve">Beck, A. T. (1964). </w:t>
      </w:r>
      <w:proofErr w:type="spellStart"/>
      <w:r w:rsidRPr="00AD1EEC">
        <w:rPr>
          <w:rFonts w:ascii="Arial" w:eastAsia="Arial" w:hAnsi="Arial" w:cs="Arial"/>
          <w:sz w:val="24"/>
          <w:szCs w:val="24"/>
        </w:rPr>
        <w:t>Thinking</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and</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depression</w:t>
      </w:r>
      <w:proofErr w:type="spellEnd"/>
      <w:r w:rsidRPr="00AD1EEC">
        <w:rPr>
          <w:rFonts w:ascii="Arial" w:eastAsia="Arial" w:hAnsi="Arial" w:cs="Arial"/>
          <w:sz w:val="24"/>
          <w:szCs w:val="24"/>
        </w:rPr>
        <w:t xml:space="preserve">: II </w:t>
      </w:r>
      <w:proofErr w:type="spellStart"/>
      <w:r w:rsidRPr="00AD1EEC">
        <w:rPr>
          <w:rFonts w:ascii="Arial" w:eastAsia="Arial" w:hAnsi="Arial" w:cs="Arial"/>
          <w:sz w:val="24"/>
          <w:szCs w:val="24"/>
        </w:rPr>
        <w:t>Theory</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and</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Therapy</w:t>
      </w:r>
      <w:proofErr w:type="spellEnd"/>
      <w:r w:rsidRPr="00AD1EEC">
        <w:rPr>
          <w:rFonts w:ascii="Arial" w:eastAsia="Arial" w:hAnsi="Arial" w:cs="Arial"/>
          <w:sz w:val="24"/>
          <w:szCs w:val="24"/>
        </w:rPr>
        <w:t xml:space="preserve">. </w:t>
      </w:r>
      <w:proofErr w:type="spellStart"/>
      <w:r w:rsidRPr="00AD1EEC">
        <w:rPr>
          <w:rFonts w:ascii="Arial" w:eastAsia="Arial" w:hAnsi="Arial" w:cs="Arial"/>
          <w:i/>
          <w:sz w:val="24"/>
          <w:szCs w:val="24"/>
        </w:rPr>
        <w:t>Archives</w:t>
      </w:r>
      <w:proofErr w:type="spellEnd"/>
      <w:r w:rsidRPr="00AD1EEC">
        <w:rPr>
          <w:rFonts w:ascii="Arial" w:eastAsia="Arial" w:hAnsi="Arial" w:cs="Arial"/>
          <w:i/>
          <w:sz w:val="24"/>
          <w:szCs w:val="24"/>
        </w:rPr>
        <w:t xml:space="preserve"> </w:t>
      </w:r>
      <w:proofErr w:type="spellStart"/>
      <w:r w:rsidRPr="00AD1EEC">
        <w:rPr>
          <w:rFonts w:ascii="Arial" w:eastAsia="Arial" w:hAnsi="Arial" w:cs="Arial"/>
          <w:i/>
          <w:sz w:val="24"/>
          <w:szCs w:val="24"/>
        </w:rPr>
        <w:t>of</w:t>
      </w:r>
      <w:proofErr w:type="spellEnd"/>
      <w:r w:rsidRPr="00AD1EEC">
        <w:rPr>
          <w:rFonts w:ascii="Arial" w:eastAsia="Arial" w:hAnsi="Arial" w:cs="Arial"/>
          <w:i/>
          <w:sz w:val="24"/>
          <w:szCs w:val="24"/>
        </w:rPr>
        <w:t xml:space="preserve"> General </w:t>
      </w:r>
      <w:proofErr w:type="spellStart"/>
      <w:r w:rsidRPr="00AD1EEC">
        <w:rPr>
          <w:rFonts w:ascii="Arial" w:eastAsia="Arial" w:hAnsi="Arial" w:cs="Arial"/>
          <w:i/>
          <w:sz w:val="24"/>
          <w:szCs w:val="24"/>
        </w:rPr>
        <w:t>Psychiatry</w:t>
      </w:r>
      <w:proofErr w:type="spellEnd"/>
      <w:r w:rsidRPr="00AD1EEC">
        <w:rPr>
          <w:rFonts w:ascii="Arial" w:eastAsia="Arial" w:hAnsi="Arial" w:cs="Arial"/>
          <w:sz w:val="24"/>
          <w:szCs w:val="24"/>
        </w:rPr>
        <w:t>, 10, 561-71.</w:t>
      </w:r>
    </w:p>
    <w:p w14:paraId="28EE8640" w14:textId="77777777" w:rsidR="00E46A5F" w:rsidRPr="00AD1EEC" w:rsidRDefault="00647574">
      <w:pPr>
        <w:spacing w:after="0" w:line="360" w:lineRule="auto"/>
        <w:ind w:left="0" w:hanging="2"/>
        <w:jc w:val="both"/>
        <w:rPr>
          <w:rFonts w:ascii="Arial" w:eastAsia="Arial" w:hAnsi="Arial" w:cs="Arial"/>
          <w:sz w:val="24"/>
          <w:szCs w:val="24"/>
        </w:rPr>
      </w:pPr>
      <w:r w:rsidRPr="00AD1EEC">
        <w:rPr>
          <w:rFonts w:ascii="Arial" w:eastAsia="Arial" w:hAnsi="Arial" w:cs="Arial"/>
          <w:sz w:val="24"/>
          <w:szCs w:val="24"/>
        </w:rPr>
        <w:t xml:space="preserve">Becker J. B. (2000). </w:t>
      </w:r>
      <w:r w:rsidRPr="00AD1EEC">
        <w:rPr>
          <w:rFonts w:ascii="Arial" w:eastAsia="Arial" w:hAnsi="Arial" w:cs="Arial"/>
          <w:i/>
          <w:sz w:val="24"/>
          <w:szCs w:val="24"/>
        </w:rPr>
        <w:t>Manual de Psicologia do Esporte e Exercício</w:t>
      </w:r>
      <w:r w:rsidRPr="00AD1EEC">
        <w:rPr>
          <w:rFonts w:ascii="Arial" w:eastAsia="Arial" w:hAnsi="Arial" w:cs="Arial"/>
          <w:sz w:val="24"/>
          <w:szCs w:val="24"/>
        </w:rPr>
        <w:t>. Porto Alegre: Editora Nova Prova.</w:t>
      </w:r>
    </w:p>
    <w:p w14:paraId="61A10384" w14:textId="77777777" w:rsidR="00E46A5F" w:rsidRPr="00AD1EEC" w:rsidRDefault="00647574">
      <w:pPr>
        <w:spacing w:after="0" w:line="360" w:lineRule="auto"/>
        <w:ind w:left="0" w:hanging="2"/>
        <w:jc w:val="both"/>
        <w:rPr>
          <w:rFonts w:ascii="Arial" w:eastAsia="Arial" w:hAnsi="Arial" w:cs="Arial"/>
          <w:sz w:val="24"/>
          <w:szCs w:val="24"/>
        </w:rPr>
      </w:pPr>
      <w:r w:rsidRPr="00AD1EEC">
        <w:rPr>
          <w:rFonts w:ascii="Arial" w:eastAsia="Arial" w:hAnsi="Arial" w:cs="Arial"/>
          <w:sz w:val="24"/>
          <w:szCs w:val="24"/>
        </w:rPr>
        <w:t xml:space="preserve">Beck, J. S. (2014). </w:t>
      </w:r>
      <w:r w:rsidRPr="00AD1EEC">
        <w:rPr>
          <w:rFonts w:ascii="Arial" w:eastAsia="Arial" w:hAnsi="Arial" w:cs="Arial"/>
          <w:i/>
          <w:sz w:val="24"/>
          <w:szCs w:val="24"/>
        </w:rPr>
        <w:t>Terapia Cognitivo-Comportamental: Teoria e prática</w:t>
      </w:r>
      <w:r w:rsidRPr="00AD1EEC">
        <w:rPr>
          <w:rFonts w:ascii="Arial" w:eastAsia="Arial" w:hAnsi="Arial" w:cs="Arial"/>
          <w:sz w:val="24"/>
          <w:szCs w:val="24"/>
        </w:rPr>
        <w:t>.</w:t>
      </w:r>
      <w:r w:rsidRPr="00AD1EEC">
        <w:rPr>
          <w:rFonts w:ascii="Arial" w:eastAsia="Arial" w:hAnsi="Arial" w:cs="Arial"/>
          <w:b/>
          <w:sz w:val="24"/>
          <w:szCs w:val="24"/>
        </w:rPr>
        <w:t xml:space="preserve"> </w:t>
      </w:r>
      <w:r w:rsidRPr="00AD1EEC">
        <w:rPr>
          <w:rFonts w:ascii="Arial" w:eastAsia="Arial" w:hAnsi="Arial" w:cs="Arial"/>
          <w:sz w:val="24"/>
          <w:szCs w:val="24"/>
        </w:rPr>
        <w:t>Porto Alegre: Editora Artmed.</w:t>
      </w:r>
    </w:p>
    <w:p w14:paraId="65D87E2B" w14:textId="757E09FE" w:rsidR="00C76B05" w:rsidRPr="00AD1EEC" w:rsidRDefault="00C76B05" w:rsidP="00C76B05">
      <w:pPr>
        <w:spacing w:after="0" w:line="360" w:lineRule="auto"/>
        <w:ind w:left="0" w:hanging="2"/>
        <w:jc w:val="both"/>
        <w:rPr>
          <w:rFonts w:ascii="Arial" w:eastAsia="Arial" w:hAnsi="Arial" w:cs="Arial"/>
          <w:sz w:val="24"/>
          <w:szCs w:val="24"/>
        </w:rPr>
      </w:pPr>
      <w:r w:rsidRPr="00AD1EEC">
        <w:rPr>
          <w:rFonts w:ascii="Arial" w:eastAsia="Arial" w:hAnsi="Arial" w:cs="Arial"/>
          <w:sz w:val="24"/>
          <w:szCs w:val="24"/>
        </w:rPr>
        <w:t xml:space="preserve">Buceta, J. M. (1996). </w:t>
      </w:r>
      <w:r w:rsidRPr="00AD1EEC">
        <w:rPr>
          <w:rFonts w:ascii="Arial" w:eastAsia="Arial" w:hAnsi="Arial" w:cs="Arial"/>
          <w:i/>
          <w:sz w:val="24"/>
          <w:szCs w:val="24"/>
        </w:rPr>
        <w:t xml:space="preserve">Psicologia y lesiones </w:t>
      </w:r>
      <w:proofErr w:type="spellStart"/>
      <w:r w:rsidRPr="00AD1EEC">
        <w:rPr>
          <w:rFonts w:ascii="Arial" w:eastAsia="Arial" w:hAnsi="Arial" w:cs="Arial"/>
          <w:i/>
          <w:sz w:val="24"/>
          <w:szCs w:val="24"/>
        </w:rPr>
        <w:t>deportivas</w:t>
      </w:r>
      <w:proofErr w:type="spellEnd"/>
      <w:r w:rsidRPr="00AD1EEC">
        <w:rPr>
          <w:rFonts w:ascii="Arial" w:eastAsia="Arial" w:hAnsi="Arial" w:cs="Arial"/>
          <w:i/>
          <w:sz w:val="24"/>
          <w:szCs w:val="24"/>
        </w:rPr>
        <w:t xml:space="preserve">: </w:t>
      </w:r>
      <w:proofErr w:type="spellStart"/>
      <w:r w:rsidRPr="00AD1EEC">
        <w:rPr>
          <w:rFonts w:ascii="Arial" w:eastAsia="Arial" w:hAnsi="Arial" w:cs="Arial"/>
          <w:i/>
          <w:sz w:val="24"/>
          <w:szCs w:val="24"/>
        </w:rPr>
        <w:t>prevencion</w:t>
      </w:r>
      <w:proofErr w:type="spellEnd"/>
      <w:r w:rsidRPr="00AD1EEC">
        <w:rPr>
          <w:rFonts w:ascii="Arial" w:eastAsia="Arial" w:hAnsi="Arial" w:cs="Arial"/>
          <w:i/>
          <w:sz w:val="24"/>
          <w:szCs w:val="24"/>
        </w:rPr>
        <w:t xml:space="preserve"> y </w:t>
      </w:r>
      <w:proofErr w:type="spellStart"/>
      <w:r w:rsidRPr="00AD1EEC">
        <w:rPr>
          <w:rFonts w:ascii="Arial" w:eastAsia="Arial" w:hAnsi="Arial" w:cs="Arial"/>
          <w:i/>
          <w:sz w:val="24"/>
          <w:szCs w:val="24"/>
        </w:rPr>
        <w:t>recuperacion</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Dykinson</w:t>
      </w:r>
      <w:proofErr w:type="spellEnd"/>
      <w:r w:rsidRPr="00AD1EEC">
        <w:rPr>
          <w:rFonts w:ascii="Arial" w:eastAsia="Arial" w:hAnsi="Arial" w:cs="Arial"/>
          <w:sz w:val="24"/>
          <w:szCs w:val="24"/>
        </w:rPr>
        <w:t xml:space="preserve">, Madrid. 188p. </w:t>
      </w:r>
    </w:p>
    <w:p w14:paraId="113AB92C" w14:textId="1110CF82" w:rsidR="00E46A5F" w:rsidRDefault="00647574" w:rsidP="00C76B05">
      <w:pPr>
        <w:spacing w:after="0" w:line="360" w:lineRule="auto"/>
        <w:ind w:left="0" w:hanging="2"/>
        <w:jc w:val="both"/>
        <w:rPr>
          <w:rFonts w:ascii="Arial" w:eastAsia="Arial" w:hAnsi="Arial" w:cs="Arial"/>
          <w:sz w:val="24"/>
          <w:szCs w:val="24"/>
        </w:rPr>
      </w:pPr>
      <w:r w:rsidRPr="00AD1EEC">
        <w:rPr>
          <w:rFonts w:ascii="Arial" w:eastAsia="Arial" w:hAnsi="Arial" w:cs="Arial"/>
          <w:sz w:val="24"/>
          <w:szCs w:val="24"/>
        </w:rPr>
        <w:t xml:space="preserve">Campos, C.R., Alves, R.J.R., &amp; Nakano, T.C. (2016). Avaliação psicológica voltada à população de </w:t>
      </w:r>
      <w:proofErr w:type="spellStart"/>
      <w:r w:rsidRPr="00AD1EEC">
        <w:rPr>
          <w:rFonts w:ascii="Arial" w:eastAsia="Arial" w:hAnsi="Arial" w:cs="Arial"/>
          <w:sz w:val="24"/>
          <w:szCs w:val="24"/>
        </w:rPr>
        <w:t>paratletas</w:t>
      </w:r>
      <w:proofErr w:type="spellEnd"/>
      <w:r w:rsidRPr="00AD1EEC">
        <w:rPr>
          <w:rFonts w:ascii="Arial" w:eastAsia="Arial" w:hAnsi="Arial" w:cs="Arial"/>
          <w:sz w:val="24"/>
          <w:szCs w:val="24"/>
        </w:rPr>
        <w:t xml:space="preserve">: revisão de estudos. In E.M. Peixoto, T.C. Nakano, &amp; M.A.A. </w:t>
      </w:r>
      <w:proofErr w:type="spellStart"/>
      <w:r w:rsidRPr="00AD1EEC">
        <w:rPr>
          <w:rFonts w:ascii="Arial" w:eastAsia="Arial" w:hAnsi="Arial" w:cs="Arial"/>
          <w:sz w:val="24"/>
          <w:szCs w:val="24"/>
        </w:rPr>
        <w:t>Balbinotti</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Orgs</w:t>
      </w:r>
      <w:proofErr w:type="spellEnd"/>
      <w:r w:rsidRPr="00AD1EEC">
        <w:rPr>
          <w:rFonts w:ascii="Arial" w:eastAsia="Arial" w:hAnsi="Arial" w:cs="Arial"/>
          <w:sz w:val="24"/>
          <w:szCs w:val="24"/>
        </w:rPr>
        <w:t xml:space="preserve">.), </w:t>
      </w:r>
      <w:r w:rsidRPr="00AD1EEC">
        <w:rPr>
          <w:rFonts w:ascii="Arial" w:eastAsia="Arial" w:hAnsi="Arial" w:cs="Arial"/>
          <w:i/>
          <w:sz w:val="24"/>
          <w:szCs w:val="24"/>
        </w:rPr>
        <w:t>Novas perspectivas para avaliação em psicologia do esporte e do exercício físico</w:t>
      </w:r>
      <w:r w:rsidRPr="00AD1EEC">
        <w:rPr>
          <w:rFonts w:ascii="Arial" w:eastAsia="Arial" w:hAnsi="Arial" w:cs="Arial"/>
          <w:sz w:val="24"/>
          <w:szCs w:val="24"/>
        </w:rPr>
        <w:t xml:space="preserve"> (pp.157-184). Curitiba: CRV. </w:t>
      </w:r>
    </w:p>
    <w:p w14:paraId="4CF571D0" w14:textId="35B2F44B" w:rsidR="00CF665B" w:rsidRPr="00AD1EEC" w:rsidRDefault="00B128B0" w:rsidP="00C76B05">
      <w:pPr>
        <w:spacing w:after="0" w:line="360" w:lineRule="auto"/>
        <w:ind w:left="0" w:hanging="2"/>
        <w:jc w:val="both"/>
        <w:rPr>
          <w:rFonts w:ascii="Arial" w:eastAsia="Arial" w:hAnsi="Arial" w:cs="Arial"/>
          <w:sz w:val="24"/>
          <w:szCs w:val="24"/>
        </w:rPr>
      </w:pPr>
      <w:proofErr w:type="spellStart"/>
      <w:r>
        <w:rPr>
          <w:rFonts w:ascii="Arial" w:eastAsia="Arial" w:hAnsi="Arial" w:cs="Arial"/>
          <w:sz w:val="24"/>
          <w:szCs w:val="24"/>
        </w:rPr>
        <w:t>Crossman</w:t>
      </w:r>
      <w:proofErr w:type="spellEnd"/>
      <w:r>
        <w:rPr>
          <w:rFonts w:ascii="Arial" w:eastAsia="Arial" w:hAnsi="Arial" w:cs="Arial"/>
          <w:sz w:val="24"/>
          <w:szCs w:val="24"/>
        </w:rPr>
        <w:t xml:space="preserve">, J. (1997). </w:t>
      </w:r>
      <w:proofErr w:type="spellStart"/>
      <w:r>
        <w:rPr>
          <w:rFonts w:ascii="Arial" w:eastAsia="Arial" w:hAnsi="Arial" w:cs="Arial"/>
          <w:sz w:val="24"/>
          <w:szCs w:val="24"/>
        </w:rPr>
        <w:t>Psychological</w:t>
      </w:r>
      <w:proofErr w:type="spellEnd"/>
      <w:r>
        <w:rPr>
          <w:rFonts w:ascii="Arial" w:eastAsia="Arial" w:hAnsi="Arial" w:cs="Arial"/>
          <w:sz w:val="24"/>
          <w:szCs w:val="24"/>
        </w:rPr>
        <w:t xml:space="preserve"> </w:t>
      </w:r>
      <w:proofErr w:type="spellStart"/>
      <w:r>
        <w:rPr>
          <w:rFonts w:ascii="Arial" w:eastAsia="Arial" w:hAnsi="Arial" w:cs="Arial"/>
          <w:sz w:val="24"/>
          <w:szCs w:val="24"/>
        </w:rPr>
        <w:t>rehabilitation</w:t>
      </w:r>
      <w:proofErr w:type="spellEnd"/>
      <w:r>
        <w:rPr>
          <w:rFonts w:ascii="Arial" w:eastAsia="Arial" w:hAnsi="Arial" w:cs="Arial"/>
          <w:sz w:val="24"/>
          <w:szCs w:val="24"/>
        </w:rPr>
        <w:t xml:space="preserve"> </w:t>
      </w:r>
      <w:proofErr w:type="spellStart"/>
      <w:r>
        <w:rPr>
          <w:rFonts w:ascii="Arial" w:eastAsia="Arial" w:hAnsi="Arial" w:cs="Arial"/>
          <w:sz w:val="24"/>
          <w:szCs w:val="24"/>
        </w:rPr>
        <w:t>from</w:t>
      </w:r>
      <w:proofErr w:type="spellEnd"/>
      <w:r>
        <w:rPr>
          <w:rFonts w:ascii="Arial" w:eastAsia="Arial" w:hAnsi="Arial" w:cs="Arial"/>
          <w:sz w:val="24"/>
          <w:szCs w:val="24"/>
        </w:rPr>
        <w:t xml:space="preserve"> </w:t>
      </w:r>
      <w:proofErr w:type="spellStart"/>
      <w:r>
        <w:rPr>
          <w:rFonts w:ascii="Arial" w:eastAsia="Arial" w:hAnsi="Arial" w:cs="Arial"/>
          <w:sz w:val="24"/>
          <w:szCs w:val="24"/>
        </w:rPr>
        <w:t>sports</w:t>
      </w:r>
      <w:proofErr w:type="spellEnd"/>
      <w:r>
        <w:rPr>
          <w:rFonts w:ascii="Arial" w:eastAsia="Arial" w:hAnsi="Arial" w:cs="Arial"/>
          <w:sz w:val="24"/>
          <w:szCs w:val="24"/>
        </w:rPr>
        <w:t xml:space="preserve"> injuries. </w:t>
      </w:r>
      <w:r w:rsidRPr="00B128B0">
        <w:rPr>
          <w:rFonts w:ascii="Arial" w:eastAsia="Arial" w:hAnsi="Arial" w:cs="Arial"/>
          <w:i/>
          <w:sz w:val="24"/>
          <w:szCs w:val="24"/>
        </w:rPr>
        <w:t>Sports Medicine</w:t>
      </w:r>
      <w:r>
        <w:rPr>
          <w:rFonts w:ascii="Arial" w:eastAsia="Arial" w:hAnsi="Arial" w:cs="Arial"/>
          <w:sz w:val="24"/>
          <w:szCs w:val="24"/>
        </w:rPr>
        <w:t>, 23(5), 333-339.</w:t>
      </w:r>
    </w:p>
    <w:p w14:paraId="378E398E" w14:textId="2778F80D" w:rsidR="00E46A5F" w:rsidRDefault="00647574">
      <w:pPr>
        <w:pBdr>
          <w:top w:val="nil"/>
          <w:left w:val="nil"/>
          <w:bottom w:val="nil"/>
          <w:right w:val="nil"/>
          <w:between w:val="nil"/>
        </w:pBdr>
        <w:spacing w:after="0" w:line="360" w:lineRule="auto"/>
        <w:ind w:left="0" w:right="-1" w:hanging="2"/>
        <w:jc w:val="both"/>
        <w:rPr>
          <w:rFonts w:ascii="Arial" w:eastAsia="Arial" w:hAnsi="Arial" w:cs="Arial"/>
          <w:sz w:val="24"/>
          <w:szCs w:val="24"/>
        </w:rPr>
      </w:pPr>
      <w:proofErr w:type="spellStart"/>
      <w:r w:rsidRPr="00AD1EEC">
        <w:rPr>
          <w:rFonts w:ascii="Arial" w:eastAsia="Arial" w:hAnsi="Arial" w:cs="Arial"/>
          <w:sz w:val="24"/>
          <w:szCs w:val="24"/>
        </w:rPr>
        <w:t>Ekstrand</w:t>
      </w:r>
      <w:proofErr w:type="spellEnd"/>
      <w:r w:rsidRPr="00AD1EEC">
        <w:rPr>
          <w:rFonts w:ascii="Arial" w:eastAsia="Arial" w:hAnsi="Arial" w:cs="Arial"/>
          <w:sz w:val="24"/>
          <w:szCs w:val="24"/>
        </w:rPr>
        <w:t xml:space="preserve"> J., </w:t>
      </w:r>
      <w:proofErr w:type="spellStart"/>
      <w:r w:rsidRPr="00AD1EEC">
        <w:rPr>
          <w:rFonts w:ascii="Arial" w:eastAsia="Arial" w:hAnsi="Arial" w:cs="Arial"/>
          <w:sz w:val="24"/>
          <w:szCs w:val="24"/>
        </w:rPr>
        <w:t>Gillquist</w:t>
      </w:r>
      <w:proofErr w:type="spellEnd"/>
      <w:r w:rsidRPr="00AD1EEC">
        <w:rPr>
          <w:rFonts w:ascii="Arial" w:eastAsia="Arial" w:hAnsi="Arial" w:cs="Arial"/>
          <w:sz w:val="24"/>
          <w:szCs w:val="24"/>
        </w:rPr>
        <w:t xml:space="preserve">, J., &amp; </w:t>
      </w:r>
      <w:proofErr w:type="spellStart"/>
      <w:r w:rsidRPr="00AD1EEC">
        <w:rPr>
          <w:rFonts w:ascii="Arial" w:eastAsia="Arial" w:hAnsi="Arial" w:cs="Arial"/>
          <w:sz w:val="24"/>
          <w:szCs w:val="24"/>
        </w:rPr>
        <w:t>Liljedahal</w:t>
      </w:r>
      <w:proofErr w:type="spellEnd"/>
      <w:r w:rsidRPr="00AD1EEC">
        <w:rPr>
          <w:rFonts w:ascii="Arial" w:eastAsia="Arial" w:hAnsi="Arial" w:cs="Arial"/>
          <w:sz w:val="24"/>
          <w:szCs w:val="24"/>
        </w:rPr>
        <w:t xml:space="preserve">, S. O. (1983). </w:t>
      </w:r>
      <w:proofErr w:type="spellStart"/>
      <w:r w:rsidRPr="00AD1EEC">
        <w:rPr>
          <w:rFonts w:ascii="Arial" w:eastAsia="Arial" w:hAnsi="Arial" w:cs="Arial"/>
          <w:sz w:val="24"/>
          <w:szCs w:val="24"/>
        </w:rPr>
        <w:t>Prevention</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of</w:t>
      </w:r>
      <w:proofErr w:type="spellEnd"/>
      <w:r w:rsidRPr="00AD1EEC">
        <w:rPr>
          <w:rFonts w:ascii="Arial" w:eastAsia="Arial" w:hAnsi="Arial" w:cs="Arial"/>
          <w:sz w:val="24"/>
          <w:szCs w:val="24"/>
        </w:rPr>
        <w:t xml:space="preserve"> soccer injuries. </w:t>
      </w:r>
      <w:proofErr w:type="spellStart"/>
      <w:r w:rsidRPr="00AD1EEC">
        <w:rPr>
          <w:rFonts w:ascii="Arial" w:eastAsia="Arial" w:hAnsi="Arial" w:cs="Arial"/>
          <w:sz w:val="24"/>
          <w:szCs w:val="24"/>
        </w:rPr>
        <w:t>Supervision</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by</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doctor</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and</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physiotherapist</w:t>
      </w:r>
      <w:proofErr w:type="spellEnd"/>
      <w:r w:rsidRPr="00AD1EEC">
        <w:rPr>
          <w:rFonts w:ascii="Arial" w:eastAsia="Arial" w:hAnsi="Arial" w:cs="Arial"/>
          <w:sz w:val="24"/>
          <w:szCs w:val="24"/>
        </w:rPr>
        <w:t xml:space="preserve">. </w:t>
      </w:r>
      <w:r w:rsidRPr="00AD1EEC">
        <w:rPr>
          <w:rFonts w:ascii="Arial" w:eastAsia="Arial" w:hAnsi="Arial" w:cs="Arial"/>
          <w:i/>
          <w:sz w:val="24"/>
          <w:szCs w:val="24"/>
        </w:rPr>
        <w:t xml:space="preserve">American </w:t>
      </w:r>
      <w:proofErr w:type="spellStart"/>
      <w:r w:rsidRPr="00AD1EEC">
        <w:rPr>
          <w:rFonts w:ascii="Arial" w:eastAsia="Arial" w:hAnsi="Arial" w:cs="Arial"/>
          <w:i/>
          <w:sz w:val="24"/>
          <w:szCs w:val="24"/>
        </w:rPr>
        <w:t>Journal</w:t>
      </w:r>
      <w:proofErr w:type="spellEnd"/>
      <w:r w:rsidRPr="00AD1EEC">
        <w:rPr>
          <w:rFonts w:ascii="Arial" w:eastAsia="Arial" w:hAnsi="Arial" w:cs="Arial"/>
          <w:i/>
          <w:sz w:val="24"/>
          <w:szCs w:val="24"/>
        </w:rPr>
        <w:t xml:space="preserve"> Sports Medicine</w:t>
      </w:r>
      <w:r w:rsidRPr="00AD1EEC">
        <w:rPr>
          <w:rFonts w:ascii="Arial" w:eastAsia="Arial" w:hAnsi="Arial" w:cs="Arial"/>
          <w:sz w:val="24"/>
          <w:szCs w:val="24"/>
        </w:rPr>
        <w:t xml:space="preserve">, 11(3), 116-20. </w:t>
      </w:r>
      <w:proofErr w:type="spellStart"/>
      <w:r w:rsidRPr="00AD1EEC">
        <w:rPr>
          <w:rFonts w:ascii="Arial" w:eastAsia="Arial" w:hAnsi="Arial" w:cs="Arial"/>
          <w:sz w:val="24"/>
          <w:szCs w:val="24"/>
        </w:rPr>
        <w:t>doi</w:t>
      </w:r>
      <w:proofErr w:type="spellEnd"/>
      <w:r w:rsidRPr="00AD1EEC">
        <w:rPr>
          <w:rFonts w:ascii="Arial" w:eastAsia="Arial" w:hAnsi="Arial" w:cs="Arial"/>
          <w:sz w:val="24"/>
          <w:szCs w:val="24"/>
        </w:rPr>
        <w:t xml:space="preserve">: </w:t>
      </w:r>
      <w:hyperlink r:id="rId7">
        <w:r w:rsidRPr="00AD1EEC">
          <w:rPr>
            <w:rFonts w:ascii="Arial" w:eastAsia="Arial" w:hAnsi="Arial" w:cs="Arial"/>
            <w:sz w:val="24"/>
            <w:szCs w:val="24"/>
          </w:rPr>
          <w:t>10.1177/036354658301100302</w:t>
        </w:r>
      </w:hyperlink>
      <w:r w:rsidRPr="00AD1EEC">
        <w:rPr>
          <w:rFonts w:ascii="Arial" w:eastAsia="Arial" w:hAnsi="Arial" w:cs="Arial"/>
          <w:sz w:val="24"/>
          <w:szCs w:val="24"/>
        </w:rPr>
        <w:t xml:space="preserve">. </w:t>
      </w:r>
    </w:p>
    <w:p w14:paraId="66D0C577" w14:textId="207DA85D" w:rsidR="00971595" w:rsidRPr="00AD1EEC" w:rsidRDefault="00971595">
      <w:pPr>
        <w:pBdr>
          <w:top w:val="nil"/>
          <w:left w:val="nil"/>
          <w:bottom w:val="nil"/>
          <w:right w:val="nil"/>
          <w:between w:val="nil"/>
        </w:pBdr>
        <w:spacing w:after="0" w:line="360" w:lineRule="auto"/>
        <w:ind w:left="0" w:right="-1" w:hanging="2"/>
        <w:jc w:val="both"/>
        <w:rPr>
          <w:rFonts w:ascii="Arial" w:eastAsia="Arial" w:hAnsi="Arial" w:cs="Arial"/>
          <w:sz w:val="24"/>
          <w:szCs w:val="24"/>
        </w:rPr>
      </w:pPr>
      <w:proofErr w:type="spellStart"/>
      <w:r>
        <w:rPr>
          <w:rFonts w:ascii="Arial" w:eastAsia="Arial" w:hAnsi="Arial" w:cs="Arial"/>
          <w:sz w:val="24"/>
          <w:szCs w:val="24"/>
        </w:rPr>
        <w:t>Epiphanio</w:t>
      </w:r>
      <w:proofErr w:type="spellEnd"/>
      <w:r>
        <w:rPr>
          <w:rFonts w:ascii="Arial" w:eastAsia="Arial" w:hAnsi="Arial" w:cs="Arial"/>
          <w:sz w:val="24"/>
          <w:szCs w:val="24"/>
        </w:rPr>
        <w:t xml:space="preserve">, E. H. (2000). Psicologia do esporte aplicada à problemática da lesão desportiva. In: Machado, A. A. &amp; </w:t>
      </w:r>
      <w:proofErr w:type="spellStart"/>
      <w:r>
        <w:rPr>
          <w:rFonts w:ascii="Arial" w:eastAsia="Arial" w:hAnsi="Arial" w:cs="Arial"/>
          <w:sz w:val="24"/>
          <w:szCs w:val="24"/>
        </w:rPr>
        <w:t>Dobranszky</w:t>
      </w:r>
      <w:proofErr w:type="spellEnd"/>
      <w:r>
        <w:rPr>
          <w:rFonts w:ascii="Arial" w:eastAsia="Arial" w:hAnsi="Arial" w:cs="Arial"/>
          <w:sz w:val="24"/>
          <w:szCs w:val="24"/>
        </w:rPr>
        <w:t>, I. A</w:t>
      </w:r>
      <w:r w:rsidR="009B34E3">
        <w:rPr>
          <w:rFonts w:ascii="Arial" w:eastAsia="Arial" w:hAnsi="Arial" w:cs="Arial"/>
          <w:sz w:val="24"/>
          <w:szCs w:val="24"/>
        </w:rPr>
        <w:t xml:space="preserve"> (</w:t>
      </w:r>
      <w:proofErr w:type="spellStart"/>
      <w:r w:rsidR="009B34E3">
        <w:rPr>
          <w:rFonts w:ascii="Arial" w:eastAsia="Arial" w:hAnsi="Arial" w:cs="Arial"/>
          <w:sz w:val="24"/>
          <w:szCs w:val="24"/>
        </w:rPr>
        <w:t>Orgs</w:t>
      </w:r>
      <w:proofErr w:type="spellEnd"/>
      <w:r w:rsidR="009B34E3">
        <w:rPr>
          <w:rFonts w:ascii="Arial" w:eastAsia="Arial" w:hAnsi="Arial" w:cs="Arial"/>
          <w:sz w:val="24"/>
          <w:szCs w:val="24"/>
        </w:rPr>
        <w:t>.),</w:t>
      </w:r>
      <w:r>
        <w:rPr>
          <w:rFonts w:ascii="Arial" w:eastAsia="Arial" w:hAnsi="Arial" w:cs="Arial"/>
          <w:sz w:val="24"/>
          <w:szCs w:val="24"/>
        </w:rPr>
        <w:t xml:space="preserve"> </w:t>
      </w:r>
      <w:r w:rsidRPr="009B34E3">
        <w:rPr>
          <w:rFonts w:ascii="Arial" w:eastAsia="Arial" w:hAnsi="Arial" w:cs="Arial"/>
          <w:i/>
          <w:sz w:val="24"/>
          <w:szCs w:val="24"/>
        </w:rPr>
        <w:t>Delineamento da psicologia do esporte: evolução e aplicação</w:t>
      </w:r>
      <w:r>
        <w:rPr>
          <w:rFonts w:ascii="Arial" w:eastAsia="Arial" w:hAnsi="Arial" w:cs="Arial"/>
          <w:sz w:val="24"/>
          <w:szCs w:val="24"/>
        </w:rPr>
        <w:t xml:space="preserve">. </w:t>
      </w:r>
      <w:r w:rsidR="009B34E3">
        <w:rPr>
          <w:rFonts w:ascii="Arial" w:eastAsia="Arial" w:hAnsi="Arial" w:cs="Arial"/>
          <w:sz w:val="24"/>
          <w:szCs w:val="24"/>
        </w:rPr>
        <w:t xml:space="preserve">(pp. 111-120). </w:t>
      </w:r>
      <w:r>
        <w:rPr>
          <w:rFonts w:ascii="Arial" w:eastAsia="Arial" w:hAnsi="Arial" w:cs="Arial"/>
          <w:sz w:val="24"/>
          <w:szCs w:val="24"/>
        </w:rPr>
        <w:t xml:space="preserve">Campinas: </w:t>
      </w:r>
      <w:proofErr w:type="spellStart"/>
      <w:r>
        <w:rPr>
          <w:rFonts w:ascii="Arial" w:eastAsia="Arial" w:hAnsi="Arial" w:cs="Arial"/>
          <w:sz w:val="24"/>
          <w:szCs w:val="24"/>
        </w:rPr>
        <w:t>Tecnocópias</w:t>
      </w:r>
      <w:proofErr w:type="spellEnd"/>
      <w:r>
        <w:rPr>
          <w:rFonts w:ascii="Arial" w:eastAsia="Arial" w:hAnsi="Arial" w:cs="Arial"/>
          <w:sz w:val="24"/>
          <w:szCs w:val="24"/>
        </w:rPr>
        <w:t>.</w:t>
      </w:r>
    </w:p>
    <w:p w14:paraId="6642DD9E" w14:textId="77777777" w:rsidR="00E46A5F" w:rsidRPr="00AD1EEC" w:rsidRDefault="00647574">
      <w:pPr>
        <w:spacing w:after="0" w:line="360" w:lineRule="auto"/>
        <w:ind w:left="0" w:hanging="2"/>
        <w:jc w:val="both"/>
        <w:rPr>
          <w:rFonts w:ascii="Arial" w:eastAsia="Arial" w:hAnsi="Arial" w:cs="Arial"/>
          <w:sz w:val="24"/>
          <w:szCs w:val="24"/>
        </w:rPr>
      </w:pPr>
      <w:r w:rsidRPr="00AD1EEC">
        <w:rPr>
          <w:rFonts w:ascii="Arial" w:eastAsia="Arial" w:hAnsi="Arial" w:cs="Arial"/>
          <w:sz w:val="24"/>
          <w:szCs w:val="24"/>
        </w:rPr>
        <w:t xml:space="preserve">Falcão, R.S. (2008). Interfaces entre </w:t>
      </w:r>
      <w:proofErr w:type="spellStart"/>
      <w:r w:rsidRPr="00AD1EEC">
        <w:rPr>
          <w:rFonts w:ascii="Arial" w:eastAsia="Arial" w:hAnsi="Arial" w:cs="Arial"/>
          <w:sz w:val="24"/>
          <w:szCs w:val="24"/>
        </w:rPr>
        <w:t>dismorfia</w:t>
      </w:r>
      <w:proofErr w:type="spellEnd"/>
      <w:r w:rsidRPr="00AD1EEC">
        <w:rPr>
          <w:rFonts w:ascii="Arial" w:eastAsia="Arial" w:hAnsi="Arial" w:cs="Arial"/>
          <w:sz w:val="24"/>
          <w:szCs w:val="24"/>
        </w:rPr>
        <w:t xml:space="preserve"> muscular e psicologia esportiva. </w:t>
      </w:r>
      <w:r w:rsidRPr="00AD1EEC">
        <w:rPr>
          <w:rFonts w:ascii="Arial" w:eastAsia="Arial" w:hAnsi="Arial" w:cs="Arial"/>
          <w:i/>
          <w:sz w:val="24"/>
          <w:szCs w:val="24"/>
        </w:rPr>
        <w:t>Revista Brasileira de Psicologia do Esporte</w:t>
      </w:r>
      <w:r w:rsidRPr="00AD1EEC">
        <w:rPr>
          <w:rFonts w:ascii="Arial" w:eastAsia="Arial" w:hAnsi="Arial" w:cs="Arial"/>
          <w:sz w:val="24"/>
          <w:szCs w:val="24"/>
        </w:rPr>
        <w:t>, </w:t>
      </w:r>
      <w:r w:rsidRPr="00AD1EEC">
        <w:rPr>
          <w:rFonts w:ascii="Arial" w:eastAsia="Arial" w:hAnsi="Arial" w:cs="Arial"/>
          <w:i/>
          <w:sz w:val="24"/>
          <w:szCs w:val="24"/>
        </w:rPr>
        <w:t>2</w:t>
      </w:r>
      <w:r w:rsidRPr="00AD1EEC">
        <w:rPr>
          <w:rFonts w:ascii="Arial" w:eastAsia="Arial" w:hAnsi="Arial" w:cs="Arial"/>
          <w:sz w:val="24"/>
          <w:szCs w:val="24"/>
        </w:rPr>
        <w:t>(1), 01-21. </w:t>
      </w:r>
    </w:p>
    <w:p w14:paraId="2E3CD8DB" w14:textId="77777777" w:rsidR="00E46A5F" w:rsidRPr="00AD1EEC" w:rsidRDefault="00647574">
      <w:pPr>
        <w:pBdr>
          <w:top w:val="nil"/>
          <w:left w:val="nil"/>
          <w:bottom w:val="nil"/>
          <w:right w:val="nil"/>
          <w:between w:val="nil"/>
        </w:pBdr>
        <w:spacing w:after="0" w:line="360" w:lineRule="auto"/>
        <w:ind w:left="0" w:right="-1" w:hanging="2"/>
        <w:jc w:val="both"/>
        <w:rPr>
          <w:rFonts w:ascii="Arial" w:eastAsia="Arial" w:hAnsi="Arial" w:cs="Arial"/>
          <w:sz w:val="24"/>
          <w:szCs w:val="24"/>
        </w:rPr>
      </w:pPr>
      <w:r w:rsidRPr="00AD1EEC">
        <w:rPr>
          <w:rFonts w:ascii="Arial" w:eastAsia="Arial" w:hAnsi="Arial" w:cs="Arial"/>
          <w:sz w:val="24"/>
          <w:szCs w:val="24"/>
        </w:rPr>
        <w:t xml:space="preserve">Hernandez, J. A. E. (2001). João </w:t>
      </w:r>
      <w:proofErr w:type="spellStart"/>
      <w:r w:rsidRPr="00AD1EEC">
        <w:rPr>
          <w:rFonts w:ascii="Arial" w:eastAsia="Arial" w:hAnsi="Arial" w:cs="Arial"/>
          <w:sz w:val="24"/>
          <w:szCs w:val="24"/>
        </w:rPr>
        <w:t>Carvalhaes</w:t>
      </w:r>
      <w:proofErr w:type="spellEnd"/>
      <w:r w:rsidRPr="00AD1EEC">
        <w:rPr>
          <w:rFonts w:ascii="Arial" w:eastAsia="Arial" w:hAnsi="Arial" w:cs="Arial"/>
          <w:sz w:val="24"/>
          <w:szCs w:val="24"/>
        </w:rPr>
        <w:t xml:space="preserve">, um psicólogo campeão do mundo de futebol. </w:t>
      </w:r>
      <w:r w:rsidRPr="00AD1EEC">
        <w:rPr>
          <w:rFonts w:ascii="Arial" w:eastAsia="Arial" w:hAnsi="Arial" w:cs="Arial"/>
          <w:i/>
          <w:sz w:val="24"/>
          <w:szCs w:val="24"/>
        </w:rPr>
        <w:t>Estudos de Pesquisas em Psicologia</w:t>
      </w:r>
      <w:r w:rsidRPr="00AD1EEC">
        <w:rPr>
          <w:rFonts w:ascii="Arial" w:eastAsia="Arial" w:hAnsi="Arial" w:cs="Arial"/>
          <w:sz w:val="24"/>
          <w:szCs w:val="24"/>
        </w:rPr>
        <w:t xml:space="preserve">, 11(3), 1027-1049. </w:t>
      </w:r>
    </w:p>
    <w:p w14:paraId="6F5816F5" w14:textId="69F1991D" w:rsidR="00E46A5F" w:rsidRPr="00AD1EEC" w:rsidRDefault="00647574">
      <w:pPr>
        <w:spacing w:after="0" w:line="360" w:lineRule="auto"/>
        <w:ind w:left="0" w:hanging="2"/>
        <w:jc w:val="both"/>
        <w:rPr>
          <w:rFonts w:ascii="Arial" w:eastAsia="Arial" w:hAnsi="Arial" w:cs="Arial"/>
          <w:sz w:val="24"/>
          <w:szCs w:val="24"/>
        </w:rPr>
      </w:pPr>
      <w:proofErr w:type="spellStart"/>
      <w:r w:rsidRPr="00AD1EEC">
        <w:rPr>
          <w:rFonts w:ascii="Arial" w:eastAsia="Arial" w:hAnsi="Arial" w:cs="Arial"/>
          <w:sz w:val="24"/>
          <w:szCs w:val="24"/>
        </w:rPr>
        <w:t>Leahy</w:t>
      </w:r>
      <w:proofErr w:type="spellEnd"/>
      <w:r w:rsidRPr="00AD1EEC">
        <w:rPr>
          <w:rFonts w:ascii="Arial" w:eastAsia="Arial" w:hAnsi="Arial" w:cs="Arial"/>
          <w:sz w:val="24"/>
          <w:szCs w:val="24"/>
        </w:rPr>
        <w:t xml:space="preserve">, R. L. (2007). </w:t>
      </w:r>
      <w:proofErr w:type="spellStart"/>
      <w:r w:rsidRPr="00AD1EEC">
        <w:rPr>
          <w:rFonts w:ascii="Arial" w:eastAsia="Arial" w:hAnsi="Arial" w:cs="Arial"/>
          <w:i/>
          <w:sz w:val="24"/>
          <w:szCs w:val="24"/>
        </w:rPr>
        <w:t>Tecnica</w:t>
      </w:r>
      <w:proofErr w:type="spellEnd"/>
      <w:r w:rsidRPr="00AD1EEC">
        <w:rPr>
          <w:rFonts w:ascii="Arial" w:eastAsia="Arial" w:hAnsi="Arial" w:cs="Arial"/>
          <w:i/>
          <w:sz w:val="24"/>
          <w:szCs w:val="24"/>
        </w:rPr>
        <w:t xml:space="preserve"> de Terapia Cognitiva: Manual do Terapeuta. Avaliação das preocupações</w:t>
      </w:r>
      <w:r w:rsidRPr="00AD1EEC">
        <w:rPr>
          <w:rFonts w:ascii="Arial" w:eastAsia="Arial" w:hAnsi="Arial" w:cs="Arial"/>
          <w:sz w:val="24"/>
          <w:szCs w:val="24"/>
        </w:rPr>
        <w:t xml:space="preserve">. Porto Alegre: Artmed. </w:t>
      </w:r>
    </w:p>
    <w:p w14:paraId="734436C8" w14:textId="748BDE4D" w:rsidR="004C25D0" w:rsidRPr="00AD1EEC" w:rsidRDefault="004C25D0">
      <w:pPr>
        <w:spacing w:after="0" w:line="360" w:lineRule="auto"/>
        <w:ind w:left="0" w:hanging="2"/>
        <w:jc w:val="both"/>
        <w:rPr>
          <w:rFonts w:ascii="Arial" w:eastAsia="Arial" w:hAnsi="Arial" w:cs="Arial"/>
          <w:sz w:val="24"/>
          <w:szCs w:val="24"/>
        </w:rPr>
      </w:pPr>
      <w:proofErr w:type="spellStart"/>
      <w:r w:rsidRPr="00AD1EEC">
        <w:rPr>
          <w:rFonts w:ascii="Arial" w:eastAsia="Arial" w:hAnsi="Arial" w:cs="Arial"/>
          <w:sz w:val="24"/>
          <w:szCs w:val="24"/>
        </w:rPr>
        <w:t>Lehmann</w:t>
      </w:r>
      <w:proofErr w:type="spellEnd"/>
      <w:r w:rsidRPr="00AD1EEC">
        <w:rPr>
          <w:rFonts w:ascii="Arial" w:eastAsia="Arial" w:hAnsi="Arial" w:cs="Arial"/>
          <w:sz w:val="24"/>
          <w:szCs w:val="24"/>
        </w:rPr>
        <w:t xml:space="preserve">, M., Foster, C. &amp; </w:t>
      </w:r>
      <w:proofErr w:type="spellStart"/>
      <w:r w:rsidRPr="00AD1EEC">
        <w:rPr>
          <w:rFonts w:ascii="Arial" w:eastAsia="Arial" w:hAnsi="Arial" w:cs="Arial"/>
          <w:sz w:val="24"/>
          <w:szCs w:val="24"/>
        </w:rPr>
        <w:t>Keul</w:t>
      </w:r>
      <w:proofErr w:type="spellEnd"/>
      <w:r w:rsidRPr="00AD1EEC">
        <w:rPr>
          <w:rFonts w:ascii="Arial" w:eastAsia="Arial" w:hAnsi="Arial" w:cs="Arial"/>
          <w:sz w:val="24"/>
          <w:szCs w:val="24"/>
        </w:rPr>
        <w:t xml:space="preserve">, J. (1993). </w:t>
      </w:r>
      <w:proofErr w:type="spellStart"/>
      <w:r w:rsidRPr="00AD1EEC">
        <w:rPr>
          <w:rFonts w:ascii="Arial" w:eastAsia="Arial" w:hAnsi="Arial" w:cs="Arial"/>
          <w:sz w:val="24"/>
          <w:szCs w:val="24"/>
        </w:rPr>
        <w:t>Overtraining</w:t>
      </w:r>
      <w:proofErr w:type="spellEnd"/>
      <w:r w:rsidRPr="00AD1EEC">
        <w:rPr>
          <w:rFonts w:ascii="Arial" w:eastAsia="Arial" w:hAnsi="Arial" w:cs="Arial"/>
          <w:sz w:val="24"/>
          <w:szCs w:val="24"/>
        </w:rPr>
        <w:t xml:space="preserve"> in </w:t>
      </w:r>
      <w:proofErr w:type="spellStart"/>
      <w:r w:rsidRPr="00AD1EEC">
        <w:rPr>
          <w:rFonts w:ascii="Arial" w:eastAsia="Arial" w:hAnsi="Arial" w:cs="Arial"/>
          <w:sz w:val="24"/>
          <w:szCs w:val="24"/>
        </w:rPr>
        <w:t>endurance</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athletes</w:t>
      </w:r>
      <w:proofErr w:type="spellEnd"/>
      <w:r w:rsidRPr="00AD1EEC">
        <w:rPr>
          <w:rFonts w:ascii="Arial" w:eastAsia="Arial" w:hAnsi="Arial" w:cs="Arial"/>
          <w:sz w:val="24"/>
          <w:szCs w:val="24"/>
        </w:rPr>
        <w:t xml:space="preserve">: a </w:t>
      </w:r>
      <w:proofErr w:type="spellStart"/>
      <w:r w:rsidRPr="00AD1EEC">
        <w:rPr>
          <w:rFonts w:ascii="Arial" w:eastAsia="Arial" w:hAnsi="Arial" w:cs="Arial"/>
          <w:sz w:val="24"/>
          <w:szCs w:val="24"/>
        </w:rPr>
        <w:t>brief</w:t>
      </w:r>
      <w:proofErr w:type="spellEnd"/>
      <w:r w:rsidRPr="00AD1EEC">
        <w:rPr>
          <w:rFonts w:ascii="Arial" w:eastAsia="Arial" w:hAnsi="Arial" w:cs="Arial"/>
          <w:sz w:val="24"/>
          <w:szCs w:val="24"/>
        </w:rPr>
        <w:t xml:space="preserve"> review. 25(7), 854-862.</w:t>
      </w:r>
    </w:p>
    <w:p w14:paraId="2175A732" w14:textId="77777777" w:rsidR="00E46A5F" w:rsidRPr="00AD1EEC" w:rsidRDefault="00647574">
      <w:pPr>
        <w:spacing w:after="0" w:line="360" w:lineRule="auto"/>
        <w:ind w:left="0" w:hanging="2"/>
        <w:jc w:val="both"/>
        <w:rPr>
          <w:rFonts w:ascii="Arial" w:eastAsia="Arial" w:hAnsi="Arial" w:cs="Arial"/>
          <w:sz w:val="24"/>
          <w:szCs w:val="24"/>
        </w:rPr>
      </w:pPr>
      <w:proofErr w:type="spellStart"/>
      <w:r w:rsidRPr="00AD1EEC">
        <w:rPr>
          <w:rFonts w:ascii="Arial" w:eastAsia="Arial" w:hAnsi="Arial" w:cs="Arial"/>
          <w:sz w:val="24"/>
          <w:szCs w:val="24"/>
        </w:rPr>
        <w:t>Lindern</w:t>
      </w:r>
      <w:proofErr w:type="spellEnd"/>
      <w:r w:rsidRPr="00AD1EEC">
        <w:rPr>
          <w:rFonts w:ascii="Arial" w:eastAsia="Arial" w:hAnsi="Arial" w:cs="Arial"/>
          <w:sz w:val="24"/>
          <w:szCs w:val="24"/>
        </w:rPr>
        <w:t xml:space="preserve">, D. (2016). </w:t>
      </w:r>
      <w:r w:rsidRPr="00AD1EEC">
        <w:rPr>
          <w:rFonts w:ascii="Arial" w:eastAsia="Arial" w:hAnsi="Arial" w:cs="Arial"/>
          <w:i/>
          <w:sz w:val="24"/>
          <w:szCs w:val="24"/>
        </w:rPr>
        <w:t>Desenvolvimento de uma intervenção com foco preventivo baseada na terapia cognitivo-comportamental e na psicologia positiva para atletas de futebol adolescentes</w:t>
      </w:r>
      <w:r w:rsidRPr="00AD1EEC">
        <w:rPr>
          <w:rFonts w:ascii="Arial" w:eastAsia="Arial" w:hAnsi="Arial" w:cs="Arial"/>
          <w:sz w:val="24"/>
          <w:szCs w:val="24"/>
        </w:rPr>
        <w:t>. Dissertação de Mestrado, Pontifícia Universidade Católica do Rio Grande do Sul, Porto Alegre.</w:t>
      </w:r>
    </w:p>
    <w:p w14:paraId="399BFC1C" w14:textId="77777777" w:rsidR="00E46A5F" w:rsidRPr="00AD1EEC" w:rsidRDefault="00647574">
      <w:pPr>
        <w:spacing w:after="0" w:line="360" w:lineRule="auto"/>
        <w:ind w:left="0" w:hanging="2"/>
        <w:jc w:val="both"/>
        <w:rPr>
          <w:rFonts w:ascii="Arial" w:eastAsia="Arial" w:hAnsi="Arial" w:cs="Arial"/>
          <w:sz w:val="24"/>
          <w:szCs w:val="24"/>
        </w:rPr>
      </w:pPr>
      <w:r w:rsidRPr="00AD1EEC">
        <w:rPr>
          <w:rFonts w:ascii="Arial" w:eastAsia="Arial" w:hAnsi="Arial" w:cs="Arial"/>
          <w:sz w:val="24"/>
          <w:szCs w:val="24"/>
        </w:rPr>
        <w:lastRenderedPageBreak/>
        <w:t xml:space="preserve">Macedo, D. M., &amp; </w:t>
      </w:r>
      <w:proofErr w:type="spellStart"/>
      <w:r w:rsidRPr="00AD1EEC">
        <w:rPr>
          <w:rFonts w:ascii="Arial" w:eastAsia="Arial" w:hAnsi="Arial" w:cs="Arial"/>
          <w:sz w:val="24"/>
          <w:szCs w:val="24"/>
        </w:rPr>
        <w:t>Petersen</w:t>
      </w:r>
      <w:proofErr w:type="spellEnd"/>
      <w:r w:rsidRPr="00AD1EEC">
        <w:rPr>
          <w:rFonts w:ascii="Arial" w:eastAsia="Arial" w:hAnsi="Arial" w:cs="Arial"/>
          <w:sz w:val="24"/>
          <w:szCs w:val="24"/>
        </w:rPr>
        <w:t xml:space="preserve">, C.S. (2017). </w:t>
      </w:r>
      <w:r w:rsidRPr="00AD1EEC">
        <w:rPr>
          <w:rFonts w:ascii="Arial" w:eastAsia="Arial" w:hAnsi="Arial" w:cs="Arial"/>
          <w:i/>
          <w:sz w:val="24"/>
          <w:szCs w:val="24"/>
        </w:rPr>
        <w:t xml:space="preserve">Terapia Cognitivo-Comportamental para adolescentes: uma perspectiva </w:t>
      </w:r>
      <w:proofErr w:type="spellStart"/>
      <w:r w:rsidRPr="00AD1EEC">
        <w:rPr>
          <w:rFonts w:ascii="Arial" w:eastAsia="Arial" w:hAnsi="Arial" w:cs="Arial"/>
          <w:i/>
          <w:sz w:val="24"/>
          <w:szCs w:val="24"/>
        </w:rPr>
        <w:t>transdiagnóstica</w:t>
      </w:r>
      <w:proofErr w:type="spellEnd"/>
      <w:r w:rsidRPr="00AD1EEC">
        <w:rPr>
          <w:rFonts w:ascii="Arial" w:eastAsia="Arial" w:hAnsi="Arial" w:cs="Arial"/>
          <w:i/>
          <w:sz w:val="24"/>
          <w:szCs w:val="24"/>
        </w:rPr>
        <w:t xml:space="preserve"> e </w:t>
      </w:r>
      <w:proofErr w:type="spellStart"/>
      <w:r w:rsidRPr="00AD1EEC">
        <w:rPr>
          <w:rFonts w:ascii="Arial" w:eastAsia="Arial" w:hAnsi="Arial" w:cs="Arial"/>
          <w:i/>
          <w:sz w:val="24"/>
          <w:szCs w:val="24"/>
        </w:rPr>
        <w:t>desenvolvimental</w:t>
      </w:r>
      <w:proofErr w:type="spellEnd"/>
      <w:r w:rsidRPr="00AD1EEC">
        <w:rPr>
          <w:rFonts w:ascii="Arial" w:eastAsia="Arial" w:hAnsi="Arial" w:cs="Arial"/>
          <w:sz w:val="24"/>
          <w:szCs w:val="24"/>
        </w:rPr>
        <w:t>. Porto Alegre: Artmed.</w:t>
      </w:r>
    </w:p>
    <w:p w14:paraId="30239AEF" w14:textId="16D858D7" w:rsidR="00E46A5F" w:rsidRPr="00AD1EEC" w:rsidRDefault="00647574">
      <w:pPr>
        <w:pBdr>
          <w:top w:val="nil"/>
          <w:left w:val="nil"/>
          <w:bottom w:val="nil"/>
          <w:right w:val="nil"/>
          <w:between w:val="nil"/>
        </w:pBdr>
        <w:spacing w:after="0" w:line="360" w:lineRule="auto"/>
        <w:ind w:left="0" w:right="-1" w:hanging="2"/>
        <w:jc w:val="both"/>
        <w:rPr>
          <w:rFonts w:ascii="Arial" w:eastAsia="Arial" w:hAnsi="Arial" w:cs="Arial"/>
          <w:sz w:val="24"/>
          <w:szCs w:val="24"/>
        </w:rPr>
      </w:pPr>
      <w:proofErr w:type="spellStart"/>
      <w:r w:rsidRPr="00AD1EEC">
        <w:rPr>
          <w:rFonts w:ascii="Arial" w:eastAsia="Arial" w:hAnsi="Arial" w:cs="Arial"/>
          <w:sz w:val="24"/>
          <w:szCs w:val="24"/>
        </w:rPr>
        <w:t>Markunas</w:t>
      </w:r>
      <w:proofErr w:type="spellEnd"/>
      <w:r w:rsidRPr="00AD1EEC">
        <w:rPr>
          <w:rFonts w:ascii="Arial" w:eastAsia="Arial" w:hAnsi="Arial" w:cs="Arial"/>
          <w:sz w:val="24"/>
          <w:szCs w:val="24"/>
        </w:rPr>
        <w:t xml:space="preserve">, M. (2000). Reabilitação esportiva ou esporte como </w:t>
      </w:r>
      <w:r w:rsidR="00FF3639" w:rsidRPr="00AD1EEC">
        <w:rPr>
          <w:rFonts w:ascii="Arial" w:eastAsia="Arial" w:hAnsi="Arial" w:cs="Arial"/>
          <w:sz w:val="24"/>
          <w:szCs w:val="24"/>
        </w:rPr>
        <w:t>reabilitação?</w:t>
      </w:r>
      <w:r w:rsidR="00FF3639">
        <w:rPr>
          <w:rFonts w:ascii="Arial" w:eastAsia="Arial" w:hAnsi="Arial" w:cs="Arial"/>
          <w:sz w:val="24"/>
          <w:szCs w:val="24"/>
        </w:rPr>
        <w:t>.</w:t>
      </w:r>
      <w:r w:rsidRPr="00AD1EEC">
        <w:rPr>
          <w:rFonts w:ascii="Arial" w:eastAsia="Arial" w:hAnsi="Arial" w:cs="Arial"/>
          <w:sz w:val="24"/>
          <w:szCs w:val="24"/>
        </w:rPr>
        <w:t xml:space="preserve"> In K. </w:t>
      </w:r>
      <w:proofErr w:type="spellStart"/>
      <w:r w:rsidRPr="00AD1EEC">
        <w:rPr>
          <w:rFonts w:ascii="Arial" w:eastAsia="Arial" w:hAnsi="Arial" w:cs="Arial"/>
          <w:sz w:val="24"/>
          <w:szCs w:val="24"/>
        </w:rPr>
        <w:t>Rúbio</w:t>
      </w:r>
      <w:proofErr w:type="spellEnd"/>
      <w:r w:rsidRPr="00AD1EEC">
        <w:rPr>
          <w:rFonts w:ascii="Arial" w:eastAsia="Arial" w:hAnsi="Arial" w:cs="Arial"/>
          <w:sz w:val="24"/>
          <w:szCs w:val="24"/>
        </w:rPr>
        <w:t xml:space="preserve"> (Org.), </w:t>
      </w:r>
      <w:r w:rsidRPr="00AD1EEC">
        <w:rPr>
          <w:rFonts w:ascii="Arial" w:eastAsia="Arial" w:hAnsi="Arial" w:cs="Arial"/>
          <w:i/>
          <w:sz w:val="24"/>
          <w:szCs w:val="24"/>
        </w:rPr>
        <w:t xml:space="preserve">Psicologia do Esporte, Interfaces, Pesquisa e Intervenção </w:t>
      </w:r>
      <w:r w:rsidRPr="00AD1EEC">
        <w:rPr>
          <w:rFonts w:ascii="Arial" w:eastAsia="Arial" w:hAnsi="Arial" w:cs="Arial"/>
          <w:sz w:val="24"/>
          <w:szCs w:val="24"/>
        </w:rPr>
        <w:t>(pp. 139-153). São Paulo: Casa do Psicólogo.</w:t>
      </w:r>
    </w:p>
    <w:p w14:paraId="60FB97B7" w14:textId="77777777" w:rsidR="00E46A5F" w:rsidRPr="00AD1EEC" w:rsidRDefault="00647574">
      <w:pPr>
        <w:pBdr>
          <w:top w:val="nil"/>
          <w:left w:val="nil"/>
          <w:bottom w:val="nil"/>
          <w:right w:val="nil"/>
          <w:between w:val="nil"/>
        </w:pBdr>
        <w:spacing w:after="0" w:line="360" w:lineRule="auto"/>
        <w:ind w:left="0" w:right="-1" w:hanging="2"/>
        <w:jc w:val="both"/>
        <w:rPr>
          <w:rFonts w:ascii="Arial" w:eastAsia="Arial" w:hAnsi="Arial" w:cs="Arial"/>
          <w:sz w:val="24"/>
          <w:szCs w:val="24"/>
        </w:rPr>
      </w:pPr>
      <w:proofErr w:type="spellStart"/>
      <w:r w:rsidRPr="00AD1EEC">
        <w:rPr>
          <w:rFonts w:ascii="Arial" w:eastAsia="Arial" w:hAnsi="Arial" w:cs="Arial"/>
          <w:sz w:val="24"/>
          <w:szCs w:val="24"/>
        </w:rPr>
        <w:t>Markunas</w:t>
      </w:r>
      <w:proofErr w:type="spellEnd"/>
      <w:r w:rsidRPr="00AD1EEC">
        <w:rPr>
          <w:rFonts w:ascii="Arial" w:eastAsia="Arial" w:hAnsi="Arial" w:cs="Arial"/>
          <w:sz w:val="24"/>
          <w:szCs w:val="24"/>
        </w:rPr>
        <w:t xml:space="preserve">, M. (2003). Reabilitação psicológica de atletas lesionados. In K. </w:t>
      </w:r>
      <w:proofErr w:type="spellStart"/>
      <w:r w:rsidRPr="00AD1EEC">
        <w:rPr>
          <w:rFonts w:ascii="Arial" w:eastAsia="Arial" w:hAnsi="Arial" w:cs="Arial"/>
          <w:sz w:val="24"/>
          <w:szCs w:val="24"/>
        </w:rPr>
        <w:t>Rúbio</w:t>
      </w:r>
      <w:proofErr w:type="spellEnd"/>
      <w:r w:rsidRPr="00AD1EEC">
        <w:rPr>
          <w:rFonts w:ascii="Arial" w:eastAsia="Arial" w:hAnsi="Arial" w:cs="Arial"/>
          <w:sz w:val="24"/>
          <w:szCs w:val="24"/>
        </w:rPr>
        <w:t xml:space="preserve"> (Org</w:t>
      </w:r>
      <w:r w:rsidRPr="00AD1EEC">
        <w:rPr>
          <w:rFonts w:ascii="Arial" w:eastAsia="Arial" w:hAnsi="Arial" w:cs="Arial"/>
          <w:i/>
          <w:sz w:val="24"/>
          <w:szCs w:val="24"/>
        </w:rPr>
        <w:t>.), Psicologia do Esporte Aplicada</w:t>
      </w:r>
      <w:r w:rsidRPr="00AD1EEC">
        <w:rPr>
          <w:rFonts w:ascii="Arial" w:eastAsia="Arial" w:hAnsi="Arial" w:cs="Arial"/>
          <w:b/>
          <w:sz w:val="24"/>
          <w:szCs w:val="24"/>
        </w:rPr>
        <w:t xml:space="preserve"> </w:t>
      </w:r>
      <w:r w:rsidRPr="00AD1EEC">
        <w:rPr>
          <w:rFonts w:ascii="Arial" w:eastAsia="Arial" w:hAnsi="Arial" w:cs="Arial"/>
          <w:sz w:val="24"/>
          <w:szCs w:val="24"/>
        </w:rPr>
        <w:t>(pp.173-191). São Paulo: Casa do Psicólogo.</w:t>
      </w:r>
    </w:p>
    <w:p w14:paraId="2EF83FF7" w14:textId="77777777" w:rsidR="00E46A5F" w:rsidRPr="00AD1EEC" w:rsidRDefault="00647574">
      <w:pPr>
        <w:pBdr>
          <w:top w:val="nil"/>
          <w:left w:val="nil"/>
          <w:bottom w:val="nil"/>
          <w:right w:val="nil"/>
          <w:between w:val="nil"/>
        </w:pBdr>
        <w:spacing w:after="0" w:line="360" w:lineRule="auto"/>
        <w:ind w:left="0" w:right="-1" w:hanging="2"/>
        <w:jc w:val="both"/>
        <w:rPr>
          <w:rFonts w:ascii="Arial" w:eastAsia="Arial" w:hAnsi="Arial" w:cs="Arial"/>
          <w:sz w:val="24"/>
          <w:szCs w:val="24"/>
        </w:rPr>
      </w:pPr>
      <w:proofErr w:type="spellStart"/>
      <w:r w:rsidRPr="00AD1EEC">
        <w:rPr>
          <w:rFonts w:ascii="Arial" w:eastAsia="Arial" w:hAnsi="Arial" w:cs="Arial"/>
          <w:sz w:val="24"/>
          <w:szCs w:val="24"/>
        </w:rPr>
        <w:t>Mechelen</w:t>
      </w:r>
      <w:proofErr w:type="spellEnd"/>
      <w:r w:rsidRPr="00AD1EEC">
        <w:rPr>
          <w:rFonts w:ascii="Arial" w:eastAsia="Arial" w:hAnsi="Arial" w:cs="Arial"/>
          <w:sz w:val="24"/>
          <w:szCs w:val="24"/>
        </w:rPr>
        <w:t xml:space="preserve"> V. W., </w:t>
      </w:r>
      <w:proofErr w:type="spellStart"/>
      <w:r w:rsidRPr="00AD1EEC">
        <w:rPr>
          <w:rFonts w:ascii="Arial" w:eastAsia="Arial" w:hAnsi="Arial" w:cs="Arial"/>
          <w:sz w:val="24"/>
          <w:szCs w:val="24"/>
        </w:rPr>
        <w:t>Hlobil</w:t>
      </w:r>
      <w:proofErr w:type="spellEnd"/>
      <w:r w:rsidRPr="00AD1EEC">
        <w:rPr>
          <w:rFonts w:ascii="Arial" w:eastAsia="Arial" w:hAnsi="Arial" w:cs="Arial"/>
          <w:sz w:val="24"/>
          <w:szCs w:val="24"/>
        </w:rPr>
        <w:t xml:space="preserve"> H, </w:t>
      </w:r>
      <w:proofErr w:type="spellStart"/>
      <w:r w:rsidRPr="00AD1EEC">
        <w:rPr>
          <w:rFonts w:ascii="Arial" w:eastAsia="Arial" w:hAnsi="Arial" w:cs="Arial"/>
          <w:sz w:val="24"/>
          <w:szCs w:val="24"/>
        </w:rPr>
        <w:t>Kemper</w:t>
      </w:r>
      <w:proofErr w:type="spellEnd"/>
      <w:r w:rsidRPr="00AD1EEC">
        <w:rPr>
          <w:rFonts w:ascii="Arial" w:eastAsia="Arial" w:hAnsi="Arial" w:cs="Arial"/>
          <w:sz w:val="24"/>
          <w:szCs w:val="24"/>
        </w:rPr>
        <w:t xml:space="preserve"> H.C.G., &amp; </w:t>
      </w:r>
      <w:proofErr w:type="spellStart"/>
      <w:r w:rsidRPr="00AD1EEC">
        <w:rPr>
          <w:rFonts w:ascii="Arial" w:eastAsia="Arial" w:hAnsi="Arial" w:cs="Arial"/>
          <w:sz w:val="24"/>
          <w:szCs w:val="24"/>
        </w:rPr>
        <w:t>Jongh</w:t>
      </w:r>
      <w:proofErr w:type="spellEnd"/>
      <w:r w:rsidRPr="00AD1EEC">
        <w:rPr>
          <w:rFonts w:ascii="Arial" w:eastAsia="Arial" w:hAnsi="Arial" w:cs="Arial"/>
          <w:sz w:val="24"/>
          <w:szCs w:val="24"/>
        </w:rPr>
        <w:t xml:space="preserve"> H. R. (1992). </w:t>
      </w:r>
      <w:proofErr w:type="spellStart"/>
      <w:r w:rsidRPr="00AD1EEC">
        <w:rPr>
          <w:rFonts w:ascii="Arial" w:eastAsia="Arial" w:hAnsi="Arial" w:cs="Arial"/>
          <w:sz w:val="24"/>
          <w:szCs w:val="24"/>
        </w:rPr>
        <w:t>Incidence</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severity</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aetiology</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and</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prevention</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of</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sports</w:t>
      </w:r>
      <w:proofErr w:type="spellEnd"/>
      <w:r w:rsidRPr="00AD1EEC">
        <w:rPr>
          <w:rFonts w:ascii="Arial" w:eastAsia="Arial" w:hAnsi="Arial" w:cs="Arial"/>
          <w:sz w:val="24"/>
          <w:szCs w:val="24"/>
        </w:rPr>
        <w:t xml:space="preserve"> injuries. A review </w:t>
      </w:r>
      <w:proofErr w:type="spellStart"/>
      <w:r w:rsidRPr="00AD1EEC">
        <w:rPr>
          <w:rFonts w:ascii="Arial" w:eastAsia="Arial" w:hAnsi="Arial" w:cs="Arial"/>
          <w:sz w:val="24"/>
          <w:szCs w:val="24"/>
        </w:rPr>
        <w:t>of</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concepts</w:t>
      </w:r>
      <w:proofErr w:type="spellEnd"/>
      <w:r w:rsidRPr="00AD1EEC">
        <w:rPr>
          <w:rFonts w:ascii="Arial" w:eastAsia="Arial" w:hAnsi="Arial" w:cs="Arial"/>
          <w:i/>
          <w:sz w:val="24"/>
          <w:szCs w:val="24"/>
        </w:rPr>
        <w:t>.</w:t>
      </w:r>
      <w:r w:rsidRPr="00AD1EEC">
        <w:rPr>
          <w:rFonts w:ascii="Arial" w:eastAsia="Arial" w:hAnsi="Arial" w:cs="Arial"/>
          <w:sz w:val="24"/>
          <w:szCs w:val="24"/>
        </w:rPr>
        <w:t xml:space="preserve"> </w:t>
      </w:r>
      <w:r w:rsidRPr="00AD1EEC">
        <w:rPr>
          <w:rFonts w:ascii="Arial" w:eastAsia="Arial" w:hAnsi="Arial" w:cs="Arial"/>
          <w:i/>
          <w:sz w:val="24"/>
          <w:szCs w:val="24"/>
        </w:rPr>
        <w:t>Sports Medicine, 14</w:t>
      </w:r>
      <w:r w:rsidRPr="00AD1EEC">
        <w:rPr>
          <w:rFonts w:ascii="Arial" w:eastAsia="Arial" w:hAnsi="Arial" w:cs="Arial"/>
          <w:sz w:val="24"/>
          <w:szCs w:val="24"/>
        </w:rPr>
        <w:t xml:space="preserve">(2), 82-99. </w:t>
      </w:r>
    </w:p>
    <w:p w14:paraId="04BAC392" w14:textId="5999C0BB" w:rsidR="00E46A5F" w:rsidRDefault="00647574">
      <w:pPr>
        <w:spacing w:after="0" w:line="360" w:lineRule="auto"/>
        <w:ind w:left="0" w:hanging="2"/>
        <w:jc w:val="both"/>
        <w:rPr>
          <w:rFonts w:ascii="Arial" w:eastAsia="Arial" w:hAnsi="Arial" w:cs="Arial"/>
          <w:sz w:val="24"/>
          <w:szCs w:val="24"/>
        </w:rPr>
      </w:pPr>
      <w:proofErr w:type="spellStart"/>
      <w:r w:rsidRPr="00AD1EEC">
        <w:rPr>
          <w:rFonts w:ascii="Arial" w:eastAsia="Arial" w:hAnsi="Arial" w:cs="Arial"/>
          <w:sz w:val="24"/>
          <w:szCs w:val="24"/>
        </w:rPr>
        <w:t>Montiel</w:t>
      </w:r>
      <w:proofErr w:type="spellEnd"/>
      <w:r w:rsidRPr="00AD1EEC">
        <w:rPr>
          <w:rFonts w:ascii="Arial" w:eastAsia="Arial" w:hAnsi="Arial" w:cs="Arial"/>
          <w:sz w:val="24"/>
          <w:szCs w:val="24"/>
        </w:rPr>
        <w:t xml:space="preserve">, J.M., </w:t>
      </w:r>
      <w:proofErr w:type="spellStart"/>
      <w:r w:rsidRPr="00AD1EEC">
        <w:rPr>
          <w:rFonts w:ascii="Arial" w:eastAsia="Arial" w:hAnsi="Arial" w:cs="Arial"/>
          <w:sz w:val="24"/>
          <w:szCs w:val="24"/>
        </w:rPr>
        <w:t>Bartholomeu</w:t>
      </w:r>
      <w:proofErr w:type="spellEnd"/>
      <w:r w:rsidRPr="00AD1EEC">
        <w:rPr>
          <w:rFonts w:ascii="Arial" w:eastAsia="Arial" w:hAnsi="Arial" w:cs="Arial"/>
          <w:sz w:val="24"/>
          <w:szCs w:val="24"/>
        </w:rPr>
        <w:t xml:space="preserve">, D., &amp; Costa, K. (2016). A necessidade de práticas de avaliação psicológica no contexto desportivo. In E.M. Peixoto, T.C. Nakano, &amp; M.A.A. </w:t>
      </w:r>
      <w:proofErr w:type="spellStart"/>
      <w:r w:rsidRPr="00AD1EEC">
        <w:rPr>
          <w:rFonts w:ascii="Arial" w:eastAsia="Arial" w:hAnsi="Arial" w:cs="Arial"/>
          <w:sz w:val="24"/>
          <w:szCs w:val="24"/>
        </w:rPr>
        <w:t>Balbinotti</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Orgs</w:t>
      </w:r>
      <w:proofErr w:type="spellEnd"/>
      <w:r w:rsidRPr="00AD1EEC">
        <w:rPr>
          <w:rFonts w:ascii="Arial" w:eastAsia="Arial" w:hAnsi="Arial" w:cs="Arial"/>
          <w:sz w:val="24"/>
          <w:szCs w:val="24"/>
        </w:rPr>
        <w:t xml:space="preserve">.), </w:t>
      </w:r>
      <w:r w:rsidRPr="00AD1EEC">
        <w:rPr>
          <w:rFonts w:ascii="Arial" w:eastAsia="Arial" w:hAnsi="Arial" w:cs="Arial"/>
          <w:i/>
          <w:sz w:val="24"/>
          <w:szCs w:val="24"/>
        </w:rPr>
        <w:t>Novas perspectivas para avaliação em psicologia do esporte e do exercício físico</w:t>
      </w:r>
      <w:r w:rsidRPr="00AD1EEC">
        <w:rPr>
          <w:rFonts w:ascii="Arial" w:eastAsia="Arial" w:hAnsi="Arial" w:cs="Arial"/>
          <w:sz w:val="24"/>
          <w:szCs w:val="24"/>
        </w:rPr>
        <w:t xml:space="preserve"> (pp.11-26). Curitiba: CRV. </w:t>
      </w:r>
    </w:p>
    <w:p w14:paraId="7A83AE88" w14:textId="3E1B6C96" w:rsidR="008C32E2" w:rsidRDefault="008C32E2">
      <w:pPr>
        <w:spacing w:after="0" w:line="360" w:lineRule="auto"/>
        <w:ind w:left="0" w:hanging="2"/>
        <w:jc w:val="both"/>
        <w:rPr>
          <w:rFonts w:ascii="Arial" w:eastAsia="Arial" w:hAnsi="Arial" w:cs="Arial"/>
          <w:sz w:val="24"/>
          <w:szCs w:val="24"/>
        </w:rPr>
      </w:pPr>
      <w:r>
        <w:rPr>
          <w:rFonts w:ascii="Arial" w:eastAsia="Arial" w:hAnsi="Arial" w:cs="Arial"/>
          <w:sz w:val="24"/>
          <w:szCs w:val="24"/>
        </w:rPr>
        <w:t>Nunes, C. R. O,</w:t>
      </w:r>
      <w:r w:rsidR="0034380C">
        <w:rPr>
          <w:rFonts w:ascii="Arial" w:eastAsia="Arial" w:hAnsi="Arial" w:cs="Arial"/>
          <w:sz w:val="24"/>
          <w:szCs w:val="24"/>
        </w:rPr>
        <w:t xml:space="preserve"> Jaques, M., Almeida, F. T. &amp; </w:t>
      </w:r>
      <w:proofErr w:type="spellStart"/>
      <w:r w:rsidR="0034380C">
        <w:rPr>
          <w:rFonts w:ascii="Arial" w:eastAsia="Arial" w:hAnsi="Arial" w:cs="Arial"/>
          <w:sz w:val="24"/>
          <w:szCs w:val="24"/>
        </w:rPr>
        <w:t>Heineck</w:t>
      </w:r>
      <w:proofErr w:type="spellEnd"/>
      <w:r w:rsidR="0034380C">
        <w:rPr>
          <w:rFonts w:ascii="Arial" w:eastAsia="Arial" w:hAnsi="Arial" w:cs="Arial"/>
          <w:sz w:val="24"/>
          <w:szCs w:val="24"/>
        </w:rPr>
        <w:t>, G. I. U. (2010). Processos e intervenções psicológicas em atletas lesionados e em reabilitação. Revista Brasileira de Psicologia do Esporte, 3(4), 130-146.</w:t>
      </w:r>
    </w:p>
    <w:p w14:paraId="0BED6D8B" w14:textId="533BF940" w:rsidR="00E46A5F" w:rsidRPr="00AD1EEC" w:rsidRDefault="00647574">
      <w:pPr>
        <w:pBdr>
          <w:top w:val="nil"/>
          <w:left w:val="nil"/>
          <w:bottom w:val="nil"/>
          <w:right w:val="nil"/>
          <w:between w:val="nil"/>
        </w:pBdr>
        <w:spacing w:after="0" w:line="360" w:lineRule="auto"/>
        <w:ind w:left="0" w:right="-1" w:hanging="2"/>
        <w:jc w:val="both"/>
        <w:rPr>
          <w:rFonts w:ascii="Arial" w:eastAsia="Arial" w:hAnsi="Arial" w:cs="Arial"/>
          <w:sz w:val="24"/>
          <w:szCs w:val="24"/>
        </w:rPr>
      </w:pPr>
      <w:r w:rsidRPr="00AD1EEC">
        <w:rPr>
          <w:rFonts w:ascii="Arial" w:eastAsia="Arial" w:hAnsi="Arial" w:cs="Arial"/>
          <w:sz w:val="24"/>
          <w:szCs w:val="24"/>
        </w:rPr>
        <w:t>Pesca, A.</w:t>
      </w:r>
      <w:r w:rsidR="007300A8" w:rsidRPr="00AD1EEC">
        <w:rPr>
          <w:rFonts w:ascii="Arial" w:eastAsia="Arial" w:hAnsi="Arial" w:cs="Arial"/>
          <w:sz w:val="24"/>
          <w:szCs w:val="24"/>
        </w:rPr>
        <w:t xml:space="preserve"> </w:t>
      </w:r>
      <w:r w:rsidRPr="00AD1EEC">
        <w:rPr>
          <w:rFonts w:ascii="Arial" w:eastAsia="Arial" w:hAnsi="Arial" w:cs="Arial"/>
          <w:sz w:val="24"/>
          <w:szCs w:val="24"/>
        </w:rPr>
        <w:t xml:space="preserve">D. (2004). </w:t>
      </w:r>
      <w:r w:rsidRPr="00AD1EEC">
        <w:rPr>
          <w:rFonts w:ascii="Arial" w:eastAsia="Arial" w:hAnsi="Arial" w:cs="Arial"/>
          <w:i/>
          <w:sz w:val="24"/>
          <w:szCs w:val="24"/>
        </w:rPr>
        <w:t>Intervenção psicológica em um trabalho interdisciplinar na recuperação de atletas lesionados de futebol</w:t>
      </w:r>
      <w:r w:rsidRPr="00AD1EEC">
        <w:rPr>
          <w:rFonts w:ascii="Arial" w:eastAsia="Arial" w:hAnsi="Arial" w:cs="Arial"/>
          <w:sz w:val="24"/>
          <w:szCs w:val="24"/>
        </w:rPr>
        <w:t xml:space="preserve">. Dissertação de Mestrado, Universidade Federal de Santa Catarina, Florianópolis. </w:t>
      </w:r>
    </w:p>
    <w:p w14:paraId="468F5E6D" w14:textId="44DBBC25" w:rsidR="007300A8" w:rsidRPr="00AD1EEC" w:rsidRDefault="007300A8" w:rsidP="007300A8">
      <w:pPr>
        <w:spacing w:after="0" w:line="360" w:lineRule="auto"/>
        <w:ind w:left="0" w:hanging="2"/>
        <w:jc w:val="both"/>
        <w:rPr>
          <w:rFonts w:ascii="Arial" w:eastAsia="Arial" w:hAnsi="Arial" w:cs="Arial"/>
          <w:sz w:val="24"/>
          <w:szCs w:val="24"/>
        </w:rPr>
      </w:pPr>
      <w:proofErr w:type="spellStart"/>
      <w:r w:rsidRPr="00AD1EEC">
        <w:rPr>
          <w:rFonts w:ascii="Arial" w:eastAsia="Arial" w:hAnsi="Arial" w:cs="Arial"/>
          <w:sz w:val="24"/>
          <w:szCs w:val="24"/>
        </w:rPr>
        <w:t>Petit</w:t>
      </w:r>
      <w:r w:rsidR="00EC4EC0" w:rsidRPr="00AD1EEC">
        <w:rPr>
          <w:rFonts w:ascii="Arial" w:eastAsia="Arial" w:hAnsi="Arial" w:cs="Arial"/>
          <w:sz w:val="24"/>
          <w:szCs w:val="24"/>
        </w:rPr>
        <w:t>p</w:t>
      </w:r>
      <w:r w:rsidRPr="00AD1EEC">
        <w:rPr>
          <w:rFonts w:ascii="Arial" w:eastAsia="Arial" w:hAnsi="Arial" w:cs="Arial"/>
          <w:sz w:val="24"/>
          <w:szCs w:val="24"/>
        </w:rPr>
        <w:t>as</w:t>
      </w:r>
      <w:proofErr w:type="spellEnd"/>
      <w:r w:rsidRPr="00AD1EEC">
        <w:rPr>
          <w:rFonts w:ascii="Arial" w:eastAsia="Arial" w:hAnsi="Arial" w:cs="Arial"/>
          <w:sz w:val="24"/>
          <w:szCs w:val="24"/>
        </w:rPr>
        <w:t xml:space="preserve">, A., &amp; </w:t>
      </w:r>
      <w:proofErr w:type="spellStart"/>
      <w:r w:rsidRPr="00AD1EEC">
        <w:rPr>
          <w:rFonts w:ascii="Arial" w:eastAsia="Arial" w:hAnsi="Arial" w:cs="Arial"/>
          <w:sz w:val="24"/>
          <w:szCs w:val="24"/>
        </w:rPr>
        <w:t>Danish</w:t>
      </w:r>
      <w:proofErr w:type="spellEnd"/>
      <w:r w:rsidRPr="00AD1EEC">
        <w:rPr>
          <w:rFonts w:ascii="Arial" w:eastAsia="Arial" w:hAnsi="Arial" w:cs="Arial"/>
          <w:sz w:val="24"/>
          <w:szCs w:val="24"/>
        </w:rPr>
        <w:t xml:space="preserve">, S. (1995). </w:t>
      </w:r>
      <w:proofErr w:type="spellStart"/>
      <w:r w:rsidRPr="00AD1EEC">
        <w:rPr>
          <w:rFonts w:ascii="Arial" w:eastAsia="Arial" w:hAnsi="Arial" w:cs="Arial"/>
          <w:sz w:val="24"/>
          <w:szCs w:val="24"/>
        </w:rPr>
        <w:t>Caring</w:t>
      </w:r>
      <w:proofErr w:type="spellEnd"/>
      <w:r w:rsidRPr="00AD1EEC">
        <w:rPr>
          <w:rFonts w:ascii="Arial" w:eastAsia="Arial" w:hAnsi="Arial" w:cs="Arial"/>
          <w:sz w:val="24"/>
          <w:szCs w:val="24"/>
        </w:rPr>
        <w:t xml:space="preserve"> for </w:t>
      </w:r>
      <w:proofErr w:type="spellStart"/>
      <w:r w:rsidRPr="00AD1EEC">
        <w:rPr>
          <w:rFonts w:ascii="Arial" w:eastAsia="Arial" w:hAnsi="Arial" w:cs="Arial"/>
          <w:sz w:val="24"/>
          <w:szCs w:val="24"/>
        </w:rPr>
        <w:t>injuried</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atheletes</w:t>
      </w:r>
      <w:proofErr w:type="spellEnd"/>
      <w:r w:rsidRPr="00AD1EEC">
        <w:rPr>
          <w:rFonts w:ascii="Arial" w:eastAsia="Arial" w:hAnsi="Arial" w:cs="Arial"/>
          <w:sz w:val="24"/>
          <w:szCs w:val="24"/>
        </w:rPr>
        <w:t xml:space="preserve">. In S.M. Murphy (Org.), Sports </w:t>
      </w:r>
      <w:proofErr w:type="spellStart"/>
      <w:r w:rsidRPr="00AD1EEC">
        <w:rPr>
          <w:rFonts w:ascii="Arial" w:eastAsia="Arial" w:hAnsi="Arial" w:cs="Arial"/>
          <w:sz w:val="24"/>
          <w:szCs w:val="24"/>
        </w:rPr>
        <w:t>Psychology</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Interventions</w:t>
      </w:r>
      <w:proofErr w:type="spellEnd"/>
      <w:r w:rsidRPr="00AD1EEC">
        <w:rPr>
          <w:rFonts w:ascii="Arial" w:eastAsia="Arial" w:hAnsi="Arial" w:cs="Arial"/>
          <w:sz w:val="24"/>
          <w:szCs w:val="24"/>
        </w:rPr>
        <w:t xml:space="preserve"> (pp. 255-281). </w:t>
      </w:r>
      <w:proofErr w:type="spellStart"/>
      <w:r w:rsidRPr="00AD1EEC">
        <w:rPr>
          <w:rFonts w:ascii="Arial" w:eastAsia="Arial" w:hAnsi="Arial" w:cs="Arial"/>
          <w:sz w:val="24"/>
          <w:szCs w:val="24"/>
        </w:rPr>
        <w:t>Champaign</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Human</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Kinetcs</w:t>
      </w:r>
      <w:proofErr w:type="spellEnd"/>
      <w:r w:rsidRPr="00AD1EEC">
        <w:rPr>
          <w:rFonts w:ascii="Arial" w:eastAsia="Arial" w:hAnsi="Arial" w:cs="Arial"/>
          <w:sz w:val="24"/>
          <w:szCs w:val="24"/>
        </w:rPr>
        <w:t xml:space="preserve">. </w:t>
      </w:r>
    </w:p>
    <w:p w14:paraId="34A7EAA7" w14:textId="05A8DA67" w:rsidR="00E46A5F" w:rsidRPr="00AD1EEC" w:rsidRDefault="00647574" w:rsidP="004758CD">
      <w:pPr>
        <w:pBdr>
          <w:top w:val="nil"/>
          <w:left w:val="nil"/>
          <w:bottom w:val="nil"/>
          <w:right w:val="nil"/>
          <w:between w:val="nil"/>
        </w:pBdr>
        <w:spacing w:after="0" w:line="360" w:lineRule="auto"/>
        <w:ind w:left="0" w:right="-1" w:hanging="2"/>
        <w:jc w:val="both"/>
        <w:rPr>
          <w:rFonts w:ascii="Arial" w:eastAsia="Arial" w:hAnsi="Arial" w:cs="Arial"/>
          <w:sz w:val="24"/>
          <w:szCs w:val="24"/>
        </w:rPr>
      </w:pPr>
      <w:r w:rsidRPr="00AD1EEC">
        <w:rPr>
          <w:rFonts w:ascii="Arial" w:eastAsia="Arial" w:hAnsi="Arial" w:cs="Arial"/>
          <w:sz w:val="24"/>
          <w:szCs w:val="24"/>
        </w:rPr>
        <w:t xml:space="preserve">Quintino, S.G., &amp; </w:t>
      </w:r>
      <w:proofErr w:type="spellStart"/>
      <w:r w:rsidRPr="00AD1EEC">
        <w:rPr>
          <w:rFonts w:ascii="Arial" w:eastAsia="Arial" w:hAnsi="Arial" w:cs="Arial"/>
          <w:sz w:val="24"/>
          <w:szCs w:val="24"/>
        </w:rPr>
        <w:t>Gazzola</w:t>
      </w:r>
      <w:proofErr w:type="spellEnd"/>
      <w:r w:rsidRPr="00AD1EEC">
        <w:rPr>
          <w:rFonts w:ascii="Arial" w:eastAsia="Arial" w:hAnsi="Arial" w:cs="Arial"/>
          <w:sz w:val="24"/>
          <w:szCs w:val="24"/>
        </w:rPr>
        <w:t xml:space="preserve">, R.A. (2015). Psicologia aplicada ao esporte: um estudo sob a perspectiva da terapia cognitivo-comportamental. </w:t>
      </w:r>
      <w:r w:rsidRPr="00AD1EEC">
        <w:rPr>
          <w:rFonts w:ascii="Arial" w:eastAsia="Arial" w:hAnsi="Arial" w:cs="Arial"/>
          <w:i/>
          <w:sz w:val="24"/>
          <w:szCs w:val="24"/>
        </w:rPr>
        <w:t>Revista Eletrônica Científica de Psicologia, 25</w:t>
      </w:r>
      <w:r w:rsidRPr="00AD1EEC">
        <w:rPr>
          <w:rFonts w:ascii="Arial" w:eastAsia="Arial" w:hAnsi="Arial" w:cs="Arial"/>
          <w:sz w:val="24"/>
          <w:szCs w:val="24"/>
        </w:rPr>
        <w:t xml:space="preserve">(2), 1-13. </w:t>
      </w:r>
    </w:p>
    <w:p w14:paraId="1E23E917" w14:textId="62B1C9DB" w:rsidR="008C32E2" w:rsidRPr="00AD1EEC" w:rsidRDefault="00647574">
      <w:pPr>
        <w:spacing w:after="0" w:line="360" w:lineRule="auto"/>
        <w:ind w:left="0" w:hanging="2"/>
        <w:jc w:val="both"/>
        <w:rPr>
          <w:rFonts w:ascii="Arial" w:eastAsia="Arial" w:hAnsi="Arial" w:cs="Arial"/>
          <w:sz w:val="24"/>
          <w:szCs w:val="24"/>
        </w:rPr>
      </w:pPr>
      <w:r w:rsidRPr="00AD1EEC">
        <w:rPr>
          <w:rFonts w:ascii="Arial" w:eastAsia="Arial" w:hAnsi="Arial" w:cs="Arial"/>
          <w:sz w:val="24"/>
          <w:szCs w:val="24"/>
        </w:rPr>
        <w:t xml:space="preserve">Rabelo, I.S., </w:t>
      </w:r>
      <w:proofErr w:type="spellStart"/>
      <w:r w:rsidRPr="00AD1EEC">
        <w:rPr>
          <w:rFonts w:ascii="Arial" w:eastAsia="Arial" w:hAnsi="Arial" w:cs="Arial"/>
          <w:sz w:val="24"/>
          <w:szCs w:val="24"/>
        </w:rPr>
        <w:t>Angelo</w:t>
      </w:r>
      <w:proofErr w:type="spellEnd"/>
      <w:r w:rsidRPr="00AD1EEC">
        <w:rPr>
          <w:rFonts w:ascii="Arial" w:eastAsia="Arial" w:hAnsi="Arial" w:cs="Arial"/>
          <w:sz w:val="24"/>
          <w:szCs w:val="24"/>
        </w:rPr>
        <w:t xml:space="preserve">, L.F., Gonçalves, G.C.M., &amp; </w:t>
      </w:r>
      <w:proofErr w:type="spellStart"/>
      <w:r w:rsidRPr="00AD1EEC">
        <w:rPr>
          <w:rFonts w:ascii="Arial" w:eastAsia="Arial" w:hAnsi="Arial" w:cs="Arial"/>
          <w:sz w:val="24"/>
          <w:szCs w:val="24"/>
        </w:rPr>
        <w:t>Rubio</w:t>
      </w:r>
      <w:proofErr w:type="spellEnd"/>
      <w:r w:rsidRPr="00AD1EEC">
        <w:rPr>
          <w:rFonts w:ascii="Arial" w:eastAsia="Arial" w:hAnsi="Arial" w:cs="Arial"/>
          <w:sz w:val="24"/>
          <w:szCs w:val="24"/>
        </w:rPr>
        <w:t xml:space="preserve">, K. (2016). Diferentes práticas da avaliação psicológica no contexto esportivo. In E.M. Peixoto, T.C. Nakano, &amp; M.A.A. </w:t>
      </w:r>
      <w:proofErr w:type="spellStart"/>
      <w:r w:rsidRPr="00AD1EEC">
        <w:rPr>
          <w:rFonts w:ascii="Arial" w:eastAsia="Arial" w:hAnsi="Arial" w:cs="Arial"/>
          <w:sz w:val="24"/>
          <w:szCs w:val="24"/>
        </w:rPr>
        <w:t>Balbinotti</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Orgs</w:t>
      </w:r>
      <w:proofErr w:type="spellEnd"/>
      <w:r w:rsidRPr="00AD1EEC">
        <w:rPr>
          <w:rFonts w:ascii="Arial" w:eastAsia="Arial" w:hAnsi="Arial" w:cs="Arial"/>
          <w:sz w:val="24"/>
          <w:szCs w:val="24"/>
        </w:rPr>
        <w:t xml:space="preserve">.), </w:t>
      </w:r>
      <w:r w:rsidRPr="00AD1EEC">
        <w:rPr>
          <w:rFonts w:ascii="Arial" w:eastAsia="Arial" w:hAnsi="Arial" w:cs="Arial"/>
          <w:i/>
          <w:sz w:val="24"/>
          <w:szCs w:val="24"/>
        </w:rPr>
        <w:t>Novas perspectivas para avaliação em psicologia do esporte e do exercício físico</w:t>
      </w:r>
      <w:r w:rsidRPr="00AD1EEC">
        <w:rPr>
          <w:rFonts w:ascii="Arial" w:eastAsia="Arial" w:hAnsi="Arial" w:cs="Arial"/>
          <w:sz w:val="24"/>
          <w:szCs w:val="24"/>
        </w:rPr>
        <w:t xml:space="preserve"> (pp. 27-52). Curitiba: CRV. </w:t>
      </w:r>
    </w:p>
    <w:p w14:paraId="7D9E7CAE" w14:textId="04D4DDE4" w:rsidR="00E46A5F" w:rsidRDefault="00647574">
      <w:pPr>
        <w:spacing w:after="0" w:line="360" w:lineRule="auto"/>
        <w:ind w:left="0" w:hanging="2"/>
        <w:jc w:val="both"/>
        <w:rPr>
          <w:rFonts w:ascii="Arial" w:eastAsia="Arial" w:hAnsi="Arial" w:cs="Arial"/>
          <w:sz w:val="24"/>
          <w:szCs w:val="24"/>
        </w:rPr>
      </w:pPr>
      <w:proofErr w:type="spellStart"/>
      <w:r w:rsidRPr="00AD1EEC">
        <w:rPr>
          <w:rFonts w:ascii="Arial" w:eastAsia="Arial" w:hAnsi="Arial" w:cs="Arial"/>
          <w:sz w:val="24"/>
          <w:szCs w:val="24"/>
        </w:rPr>
        <w:t>Rangé</w:t>
      </w:r>
      <w:proofErr w:type="spellEnd"/>
      <w:r w:rsidRPr="00AD1EEC">
        <w:rPr>
          <w:rFonts w:ascii="Arial" w:eastAsia="Arial" w:hAnsi="Arial" w:cs="Arial"/>
          <w:sz w:val="24"/>
          <w:szCs w:val="24"/>
        </w:rPr>
        <w:t xml:space="preserve">, B. P., </w:t>
      </w:r>
      <w:proofErr w:type="spellStart"/>
      <w:r w:rsidRPr="00AD1EEC">
        <w:rPr>
          <w:rFonts w:ascii="Arial" w:eastAsia="Arial" w:hAnsi="Arial" w:cs="Arial"/>
          <w:sz w:val="24"/>
          <w:szCs w:val="24"/>
        </w:rPr>
        <w:t>Falcone</w:t>
      </w:r>
      <w:proofErr w:type="spellEnd"/>
      <w:r w:rsidRPr="00AD1EEC">
        <w:rPr>
          <w:rFonts w:ascii="Arial" w:eastAsia="Arial" w:hAnsi="Arial" w:cs="Arial"/>
          <w:sz w:val="24"/>
          <w:szCs w:val="24"/>
        </w:rPr>
        <w:t xml:space="preserve">, E. M. O., &amp; Sardinha, A. (2011). </w:t>
      </w:r>
      <w:r w:rsidRPr="00AD1EEC">
        <w:rPr>
          <w:rFonts w:ascii="Arial" w:eastAsia="Arial" w:hAnsi="Arial" w:cs="Arial"/>
          <w:i/>
          <w:sz w:val="24"/>
          <w:szCs w:val="24"/>
        </w:rPr>
        <w:t>Manual prático de terapia cognitivo-comportamental</w:t>
      </w:r>
      <w:r w:rsidRPr="00AD1EEC">
        <w:rPr>
          <w:rFonts w:ascii="Arial" w:eastAsia="Arial" w:hAnsi="Arial" w:cs="Arial"/>
          <w:b/>
          <w:sz w:val="24"/>
          <w:szCs w:val="24"/>
        </w:rPr>
        <w:t xml:space="preserve">. </w:t>
      </w:r>
      <w:r w:rsidRPr="00AD1EEC">
        <w:rPr>
          <w:rFonts w:ascii="Arial" w:eastAsia="Arial" w:hAnsi="Arial" w:cs="Arial"/>
          <w:sz w:val="24"/>
          <w:szCs w:val="24"/>
        </w:rPr>
        <w:t>São Paulo:</w:t>
      </w:r>
      <w:r w:rsidRPr="00AD1EEC">
        <w:rPr>
          <w:rFonts w:ascii="Arial" w:eastAsia="Arial" w:hAnsi="Arial" w:cs="Arial"/>
          <w:b/>
          <w:sz w:val="24"/>
          <w:szCs w:val="24"/>
        </w:rPr>
        <w:t xml:space="preserve"> </w:t>
      </w:r>
      <w:r w:rsidRPr="00AD1EEC">
        <w:rPr>
          <w:rFonts w:ascii="Arial" w:eastAsia="Arial" w:hAnsi="Arial" w:cs="Arial"/>
          <w:sz w:val="24"/>
          <w:szCs w:val="24"/>
        </w:rPr>
        <w:t>Casa do Psicólogo.</w:t>
      </w:r>
    </w:p>
    <w:p w14:paraId="755126A0" w14:textId="1798FB27" w:rsidR="00FF3639" w:rsidRPr="00AD1EEC" w:rsidRDefault="00FF3639">
      <w:pPr>
        <w:spacing w:after="0" w:line="360" w:lineRule="auto"/>
        <w:ind w:left="0" w:hanging="2"/>
        <w:jc w:val="both"/>
        <w:rPr>
          <w:rFonts w:ascii="Arial" w:eastAsia="Arial" w:hAnsi="Arial" w:cs="Arial"/>
          <w:sz w:val="24"/>
          <w:szCs w:val="24"/>
        </w:rPr>
      </w:pPr>
      <w:r>
        <w:rPr>
          <w:rFonts w:ascii="Arial" w:eastAsia="Arial" w:hAnsi="Arial" w:cs="Arial"/>
          <w:sz w:val="24"/>
          <w:szCs w:val="24"/>
        </w:rPr>
        <w:lastRenderedPageBreak/>
        <w:t xml:space="preserve">Ribeiro, V. B., Oliveira, S. R. G. &amp; Silva, F. G. (2013). Preditores psicológicos, reações e o processo de intervenção psicológica em atletas lesionados. </w:t>
      </w:r>
      <w:r w:rsidR="00133856" w:rsidRPr="00133856">
        <w:rPr>
          <w:rFonts w:ascii="Arial" w:eastAsia="Arial" w:hAnsi="Arial" w:cs="Arial"/>
          <w:i/>
          <w:sz w:val="24"/>
          <w:szCs w:val="24"/>
        </w:rPr>
        <w:t>Ciência &amp; Cognição</w:t>
      </w:r>
      <w:r w:rsidR="00133856">
        <w:rPr>
          <w:rFonts w:ascii="Arial" w:eastAsia="Arial" w:hAnsi="Arial" w:cs="Arial"/>
          <w:sz w:val="24"/>
          <w:szCs w:val="24"/>
        </w:rPr>
        <w:t>, 18(1), 70-88.</w:t>
      </w:r>
    </w:p>
    <w:p w14:paraId="44220C4E" w14:textId="77777777" w:rsidR="00E46A5F" w:rsidRPr="00AD1EEC" w:rsidRDefault="00647574">
      <w:pPr>
        <w:spacing w:after="0" w:line="360" w:lineRule="auto"/>
        <w:ind w:left="0" w:hanging="2"/>
        <w:jc w:val="both"/>
        <w:rPr>
          <w:rFonts w:ascii="Arial" w:eastAsia="Arial" w:hAnsi="Arial" w:cs="Arial"/>
          <w:sz w:val="24"/>
          <w:szCs w:val="24"/>
        </w:rPr>
      </w:pPr>
      <w:proofErr w:type="spellStart"/>
      <w:r w:rsidRPr="00AD1EEC">
        <w:rPr>
          <w:rFonts w:ascii="Arial" w:eastAsia="Arial" w:hAnsi="Arial" w:cs="Arial"/>
          <w:sz w:val="24"/>
          <w:szCs w:val="24"/>
        </w:rPr>
        <w:t>Román</w:t>
      </w:r>
      <w:proofErr w:type="spellEnd"/>
      <w:r w:rsidRPr="00AD1EEC">
        <w:rPr>
          <w:rFonts w:ascii="Arial" w:eastAsia="Arial" w:hAnsi="Arial" w:cs="Arial"/>
          <w:sz w:val="24"/>
          <w:szCs w:val="24"/>
        </w:rPr>
        <w:t>, S., &amp; Savoia, M.G. (2003). Pensamentos automáticos e ansiedade num grupo de jogadores de futebol de campo. </w:t>
      </w:r>
      <w:r w:rsidRPr="00AD1EEC">
        <w:rPr>
          <w:rFonts w:ascii="Arial" w:eastAsia="Arial" w:hAnsi="Arial" w:cs="Arial"/>
          <w:i/>
          <w:sz w:val="24"/>
          <w:szCs w:val="24"/>
        </w:rPr>
        <w:t>Psicologia: teoria e prática</w:t>
      </w:r>
      <w:r w:rsidRPr="00AD1EEC">
        <w:rPr>
          <w:rFonts w:ascii="Arial" w:eastAsia="Arial" w:hAnsi="Arial" w:cs="Arial"/>
          <w:sz w:val="24"/>
          <w:szCs w:val="24"/>
        </w:rPr>
        <w:t>, </w:t>
      </w:r>
      <w:r w:rsidRPr="00AD1EEC">
        <w:rPr>
          <w:rFonts w:ascii="Arial" w:eastAsia="Arial" w:hAnsi="Arial" w:cs="Arial"/>
          <w:i/>
          <w:sz w:val="24"/>
          <w:szCs w:val="24"/>
        </w:rPr>
        <w:t>5</w:t>
      </w:r>
      <w:r w:rsidRPr="00AD1EEC">
        <w:rPr>
          <w:rFonts w:ascii="Arial" w:eastAsia="Arial" w:hAnsi="Arial" w:cs="Arial"/>
          <w:sz w:val="24"/>
          <w:szCs w:val="24"/>
        </w:rPr>
        <w:t>(2), 13-22. </w:t>
      </w:r>
    </w:p>
    <w:p w14:paraId="5096FF4A" w14:textId="04CF7924" w:rsidR="003A6223" w:rsidRDefault="003A6223">
      <w:pPr>
        <w:spacing w:after="0" w:line="360" w:lineRule="auto"/>
        <w:ind w:left="0" w:hanging="2"/>
        <w:jc w:val="both"/>
        <w:rPr>
          <w:rFonts w:ascii="Arial" w:eastAsia="Arial" w:hAnsi="Arial" w:cs="Arial"/>
          <w:sz w:val="24"/>
          <w:szCs w:val="24"/>
        </w:rPr>
      </w:pPr>
      <w:proofErr w:type="spellStart"/>
      <w:r>
        <w:rPr>
          <w:rFonts w:ascii="Arial" w:eastAsia="Arial" w:hAnsi="Arial" w:cs="Arial"/>
          <w:sz w:val="24"/>
          <w:szCs w:val="24"/>
        </w:rPr>
        <w:t>Rubio</w:t>
      </w:r>
      <w:proofErr w:type="spellEnd"/>
      <w:r>
        <w:rPr>
          <w:rFonts w:ascii="Arial" w:eastAsia="Arial" w:hAnsi="Arial" w:cs="Arial"/>
          <w:sz w:val="24"/>
          <w:szCs w:val="24"/>
        </w:rPr>
        <w:t xml:space="preserve">, K. (2003). </w:t>
      </w:r>
      <w:r w:rsidRPr="003A6223">
        <w:rPr>
          <w:rFonts w:ascii="Arial" w:eastAsia="Arial" w:hAnsi="Arial" w:cs="Arial"/>
          <w:i/>
          <w:sz w:val="24"/>
          <w:szCs w:val="24"/>
        </w:rPr>
        <w:t>Psicologia do esporte: Teoria e prática</w:t>
      </w:r>
      <w:r>
        <w:rPr>
          <w:rFonts w:ascii="Arial" w:eastAsia="Arial" w:hAnsi="Arial" w:cs="Arial"/>
          <w:sz w:val="24"/>
          <w:szCs w:val="24"/>
        </w:rPr>
        <w:t>. São Paulo: Casa do Psicólogo.</w:t>
      </w:r>
    </w:p>
    <w:p w14:paraId="693EF828" w14:textId="416C4372" w:rsidR="00E46A5F" w:rsidRDefault="00647574">
      <w:pPr>
        <w:spacing w:after="0" w:line="360" w:lineRule="auto"/>
        <w:ind w:left="0" w:hanging="2"/>
        <w:jc w:val="both"/>
        <w:rPr>
          <w:rFonts w:ascii="Arial" w:eastAsia="Arial" w:hAnsi="Arial" w:cs="Arial"/>
          <w:sz w:val="24"/>
          <w:szCs w:val="24"/>
        </w:rPr>
      </w:pPr>
      <w:proofErr w:type="spellStart"/>
      <w:r w:rsidRPr="00AD1EEC">
        <w:rPr>
          <w:rFonts w:ascii="Arial" w:eastAsia="Arial" w:hAnsi="Arial" w:cs="Arial"/>
          <w:sz w:val="24"/>
          <w:szCs w:val="24"/>
        </w:rPr>
        <w:t>Rubio</w:t>
      </w:r>
      <w:proofErr w:type="spellEnd"/>
      <w:r w:rsidRPr="00AD1EEC">
        <w:rPr>
          <w:rFonts w:ascii="Arial" w:eastAsia="Arial" w:hAnsi="Arial" w:cs="Arial"/>
          <w:sz w:val="24"/>
          <w:szCs w:val="24"/>
        </w:rPr>
        <w:t xml:space="preserve">, K. (2007). Ética e compromisso social na psicologia do esporte. </w:t>
      </w:r>
      <w:r w:rsidRPr="00AD1EEC">
        <w:rPr>
          <w:rFonts w:ascii="Arial" w:eastAsia="Arial" w:hAnsi="Arial" w:cs="Arial"/>
          <w:i/>
          <w:sz w:val="24"/>
          <w:szCs w:val="24"/>
        </w:rPr>
        <w:t>Psicologia Ciência e Profissão, 27</w:t>
      </w:r>
      <w:r w:rsidRPr="00AD1EEC">
        <w:rPr>
          <w:rFonts w:ascii="Arial" w:eastAsia="Arial" w:hAnsi="Arial" w:cs="Arial"/>
          <w:sz w:val="24"/>
          <w:szCs w:val="24"/>
        </w:rPr>
        <w:t xml:space="preserve">(2), 304-315. </w:t>
      </w:r>
    </w:p>
    <w:p w14:paraId="1B9D672F" w14:textId="207E25B8" w:rsidR="00332904" w:rsidRPr="00AD1EEC" w:rsidRDefault="00332904" w:rsidP="00332904">
      <w:pPr>
        <w:pBdr>
          <w:top w:val="nil"/>
          <w:left w:val="nil"/>
          <w:bottom w:val="nil"/>
          <w:right w:val="nil"/>
          <w:between w:val="nil"/>
        </w:pBdr>
        <w:spacing w:after="0" w:line="360" w:lineRule="auto"/>
        <w:ind w:left="0" w:right="-1" w:hanging="2"/>
        <w:jc w:val="both"/>
        <w:rPr>
          <w:rFonts w:ascii="Arial" w:eastAsia="Arial" w:hAnsi="Arial" w:cs="Arial"/>
          <w:sz w:val="24"/>
          <w:szCs w:val="24"/>
        </w:rPr>
      </w:pPr>
      <w:proofErr w:type="spellStart"/>
      <w:r w:rsidRPr="00AD1EEC">
        <w:rPr>
          <w:rFonts w:ascii="Arial" w:eastAsia="Arial" w:hAnsi="Arial" w:cs="Arial"/>
          <w:sz w:val="24"/>
          <w:szCs w:val="24"/>
        </w:rPr>
        <w:t>Samulsky</w:t>
      </w:r>
      <w:proofErr w:type="spellEnd"/>
      <w:r w:rsidRPr="00AD1EEC">
        <w:rPr>
          <w:rFonts w:ascii="Arial" w:eastAsia="Arial" w:hAnsi="Arial" w:cs="Arial"/>
          <w:sz w:val="24"/>
          <w:szCs w:val="24"/>
        </w:rPr>
        <w:t>, D. (200</w:t>
      </w:r>
      <w:r>
        <w:rPr>
          <w:rFonts w:ascii="Arial" w:eastAsia="Arial" w:hAnsi="Arial" w:cs="Arial"/>
          <w:sz w:val="24"/>
          <w:szCs w:val="24"/>
        </w:rPr>
        <w:t>2</w:t>
      </w:r>
      <w:r w:rsidRPr="00AD1EEC">
        <w:rPr>
          <w:rFonts w:ascii="Arial" w:eastAsia="Arial" w:hAnsi="Arial" w:cs="Arial"/>
          <w:sz w:val="24"/>
          <w:szCs w:val="24"/>
        </w:rPr>
        <w:t xml:space="preserve">). </w:t>
      </w:r>
      <w:r w:rsidRPr="00AD1EEC">
        <w:rPr>
          <w:rFonts w:ascii="Arial" w:eastAsia="Arial" w:hAnsi="Arial" w:cs="Arial"/>
          <w:i/>
          <w:sz w:val="24"/>
          <w:szCs w:val="24"/>
        </w:rPr>
        <w:t>Psicologia do Esporte</w:t>
      </w:r>
      <w:r w:rsidRPr="00AD1EEC">
        <w:rPr>
          <w:rFonts w:ascii="Arial" w:eastAsia="Arial" w:hAnsi="Arial" w:cs="Arial"/>
          <w:sz w:val="24"/>
          <w:szCs w:val="24"/>
        </w:rPr>
        <w:t>. São Paulo: Manole.</w:t>
      </w:r>
    </w:p>
    <w:p w14:paraId="66BCC4F7" w14:textId="77777777" w:rsidR="00E46A5F" w:rsidRPr="00AD1EEC" w:rsidRDefault="00647574">
      <w:pPr>
        <w:pBdr>
          <w:top w:val="nil"/>
          <w:left w:val="nil"/>
          <w:bottom w:val="nil"/>
          <w:right w:val="nil"/>
          <w:between w:val="nil"/>
        </w:pBdr>
        <w:spacing w:after="0" w:line="360" w:lineRule="auto"/>
        <w:ind w:left="0" w:right="-1" w:hanging="2"/>
        <w:jc w:val="both"/>
        <w:rPr>
          <w:rFonts w:ascii="Arial" w:eastAsia="Arial" w:hAnsi="Arial" w:cs="Arial"/>
          <w:sz w:val="24"/>
          <w:szCs w:val="24"/>
        </w:rPr>
      </w:pPr>
      <w:proofErr w:type="spellStart"/>
      <w:r w:rsidRPr="00AD1EEC">
        <w:rPr>
          <w:rFonts w:ascii="Arial" w:eastAsia="Arial" w:hAnsi="Arial" w:cs="Arial"/>
          <w:sz w:val="24"/>
          <w:szCs w:val="24"/>
        </w:rPr>
        <w:t>Samulsky</w:t>
      </w:r>
      <w:proofErr w:type="spellEnd"/>
      <w:r w:rsidRPr="00AD1EEC">
        <w:rPr>
          <w:rFonts w:ascii="Arial" w:eastAsia="Arial" w:hAnsi="Arial" w:cs="Arial"/>
          <w:sz w:val="24"/>
          <w:szCs w:val="24"/>
        </w:rPr>
        <w:t xml:space="preserve">, D. (2008). </w:t>
      </w:r>
      <w:r w:rsidRPr="00AD1EEC">
        <w:rPr>
          <w:rFonts w:ascii="Arial" w:eastAsia="Arial" w:hAnsi="Arial" w:cs="Arial"/>
          <w:i/>
          <w:sz w:val="24"/>
          <w:szCs w:val="24"/>
        </w:rPr>
        <w:t>Psicologia do Esporte</w:t>
      </w:r>
      <w:r w:rsidRPr="00AD1EEC">
        <w:rPr>
          <w:rFonts w:ascii="Arial" w:eastAsia="Arial" w:hAnsi="Arial" w:cs="Arial"/>
          <w:sz w:val="24"/>
          <w:szCs w:val="24"/>
        </w:rPr>
        <w:t>. São Paulo: Manole.</w:t>
      </w:r>
    </w:p>
    <w:p w14:paraId="72DD1324" w14:textId="5BDC5F7C" w:rsidR="00E46A5F" w:rsidRPr="00AD1EEC" w:rsidRDefault="00647574">
      <w:pPr>
        <w:spacing w:after="0" w:line="360" w:lineRule="auto"/>
        <w:ind w:left="0" w:hanging="2"/>
        <w:jc w:val="both"/>
        <w:rPr>
          <w:rFonts w:ascii="Arial" w:eastAsia="Arial" w:hAnsi="Arial" w:cs="Arial"/>
          <w:sz w:val="24"/>
          <w:szCs w:val="24"/>
        </w:rPr>
      </w:pPr>
      <w:proofErr w:type="spellStart"/>
      <w:r w:rsidRPr="00AD1EEC">
        <w:rPr>
          <w:rFonts w:ascii="Arial" w:eastAsia="Arial" w:hAnsi="Arial" w:cs="Arial"/>
          <w:sz w:val="24"/>
          <w:szCs w:val="24"/>
        </w:rPr>
        <w:t>Samulsky</w:t>
      </w:r>
      <w:proofErr w:type="spellEnd"/>
      <w:r w:rsidR="008077D0" w:rsidRPr="00AD1EEC">
        <w:rPr>
          <w:rFonts w:ascii="Arial" w:eastAsia="Arial" w:hAnsi="Arial" w:cs="Arial"/>
          <w:sz w:val="24"/>
          <w:szCs w:val="24"/>
        </w:rPr>
        <w:t xml:space="preserve"> D.</w:t>
      </w:r>
      <w:r w:rsidRPr="00AD1EEC">
        <w:rPr>
          <w:rFonts w:ascii="Arial" w:eastAsia="Arial" w:hAnsi="Arial" w:cs="Arial"/>
          <w:sz w:val="24"/>
          <w:szCs w:val="24"/>
        </w:rPr>
        <w:t xml:space="preserve"> &amp; Azevedo, </w:t>
      </w:r>
      <w:r w:rsidR="00CA15F7" w:rsidRPr="00AD1EEC">
        <w:rPr>
          <w:rFonts w:ascii="Arial" w:eastAsia="Arial" w:hAnsi="Arial" w:cs="Arial"/>
          <w:sz w:val="24"/>
          <w:szCs w:val="24"/>
        </w:rPr>
        <w:t>D. C. (</w:t>
      </w:r>
      <w:r w:rsidRPr="00AD1EEC">
        <w:rPr>
          <w:rFonts w:ascii="Arial" w:eastAsia="Arial" w:hAnsi="Arial" w:cs="Arial"/>
          <w:sz w:val="24"/>
          <w:szCs w:val="24"/>
        </w:rPr>
        <w:t>2002</w:t>
      </w:r>
      <w:r w:rsidR="00CA15F7" w:rsidRPr="00AD1EEC">
        <w:rPr>
          <w:rFonts w:ascii="Arial" w:eastAsia="Arial" w:hAnsi="Arial" w:cs="Arial"/>
          <w:sz w:val="24"/>
          <w:szCs w:val="24"/>
        </w:rPr>
        <w:t xml:space="preserve">). Psicologia aplicada às lesões esportivas. In D. </w:t>
      </w:r>
      <w:proofErr w:type="spellStart"/>
      <w:r w:rsidR="00CA15F7" w:rsidRPr="00AD1EEC">
        <w:rPr>
          <w:rFonts w:ascii="Arial" w:eastAsia="Arial" w:hAnsi="Arial" w:cs="Arial"/>
          <w:sz w:val="24"/>
          <w:szCs w:val="24"/>
        </w:rPr>
        <w:t>Samulsky</w:t>
      </w:r>
      <w:proofErr w:type="spellEnd"/>
      <w:r w:rsidR="00CA15F7" w:rsidRPr="00AD1EEC">
        <w:rPr>
          <w:rFonts w:ascii="Arial" w:eastAsia="Arial" w:hAnsi="Arial" w:cs="Arial"/>
          <w:sz w:val="24"/>
          <w:szCs w:val="24"/>
        </w:rPr>
        <w:t xml:space="preserve"> (Org.), </w:t>
      </w:r>
      <w:r w:rsidR="00CA15F7" w:rsidRPr="00AD1EEC">
        <w:rPr>
          <w:rFonts w:ascii="Arial" w:eastAsia="Arial" w:hAnsi="Arial" w:cs="Arial"/>
          <w:i/>
          <w:sz w:val="24"/>
          <w:szCs w:val="24"/>
        </w:rPr>
        <w:t>Psicologia do Esporte</w:t>
      </w:r>
      <w:r w:rsidR="00CA15F7" w:rsidRPr="00AD1EEC">
        <w:rPr>
          <w:rFonts w:ascii="Arial" w:eastAsia="Arial" w:hAnsi="Arial" w:cs="Arial"/>
          <w:sz w:val="24"/>
          <w:szCs w:val="24"/>
        </w:rPr>
        <w:t xml:space="preserve"> (pp. 277-299). São Paulo: Manole.</w:t>
      </w:r>
    </w:p>
    <w:p w14:paraId="3D14D249" w14:textId="77777777" w:rsidR="00E46A5F" w:rsidRPr="00AD1EEC" w:rsidRDefault="00647574">
      <w:pPr>
        <w:spacing w:after="0" w:line="360" w:lineRule="auto"/>
        <w:ind w:left="0" w:hanging="2"/>
        <w:jc w:val="both"/>
        <w:rPr>
          <w:rFonts w:ascii="Arial" w:eastAsia="Arial" w:hAnsi="Arial" w:cs="Arial"/>
          <w:sz w:val="24"/>
          <w:szCs w:val="24"/>
        </w:rPr>
      </w:pPr>
      <w:r w:rsidRPr="00AD1EEC">
        <w:rPr>
          <w:rFonts w:ascii="Arial" w:eastAsia="Arial" w:hAnsi="Arial" w:cs="Arial"/>
          <w:sz w:val="24"/>
          <w:szCs w:val="24"/>
        </w:rPr>
        <w:t xml:space="preserve">Sanches, S.M. (2016). Investigando o conceito de resiliência. In E.M. Peixoto, T.C. Nakano, &amp; M.A.A. </w:t>
      </w:r>
      <w:proofErr w:type="spellStart"/>
      <w:r w:rsidRPr="00AD1EEC">
        <w:rPr>
          <w:rFonts w:ascii="Arial" w:eastAsia="Arial" w:hAnsi="Arial" w:cs="Arial"/>
          <w:sz w:val="24"/>
          <w:szCs w:val="24"/>
        </w:rPr>
        <w:t>Balbinotti</w:t>
      </w:r>
      <w:proofErr w:type="spellEnd"/>
      <w:r w:rsidRPr="00AD1EEC">
        <w:rPr>
          <w:rFonts w:ascii="Arial" w:eastAsia="Arial" w:hAnsi="Arial" w:cs="Arial"/>
          <w:sz w:val="24"/>
          <w:szCs w:val="24"/>
        </w:rPr>
        <w:t xml:space="preserve"> (</w:t>
      </w:r>
      <w:proofErr w:type="spellStart"/>
      <w:r w:rsidRPr="00AD1EEC">
        <w:rPr>
          <w:rFonts w:ascii="Arial" w:eastAsia="Arial" w:hAnsi="Arial" w:cs="Arial"/>
          <w:sz w:val="24"/>
          <w:szCs w:val="24"/>
        </w:rPr>
        <w:t>Orgs</w:t>
      </w:r>
      <w:proofErr w:type="spellEnd"/>
      <w:r w:rsidRPr="00AD1EEC">
        <w:rPr>
          <w:rFonts w:ascii="Arial" w:eastAsia="Arial" w:hAnsi="Arial" w:cs="Arial"/>
          <w:sz w:val="24"/>
          <w:szCs w:val="24"/>
        </w:rPr>
        <w:t xml:space="preserve">.), </w:t>
      </w:r>
      <w:r w:rsidRPr="00AD1EEC">
        <w:rPr>
          <w:rFonts w:ascii="Arial" w:eastAsia="Arial" w:hAnsi="Arial" w:cs="Arial"/>
          <w:i/>
          <w:sz w:val="24"/>
          <w:szCs w:val="24"/>
        </w:rPr>
        <w:t>Novas perspectivas para avaliação em psicologia do esporte e do exercício físico</w:t>
      </w:r>
      <w:r w:rsidRPr="00AD1EEC">
        <w:rPr>
          <w:rFonts w:ascii="Arial" w:eastAsia="Arial" w:hAnsi="Arial" w:cs="Arial"/>
          <w:sz w:val="24"/>
          <w:szCs w:val="24"/>
        </w:rPr>
        <w:t xml:space="preserve"> (pp.75-108). Curitiba: CRV. </w:t>
      </w:r>
    </w:p>
    <w:p w14:paraId="7D997987" w14:textId="77777777" w:rsidR="00E46A5F" w:rsidRPr="00AD1EEC" w:rsidRDefault="00647574">
      <w:pPr>
        <w:spacing w:after="0" w:line="360" w:lineRule="auto"/>
        <w:ind w:left="0" w:hanging="2"/>
        <w:jc w:val="both"/>
        <w:rPr>
          <w:rFonts w:ascii="Arial" w:eastAsia="Arial" w:hAnsi="Arial" w:cs="Arial"/>
          <w:sz w:val="24"/>
          <w:szCs w:val="24"/>
        </w:rPr>
      </w:pPr>
      <w:r w:rsidRPr="00AD1EEC">
        <w:rPr>
          <w:rFonts w:ascii="Arial" w:eastAsia="Arial" w:hAnsi="Arial" w:cs="Arial"/>
          <w:sz w:val="24"/>
          <w:szCs w:val="24"/>
        </w:rPr>
        <w:t>Scala, C.T. (2000). Proposta de intervenção em psicologia do esporte. </w:t>
      </w:r>
      <w:r w:rsidRPr="00AD1EEC">
        <w:rPr>
          <w:rFonts w:ascii="Arial" w:eastAsia="Arial" w:hAnsi="Arial" w:cs="Arial"/>
          <w:i/>
          <w:sz w:val="24"/>
          <w:szCs w:val="24"/>
        </w:rPr>
        <w:t>Revista Brasileira de Terapia Comportamental e Cognitiva</w:t>
      </w:r>
      <w:r w:rsidRPr="00AD1EEC">
        <w:rPr>
          <w:rFonts w:ascii="Arial" w:eastAsia="Arial" w:hAnsi="Arial" w:cs="Arial"/>
          <w:sz w:val="24"/>
          <w:szCs w:val="24"/>
        </w:rPr>
        <w:t>, </w:t>
      </w:r>
      <w:r w:rsidRPr="00AD1EEC">
        <w:rPr>
          <w:rFonts w:ascii="Arial" w:eastAsia="Arial" w:hAnsi="Arial" w:cs="Arial"/>
          <w:i/>
          <w:sz w:val="24"/>
          <w:szCs w:val="24"/>
        </w:rPr>
        <w:t>2</w:t>
      </w:r>
      <w:r w:rsidRPr="00AD1EEC">
        <w:rPr>
          <w:rFonts w:ascii="Arial" w:eastAsia="Arial" w:hAnsi="Arial" w:cs="Arial"/>
          <w:sz w:val="24"/>
          <w:szCs w:val="24"/>
        </w:rPr>
        <w:t>(1), 53-59.</w:t>
      </w:r>
    </w:p>
    <w:p w14:paraId="03D83E69" w14:textId="77777777" w:rsidR="00E46A5F" w:rsidRPr="00AD1EEC" w:rsidRDefault="00647574">
      <w:pPr>
        <w:spacing w:after="0" w:line="360" w:lineRule="auto"/>
        <w:ind w:left="0" w:hanging="2"/>
        <w:jc w:val="both"/>
        <w:rPr>
          <w:rFonts w:ascii="Arial" w:eastAsia="Arial" w:hAnsi="Arial" w:cs="Arial"/>
          <w:sz w:val="24"/>
          <w:szCs w:val="24"/>
        </w:rPr>
      </w:pPr>
      <w:r w:rsidRPr="00AD1EEC">
        <w:rPr>
          <w:rFonts w:ascii="Arial" w:eastAsia="Arial" w:hAnsi="Arial" w:cs="Arial"/>
          <w:sz w:val="24"/>
          <w:szCs w:val="24"/>
        </w:rPr>
        <w:t xml:space="preserve">Scala, C.T., &amp; </w:t>
      </w:r>
      <w:proofErr w:type="spellStart"/>
      <w:r w:rsidRPr="00AD1EEC">
        <w:rPr>
          <w:rFonts w:ascii="Arial" w:eastAsia="Arial" w:hAnsi="Arial" w:cs="Arial"/>
          <w:sz w:val="24"/>
          <w:szCs w:val="24"/>
        </w:rPr>
        <w:t>Kerbauy</w:t>
      </w:r>
      <w:proofErr w:type="spellEnd"/>
      <w:r w:rsidRPr="00AD1EEC">
        <w:rPr>
          <w:rFonts w:ascii="Arial" w:eastAsia="Arial" w:hAnsi="Arial" w:cs="Arial"/>
          <w:sz w:val="24"/>
          <w:szCs w:val="24"/>
        </w:rPr>
        <w:t xml:space="preserve">, R.R. (2005). </w:t>
      </w:r>
      <w:proofErr w:type="spellStart"/>
      <w:r w:rsidRPr="00AD1EEC">
        <w:rPr>
          <w:rFonts w:ascii="Arial" w:eastAsia="Arial" w:hAnsi="Arial" w:cs="Arial"/>
          <w:sz w:val="24"/>
          <w:szCs w:val="24"/>
        </w:rPr>
        <w:t>Autofala</w:t>
      </w:r>
      <w:proofErr w:type="spellEnd"/>
      <w:r w:rsidRPr="00AD1EEC">
        <w:rPr>
          <w:rFonts w:ascii="Arial" w:eastAsia="Arial" w:hAnsi="Arial" w:cs="Arial"/>
          <w:sz w:val="24"/>
          <w:szCs w:val="24"/>
        </w:rPr>
        <w:t xml:space="preserve"> e esporte: estímulo discriminativo do ambiente natural na melhora de rendimento. </w:t>
      </w:r>
      <w:r w:rsidRPr="00AD1EEC">
        <w:rPr>
          <w:rFonts w:ascii="Arial" w:eastAsia="Arial" w:hAnsi="Arial" w:cs="Arial"/>
          <w:i/>
          <w:sz w:val="24"/>
          <w:szCs w:val="24"/>
        </w:rPr>
        <w:t>Revista Brasileira de Terapia Comportamental e Cognitiva</w:t>
      </w:r>
      <w:r w:rsidRPr="00AD1EEC">
        <w:rPr>
          <w:rFonts w:ascii="Arial" w:eastAsia="Arial" w:hAnsi="Arial" w:cs="Arial"/>
          <w:sz w:val="24"/>
          <w:szCs w:val="24"/>
        </w:rPr>
        <w:t>, </w:t>
      </w:r>
      <w:r w:rsidRPr="00AD1EEC">
        <w:rPr>
          <w:rFonts w:ascii="Arial" w:eastAsia="Arial" w:hAnsi="Arial" w:cs="Arial"/>
          <w:i/>
          <w:sz w:val="24"/>
          <w:szCs w:val="24"/>
        </w:rPr>
        <w:t>7</w:t>
      </w:r>
      <w:r w:rsidRPr="00AD1EEC">
        <w:rPr>
          <w:rFonts w:ascii="Arial" w:eastAsia="Arial" w:hAnsi="Arial" w:cs="Arial"/>
          <w:sz w:val="24"/>
          <w:szCs w:val="24"/>
        </w:rPr>
        <w:t>(2), 145-158. </w:t>
      </w:r>
    </w:p>
    <w:p w14:paraId="19DEFA1E" w14:textId="77777777" w:rsidR="00E46A5F" w:rsidRPr="00AD1EEC" w:rsidRDefault="00647574">
      <w:pPr>
        <w:pBdr>
          <w:top w:val="nil"/>
          <w:left w:val="nil"/>
          <w:bottom w:val="nil"/>
          <w:right w:val="nil"/>
          <w:between w:val="nil"/>
        </w:pBdr>
        <w:spacing w:after="0" w:line="360" w:lineRule="auto"/>
        <w:ind w:left="0" w:right="-1" w:hanging="2"/>
        <w:jc w:val="both"/>
        <w:rPr>
          <w:rFonts w:ascii="Arial" w:eastAsia="Arial" w:hAnsi="Arial" w:cs="Arial"/>
          <w:sz w:val="24"/>
          <w:szCs w:val="24"/>
        </w:rPr>
      </w:pPr>
      <w:r w:rsidRPr="00AD1EEC">
        <w:rPr>
          <w:rFonts w:ascii="Arial" w:eastAsia="Arial" w:hAnsi="Arial" w:cs="Arial"/>
          <w:sz w:val="24"/>
          <w:szCs w:val="24"/>
        </w:rPr>
        <w:t xml:space="preserve">Silva, J.D., Padovani, R.C., &amp; Viana, M.B. (2016). O emprego do </w:t>
      </w:r>
      <w:proofErr w:type="spellStart"/>
      <w:r w:rsidRPr="00AD1EEC">
        <w:rPr>
          <w:rFonts w:ascii="Arial" w:eastAsia="Arial" w:hAnsi="Arial" w:cs="Arial"/>
          <w:sz w:val="24"/>
          <w:szCs w:val="24"/>
        </w:rPr>
        <w:t>bioffedback</w:t>
      </w:r>
      <w:proofErr w:type="spellEnd"/>
      <w:r w:rsidRPr="00AD1EEC">
        <w:rPr>
          <w:rFonts w:ascii="Arial" w:eastAsia="Arial" w:hAnsi="Arial" w:cs="Arial"/>
          <w:sz w:val="24"/>
          <w:szCs w:val="24"/>
        </w:rPr>
        <w:t xml:space="preserve"> como estratégia de manejo do estresse e da ansiedade em atletas: um ensaio. </w:t>
      </w:r>
      <w:r w:rsidRPr="00AD1EEC">
        <w:rPr>
          <w:rFonts w:ascii="Arial" w:eastAsia="Arial" w:hAnsi="Arial" w:cs="Arial"/>
          <w:i/>
          <w:sz w:val="24"/>
          <w:szCs w:val="24"/>
        </w:rPr>
        <w:t xml:space="preserve">Revista </w:t>
      </w:r>
      <w:proofErr w:type="spellStart"/>
      <w:r w:rsidRPr="00AD1EEC">
        <w:rPr>
          <w:rFonts w:ascii="Arial" w:eastAsia="Arial" w:hAnsi="Arial" w:cs="Arial"/>
          <w:i/>
          <w:sz w:val="24"/>
          <w:szCs w:val="24"/>
        </w:rPr>
        <w:t>Braisleira</w:t>
      </w:r>
      <w:proofErr w:type="spellEnd"/>
      <w:r w:rsidRPr="00AD1EEC">
        <w:rPr>
          <w:rFonts w:ascii="Arial" w:eastAsia="Arial" w:hAnsi="Arial" w:cs="Arial"/>
          <w:i/>
          <w:sz w:val="24"/>
          <w:szCs w:val="24"/>
        </w:rPr>
        <w:t xml:space="preserve"> de Terapia Comportamental e Cognitiva, 18</w:t>
      </w:r>
      <w:r w:rsidRPr="00AD1EEC">
        <w:rPr>
          <w:rFonts w:ascii="Arial" w:eastAsia="Arial" w:hAnsi="Arial" w:cs="Arial"/>
          <w:sz w:val="24"/>
          <w:szCs w:val="24"/>
        </w:rPr>
        <w:t xml:space="preserve">(3), 17-29. </w:t>
      </w:r>
    </w:p>
    <w:p w14:paraId="1A2E1EAD" w14:textId="77777777" w:rsidR="00E46A5F" w:rsidRPr="00AD1EEC" w:rsidRDefault="00647574">
      <w:pPr>
        <w:pBdr>
          <w:top w:val="nil"/>
          <w:left w:val="nil"/>
          <w:bottom w:val="nil"/>
          <w:right w:val="nil"/>
          <w:between w:val="nil"/>
        </w:pBdr>
        <w:spacing w:after="0" w:line="360" w:lineRule="auto"/>
        <w:ind w:left="0" w:hanging="2"/>
        <w:jc w:val="both"/>
        <w:rPr>
          <w:rFonts w:ascii="Arial" w:eastAsia="Arial" w:hAnsi="Arial" w:cs="Arial"/>
          <w:sz w:val="24"/>
          <w:szCs w:val="24"/>
        </w:rPr>
      </w:pPr>
      <w:proofErr w:type="spellStart"/>
      <w:r w:rsidRPr="00AD1EEC">
        <w:rPr>
          <w:rFonts w:ascii="Arial" w:eastAsia="Arial" w:hAnsi="Arial" w:cs="Arial"/>
          <w:sz w:val="24"/>
          <w:szCs w:val="24"/>
        </w:rPr>
        <w:t>Vorraber</w:t>
      </w:r>
      <w:proofErr w:type="spellEnd"/>
      <w:r w:rsidRPr="00AD1EEC">
        <w:rPr>
          <w:rFonts w:ascii="Arial" w:eastAsia="Arial" w:hAnsi="Arial" w:cs="Arial"/>
          <w:sz w:val="24"/>
          <w:szCs w:val="24"/>
        </w:rPr>
        <w:t xml:space="preserve">, G.A. (2010). Análise dos processos cognitivo-afetivos inerentes ao desempenho tático-esportivo. </w:t>
      </w:r>
      <w:r w:rsidRPr="00AD1EEC">
        <w:rPr>
          <w:rFonts w:ascii="Arial" w:eastAsia="Arial" w:hAnsi="Arial" w:cs="Arial"/>
          <w:i/>
          <w:sz w:val="24"/>
          <w:szCs w:val="24"/>
        </w:rPr>
        <w:t>Revista Brasileira de Terapias Cognitivas, 6</w:t>
      </w:r>
      <w:r w:rsidRPr="00AD1EEC">
        <w:rPr>
          <w:rFonts w:ascii="Arial" w:eastAsia="Arial" w:hAnsi="Arial" w:cs="Arial"/>
          <w:sz w:val="24"/>
          <w:szCs w:val="24"/>
        </w:rPr>
        <w:t xml:space="preserve">(2), 117-143. </w:t>
      </w:r>
      <w:proofErr w:type="spellStart"/>
      <w:r w:rsidRPr="00AD1EEC">
        <w:rPr>
          <w:rFonts w:ascii="Arial" w:eastAsia="Arial" w:hAnsi="Arial" w:cs="Arial"/>
          <w:sz w:val="24"/>
          <w:szCs w:val="24"/>
        </w:rPr>
        <w:t>doi</w:t>
      </w:r>
      <w:proofErr w:type="spellEnd"/>
      <w:r w:rsidRPr="00AD1EEC">
        <w:rPr>
          <w:rFonts w:ascii="Arial" w:eastAsia="Arial" w:hAnsi="Arial" w:cs="Arial"/>
          <w:sz w:val="24"/>
          <w:szCs w:val="24"/>
        </w:rPr>
        <w:t>: 10.5935/1808-5687.20100018.</w:t>
      </w:r>
    </w:p>
    <w:p w14:paraId="765B9B27" w14:textId="3D2187A4" w:rsidR="00E46A5F" w:rsidRPr="00AD1EEC" w:rsidRDefault="00647574">
      <w:pPr>
        <w:pBdr>
          <w:top w:val="nil"/>
          <w:left w:val="nil"/>
          <w:bottom w:val="nil"/>
          <w:right w:val="nil"/>
          <w:between w:val="nil"/>
        </w:pBdr>
        <w:spacing w:after="0" w:line="360" w:lineRule="auto"/>
        <w:ind w:left="0" w:hanging="2"/>
        <w:jc w:val="both"/>
        <w:rPr>
          <w:rFonts w:ascii="Arial" w:eastAsia="Arial" w:hAnsi="Arial" w:cs="Arial"/>
          <w:sz w:val="24"/>
          <w:szCs w:val="24"/>
        </w:rPr>
      </w:pPr>
      <w:r w:rsidRPr="00AD1EEC">
        <w:rPr>
          <w:rFonts w:ascii="Arial" w:eastAsia="Arial" w:hAnsi="Arial" w:cs="Arial"/>
          <w:sz w:val="24"/>
          <w:szCs w:val="24"/>
        </w:rPr>
        <w:t>Weinberg, R.</w:t>
      </w:r>
      <w:r w:rsidR="0034380C">
        <w:rPr>
          <w:rFonts w:ascii="Arial" w:eastAsia="Arial" w:hAnsi="Arial" w:cs="Arial"/>
          <w:sz w:val="24"/>
          <w:szCs w:val="24"/>
        </w:rPr>
        <w:t xml:space="preserve"> </w:t>
      </w:r>
      <w:r w:rsidRPr="00AD1EEC">
        <w:rPr>
          <w:rFonts w:ascii="Arial" w:eastAsia="Arial" w:hAnsi="Arial" w:cs="Arial"/>
          <w:sz w:val="24"/>
          <w:szCs w:val="24"/>
        </w:rPr>
        <w:t xml:space="preserve">S., &amp; Gould, D. (2001). </w:t>
      </w:r>
      <w:r w:rsidRPr="00322777">
        <w:rPr>
          <w:rFonts w:ascii="Arial" w:eastAsia="Arial" w:hAnsi="Arial" w:cs="Arial"/>
          <w:i/>
          <w:sz w:val="24"/>
          <w:szCs w:val="24"/>
        </w:rPr>
        <w:t>Fundamentos da psicologia aplicada ao exercício e ao esporte.</w:t>
      </w:r>
      <w:r w:rsidRPr="00AD1EEC">
        <w:rPr>
          <w:rFonts w:ascii="Arial" w:eastAsia="Arial" w:hAnsi="Arial" w:cs="Arial"/>
          <w:sz w:val="24"/>
          <w:szCs w:val="24"/>
        </w:rPr>
        <w:t xml:space="preserve"> Porto Alegre: Artmed. </w:t>
      </w:r>
    </w:p>
    <w:p w14:paraId="34121DBE" w14:textId="3864DAB8" w:rsidR="0034380C" w:rsidRPr="00AD1EEC" w:rsidRDefault="0034380C" w:rsidP="0034380C">
      <w:pPr>
        <w:pBdr>
          <w:top w:val="nil"/>
          <w:left w:val="nil"/>
          <w:bottom w:val="nil"/>
          <w:right w:val="nil"/>
          <w:between w:val="nil"/>
        </w:pBdr>
        <w:spacing w:after="0" w:line="360" w:lineRule="auto"/>
        <w:ind w:left="0" w:hanging="2"/>
        <w:jc w:val="both"/>
        <w:rPr>
          <w:rFonts w:ascii="Arial" w:eastAsia="Arial" w:hAnsi="Arial" w:cs="Arial"/>
          <w:sz w:val="24"/>
          <w:szCs w:val="24"/>
        </w:rPr>
      </w:pPr>
      <w:r w:rsidRPr="00AD1EEC">
        <w:rPr>
          <w:rFonts w:ascii="Arial" w:eastAsia="Arial" w:hAnsi="Arial" w:cs="Arial"/>
          <w:sz w:val="24"/>
          <w:szCs w:val="24"/>
        </w:rPr>
        <w:t>Weinberg, R.</w:t>
      </w:r>
      <w:r>
        <w:rPr>
          <w:rFonts w:ascii="Arial" w:eastAsia="Arial" w:hAnsi="Arial" w:cs="Arial"/>
          <w:sz w:val="24"/>
          <w:szCs w:val="24"/>
        </w:rPr>
        <w:t xml:space="preserve"> </w:t>
      </w:r>
      <w:r w:rsidRPr="00AD1EEC">
        <w:rPr>
          <w:rFonts w:ascii="Arial" w:eastAsia="Arial" w:hAnsi="Arial" w:cs="Arial"/>
          <w:sz w:val="24"/>
          <w:szCs w:val="24"/>
        </w:rPr>
        <w:t>S., &amp; Gould, D. (20</w:t>
      </w:r>
      <w:r>
        <w:rPr>
          <w:rFonts w:ascii="Arial" w:eastAsia="Arial" w:hAnsi="Arial" w:cs="Arial"/>
          <w:sz w:val="24"/>
          <w:szCs w:val="24"/>
        </w:rPr>
        <w:t>17</w:t>
      </w:r>
      <w:r w:rsidRPr="00AD1EEC">
        <w:rPr>
          <w:rFonts w:ascii="Arial" w:eastAsia="Arial" w:hAnsi="Arial" w:cs="Arial"/>
          <w:sz w:val="24"/>
          <w:szCs w:val="24"/>
        </w:rPr>
        <w:t>).</w:t>
      </w:r>
      <w:r>
        <w:rPr>
          <w:rFonts w:ascii="Arial" w:eastAsia="Arial" w:hAnsi="Arial" w:cs="Arial"/>
          <w:sz w:val="24"/>
          <w:szCs w:val="24"/>
        </w:rPr>
        <w:t xml:space="preserve"> </w:t>
      </w:r>
      <w:r w:rsidRPr="00322777">
        <w:rPr>
          <w:rFonts w:ascii="Arial" w:eastAsia="Arial" w:hAnsi="Arial" w:cs="Arial"/>
          <w:i/>
          <w:sz w:val="24"/>
          <w:szCs w:val="24"/>
        </w:rPr>
        <w:t xml:space="preserve">Fundamentos da psicologia </w:t>
      </w:r>
      <w:r w:rsidR="00322777" w:rsidRPr="00322777">
        <w:rPr>
          <w:rFonts w:ascii="Arial" w:eastAsia="Arial" w:hAnsi="Arial" w:cs="Arial"/>
          <w:i/>
          <w:sz w:val="24"/>
          <w:szCs w:val="24"/>
        </w:rPr>
        <w:t>do esporte e do exercício.</w:t>
      </w:r>
      <w:r w:rsidR="00322777">
        <w:rPr>
          <w:rFonts w:ascii="Arial" w:eastAsia="Arial" w:hAnsi="Arial" w:cs="Arial"/>
          <w:sz w:val="24"/>
          <w:szCs w:val="24"/>
        </w:rPr>
        <w:t xml:space="preserve"> Porto Alegre: Artmed.</w:t>
      </w:r>
    </w:p>
    <w:p w14:paraId="335C0BDF" w14:textId="77777777" w:rsidR="00E46A5F" w:rsidRPr="00AD1EEC" w:rsidRDefault="00647574">
      <w:pPr>
        <w:spacing w:after="0" w:line="360" w:lineRule="auto"/>
        <w:ind w:left="0" w:hanging="2"/>
        <w:jc w:val="both"/>
        <w:rPr>
          <w:rFonts w:ascii="Arial" w:eastAsia="Arial" w:hAnsi="Arial" w:cs="Arial"/>
          <w:sz w:val="24"/>
          <w:szCs w:val="24"/>
        </w:rPr>
      </w:pPr>
      <w:r w:rsidRPr="00AD1EEC">
        <w:br w:type="page"/>
      </w:r>
    </w:p>
    <w:tbl>
      <w:tblPr>
        <w:tblStyle w:val="a"/>
        <w:tblW w:w="9289" w:type="dxa"/>
        <w:tblInd w:w="0" w:type="dxa"/>
        <w:tblLayout w:type="fixed"/>
        <w:tblLook w:val="0000" w:firstRow="0" w:lastRow="0" w:firstColumn="0" w:lastColumn="0" w:noHBand="0" w:noVBand="0"/>
      </w:tblPr>
      <w:tblGrid>
        <w:gridCol w:w="1390"/>
        <w:gridCol w:w="1722"/>
        <w:gridCol w:w="6177"/>
      </w:tblGrid>
      <w:tr w:rsidR="00AD1EEC" w:rsidRPr="00AD1EEC" w14:paraId="2538AB94" w14:textId="77777777">
        <w:trPr>
          <w:trHeight w:val="480"/>
        </w:trPr>
        <w:tc>
          <w:tcPr>
            <w:tcW w:w="1390" w:type="dxa"/>
            <w:tcBorders>
              <w:top w:val="single" w:sz="4" w:space="0" w:color="000000"/>
              <w:bottom w:val="single" w:sz="4" w:space="0" w:color="000000"/>
            </w:tcBorders>
            <w:vAlign w:val="center"/>
          </w:tcPr>
          <w:p w14:paraId="6D4048A5" w14:textId="77777777" w:rsidR="00E46A5F" w:rsidRPr="00AD1EEC" w:rsidRDefault="00647574">
            <w:pPr>
              <w:spacing w:after="0" w:line="360" w:lineRule="auto"/>
              <w:ind w:left="0" w:hanging="2"/>
              <w:jc w:val="center"/>
              <w:rPr>
                <w:rFonts w:ascii="Arial" w:eastAsia="Arial" w:hAnsi="Arial" w:cs="Arial"/>
                <w:sz w:val="24"/>
                <w:szCs w:val="24"/>
              </w:rPr>
            </w:pPr>
            <w:r w:rsidRPr="00AD1EEC">
              <w:rPr>
                <w:rFonts w:ascii="Arial" w:eastAsia="Arial" w:hAnsi="Arial" w:cs="Arial"/>
                <w:b/>
                <w:sz w:val="24"/>
                <w:szCs w:val="24"/>
              </w:rPr>
              <w:lastRenderedPageBreak/>
              <w:t>Períodos da lesão</w:t>
            </w:r>
          </w:p>
        </w:tc>
        <w:tc>
          <w:tcPr>
            <w:tcW w:w="1722" w:type="dxa"/>
            <w:tcBorders>
              <w:top w:val="single" w:sz="4" w:space="0" w:color="000000"/>
              <w:bottom w:val="single" w:sz="4" w:space="0" w:color="000000"/>
            </w:tcBorders>
            <w:vAlign w:val="center"/>
          </w:tcPr>
          <w:p w14:paraId="562FCB97" w14:textId="77777777" w:rsidR="00E46A5F" w:rsidRPr="00AD1EEC" w:rsidRDefault="00647574">
            <w:pPr>
              <w:spacing w:after="0" w:line="360" w:lineRule="auto"/>
              <w:ind w:left="0" w:hanging="2"/>
              <w:jc w:val="center"/>
              <w:rPr>
                <w:rFonts w:ascii="Arial" w:eastAsia="Arial" w:hAnsi="Arial" w:cs="Arial"/>
                <w:sz w:val="24"/>
                <w:szCs w:val="24"/>
              </w:rPr>
            </w:pPr>
            <w:r w:rsidRPr="00AD1EEC">
              <w:rPr>
                <w:rFonts w:ascii="Arial" w:eastAsia="Arial" w:hAnsi="Arial" w:cs="Arial"/>
                <w:b/>
                <w:sz w:val="24"/>
                <w:szCs w:val="24"/>
              </w:rPr>
              <w:t>Reação Psicológica</w:t>
            </w:r>
          </w:p>
        </w:tc>
        <w:tc>
          <w:tcPr>
            <w:tcW w:w="6177" w:type="dxa"/>
            <w:tcBorders>
              <w:top w:val="single" w:sz="4" w:space="0" w:color="000000"/>
              <w:bottom w:val="single" w:sz="4" w:space="0" w:color="000000"/>
            </w:tcBorders>
            <w:vAlign w:val="center"/>
          </w:tcPr>
          <w:p w14:paraId="02A23E32" w14:textId="77777777" w:rsidR="00E46A5F" w:rsidRPr="00AD1EEC" w:rsidRDefault="00647574">
            <w:pPr>
              <w:spacing w:after="0" w:line="360" w:lineRule="auto"/>
              <w:ind w:left="0" w:hanging="2"/>
              <w:jc w:val="center"/>
              <w:rPr>
                <w:rFonts w:ascii="Arial" w:eastAsia="Arial" w:hAnsi="Arial" w:cs="Arial"/>
                <w:sz w:val="24"/>
                <w:szCs w:val="24"/>
              </w:rPr>
            </w:pPr>
            <w:r w:rsidRPr="00AD1EEC">
              <w:rPr>
                <w:rFonts w:ascii="Arial" w:eastAsia="Arial" w:hAnsi="Arial" w:cs="Arial"/>
                <w:b/>
                <w:sz w:val="24"/>
                <w:szCs w:val="24"/>
              </w:rPr>
              <w:t>Descrição</w:t>
            </w:r>
          </w:p>
        </w:tc>
      </w:tr>
      <w:tr w:rsidR="00AD1EEC" w:rsidRPr="00AD1EEC" w14:paraId="0F4EC19E" w14:textId="77777777">
        <w:trPr>
          <w:trHeight w:val="1360"/>
        </w:trPr>
        <w:tc>
          <w:tcPr>
            <w:tcW w:w="1390" w:type="dxa"/>
            <w:tcBorders>
              <w:top w:val="single" w:sz="4" w:space="0" w:color="000000"/>
            </w:tcBorders>
            <w:shd w:val="clear" w:color="auto" w:fill="F2F2F2"/>
            <w:vAlign w:val="center"/>
          </w:tcPr>
          <w:p w14:paraId="0A1B1514" w14:textId="77777777" w:rsidR="00E46A5F" w:rsidRPr="00AD1EEC" w:rsidRDefault="00647574">
            <w:pPr>
              <w:spacing w:after="0" w:line="360" w:lineRule="auto"/>
              <w:ind w:left="0" w:hanging="2"/>
              <w:jc w:val="center"/>
              <w:rPr>
                <w:rFonts w:ascii="Arial" w:eastAsia="Arial" w:hAnsi="Arial" w:cs="Arial"/>
                <w:sz w:val="24"/>
                <w:szCs w:val="24"/>
              </w:rPr>
            </w:pPr>
            <w:r w:rsidRPr="00AD1EEC">
              <w:rPr>
                <w:rFonts w:ascii="Arial" w:eastAsia="Arial" w:hAnsi="Arial" w:cs="Arial"/>
                <w:b/>
                <w:sz w:val="24"/>
                <w:szCs w:val="24"/>
              </w:rPr>
              <w:t>1</w:t>
            </w:r>
          </w:p>
        </w:tc>
        <w:tc>
          <w:tcPr>
            <w:tcW w:w="1722" w:type="dxa"/>
            <w:tcBorders>
              <w:top w:val="single" w:sz="4" w:space="0" w:color="000000"/>
            </w:tcBorders>
            <w:shd w:val="clear" w:color="auto" w:fill="F2F2F2"/>
            <w:vAlign w:val="center"/>
          </w:tcPr>
          <w:p w14:paraId="4C044F3F" w14:textId="77777777" w:rsidR="00E46A5F" w:rsidRPr="00AD1EEC" w:rsidRDefault="00647574">
            <w:pPr>
              <w:spacing w:after="0" w:line="360" w:lineRule="auto"/>
              <w:ind w:left="0" w:hanging="2"/>
              <w:jc w:val="center"/>
              <w:rPr>
                <w:rFonts w:ascii="Arial" w:eastAsia="Arial" w:hAnsi="Arial" w:cs="Arial"/>
                <w:sz w:val="24"/>
                <w:szCs w:val="24"/>
              </w:rPr>
            </w:pPr>
            <w:r w:rsidRPr="00AD1EEC">
              <w:rPr>
                <w:rFonts w:ascii="Arial" w:eastAsia="Arial" w:hAnsi="Arial" w:cs="Arial"/>
                <w:sz w:val="24"/>
                <w:szCs w:val="24"/>
              </w:rPr>
              <w:t>Perda da identidade</w:t>
            </w:r>
          </w:p>
        </w:tc>
        <w:tc>
          <w:tcPr>
            <w:tcW w:w="6177" w:type="dxa"/>
            <w:tcBorders>
              <w:top w:val="single" w:sz="4" w:space="0" w:color="000000"/>
            </w:tcBorders>
            <w:shd w:val="clear" w:color="auto" w:fill="F2F2F2"/>
            <w:vAlign w:val="center"/>
          </w:tcPr>
          <w:p w14:paraId="5C60F974" w14:textId="77777777" w:rsidR="00E46A5F" w:rsidRPr="00AD1EEC" w:rsidRDefault="00647574">
            <w:pPr>
              <w:spacing w:after="0" w:line="360" w:lineRule="auto"/>
              <w:ind w:left="0" w:hanging="2"/>
              <w:jc w:val="both"/>
              <w:rPr>
                <w:rFonts w:ascii="Arial" w:eastAsia="Arial" w:hAnsi="Arial" w:cs="Arial"/>
                <w:sz w:val="24"/>
                <w:szCs w:val="24"/>
              </w:rPr>
            </w:pPr>
            <w:r w:rsidRPr="00AD1EEC">
              <w:rPr>
                <w:rFonts w:ascii="Arial" w:eastAsia="Arial" w:hAnsi="Arial" w:cs="Arial"/>
                <w:sz w:val="24"/>
                <w:szCs w:val="24"/>
              </w:rPr>
              <w:t>A medida que o atleta não está mais inserido em um esporte devido a lesão, pode vivenciar sentimentos de perda da sua identidade pessoal, podendo influenciar seu autoconceito.</w:t>
            </w:r>
          </w:p>
        </w:tc>
      </w:tr>
      <w:tr w:rsidR="00AD1EEC" w:rsidRPr="00AD1EEC" w14:paraId="2D228C89" w14:textId="77777777">
        <w:trPr>
          <w:trHeight w:val="820"/>
        </w:trPr>
        <w:tc>
          <w:tcPr>
            <w:tcW w:w="1390" w:type="dxa"/>
            <w:vAlign w:val="center"/>
          </w:tcPr>
          <w:p w14:paraId="5B668225" w14:textId="77777777" w:rsidR="00E46A5F" w:rsidRPr="00AD1EEC" w:rsidRDefault="00647574">
            <w:pPr>
              <w:spacing w:after="0" w:line="360" w:lineRule="auto"/>
              <w:ind w:left="0" w:hanging="2"/>
              <w:jc w:val="center"/>
              <w:rPr>
                <w:rFonts w:ascii="Arial" w:eastAsia="Arial" w:hAnsi="Arial" w:cs="Arial"/>
                <w:sz w:val="24"/>
                <w:szCs w:val="24"/>
              </w:rPr>
            </w:pPr>
            <w:r w:rsidRPr="00AD1EEC">
              <w:rPr>
                <w:rFonts w:ascii="Arial" w:eastAsia="Arial" w:hAnsi="Arial" w:cs="Arial"/>
                <w:b/>
                <w:sz w:val="24"/>
                <w:szCs w:val="24"/>
              </w:rPr>
              <w:t>2</w:t>
            </w:r>
          </w:p>
        </w:tc>
        <w:tc>
          <w:tcPr>
            <w:tcW w:w="1722" w:type="dxa"/>
            <w:vAlign w:val="center"/>
          </w:tcPr>
          <w:p w14:paraId="069BA4AE" w14:textId="77777777" w:rsidR="00E46A5F" w:rsidRPr="00AD1EEC" w:rsidRDefault="00647574">
            <w:pPr>
              <w:spacing w:after="0" w:line="360" w:lineRule="auto"/>
              <w:ind w:left="0" w:hanging="2"/>
              <w:jc w:val="center"/>
              <w:rPr>
                <w:rFonts w:ascii="Arial" w:eastAsia="Arial" w:hAnsi="Arial" w:cs="Arial"/>
                <w:sz w:val="24"/>
                <w:szCs w:val="24"/>
              </w:rPr>
            </w:pPr>
            <w:r w:rsidRPr="00AD1EEC">
              <w:rPr>
                <w:rFonts w:ascii="Arial" w:eastAsia="Arial" w:hAnsi="Arial" w:cs="Arial"/>
                <w:sz w:val="24"/>
                <w:szCs w:val="24"/>
              </w:rPr>
              <w:t>Medo e ansiedade</w:t>
            </w:r>
          </w:p>
        </w:tc>
        <w:tc>
          <w:tcPr>
            <w:tcW w:w="6177" w:type="dxa"/>
            <w:vAlign w:val="center"/>
          </w:tcPr>
          <w:p w14:paraId="1C095585" w14:textId="77777777" w:rsidR="00E46A5F" w:rsidRPr="00AD1EEC" w:rsidRDefault="00647574">
            <w:pPr>
              <w:spacing w:after="0" w:line="360" w:lineRule="auto"/>
              <w:ind w:left="0" w:hanging="2"/>
              <w:jc w:val="both"/>
              <w:rPr>
                <w:rFonts w:ascii="Arial" w:eastAsia="Arial" w:hAnsi="Arial" w:cs="Arial"/>
                <w:sz w:val="24"/>
                <w:szCs w:val="24"/>
              </w:rPr>
            </w:pPr>
            <w:r w:rsidRPr="00AD1EEC">
              <w:rPr>
                <w:rFonts w:ascii="Arial" w:eastAsia="Arial" w:hAnsi="Arial" w:cs="Arial"/>
                <w:sz w:val="24"/>
                <w:szCs w:val="24"/>
              </w:rPr>
              <w:t>Vivência dos altos níveis de ansiedade, de medo, preocupação com a recuperação e perda da vaga no time. Como permanecem ociosos, acabam ruminando tais pensamentos.</w:t>
            </w:r>
          </w:p>
        </w:tc>
      </w:tr>
      <w:tr w:rsidR="00AD1EEC" w:rsidRPr="00AD1EEC" w14:paraId="00AE2167" w14:textId="77777777">
        <w:trPr>
          <w:trHeight w:val="1920"/>
        </w:trPr>
        <w:tc>
          <w:tcPr>
            <w:tcW w:w="1390" w:type="dxa"/>
            <w:shd w:val="clear" w:color="auto" w:fill="F2F2F2"/>
            <w:vAlign w:val="center"/>
          </w:tcPr>
          <w:p w14:paraId="2176269C" w14:textId="77777777" w:rsidR="00E46A5F" w:rsidRPr="00AD1EEC" w:rsidRDefault="00647574">
            <w:pPr>
              <w:spacing w:after="0" w:line="360" w:lineRule="auto"/>
              <w:ind w:left="0" w:hanging="2"/>
              <w:jc w:val="center"/>
              <w:rPr>
                <w:rFonts w:ascii="Arial" w:eastAsia="Arial" w:hAnsi="Arial" w:cs="Arial"/>
                <w:sz w:val="24"/>
                <w:szCs w:val="24"/>
              </w:rPr>
            </w:pPr>
            <w:r w:rsidRPr="00AD1EEC">
              <w:rPr>
                <w:rFonts w:ascii="Arial" w:eastAsia="Arial" w:hAnsi="Arial" w:cs="Arial"/>
                <w:b/>
                <w:sz w:val="24"/>
                <w:szCs w:val="24"/>
              </w:rPr>
              <w:t>3</w:t>
            </w:r>
          </w:p>
        </w:tc>
        <w:tc>
          <w:tcPr>
            <w:tcW w:w="1722" w:type="dxa"/>
            <w:shd w:val="clear" w:color="auto" w:fill="F2F2F2"/>
            <w:vAlign w:val="center"/>
          </w:tcPr>
          <w:p w14:paraId="4CB3E30C" w14:textId="77777777" w:rsidR="00E46A5F" w:rsidRPr="00AD1EEC" w:rsidRDefault="00647574">
            <w:pPr>
              <w:spacing w:after="0" w:line="360" w:lineRule="auto"/>
              <w:ind w:left="0" w:hanging="2"/>
              <w:jc w:val="center"/>
              <w:rPr>
                <w:rFonts w:ascii="Arial" w:eastAsia="Arial" w:hAnsi="Arial" w:cs="Arial"/>
                <w:sz w:val="24"/>
                <w:szCs w:val="24"/>
              </w:rPr>
            </w:pPr>
            <w:r w:rsidRPr="00AD1EEC">
              <w:rPr>
                <w:rFonts w:ascii="Arial" w:eastAsia="Arial" w:hAnsi="Arial" w:cs="Arial"/>
                <w:sz w:val="24"/>
                <w:szCs w:val="24"/>
              </w:rPr>
              <w:t>Falta de Confiança</w:t>
            </w:r>
          </w:p>
        </w:tc>
        <w:tc>
          <w:tcPr>
            <w:tcW w:w="6177" w:type="dxa"/>
            <w:shd w:val="clear" w:color="auto" w:fill="F2F2F2"/>
            <w:vAlign w:val="center"/>
          </w:tcPr>
          <w:p w14:paraId="2C1A1BED" w14:textId="77777777" w:rsidR="00E46A5F" w:rsidRPr="00AD1EEC" w:rsidRDefault="00647574">
            <w:pPr>
              <w:spacing w:after="0" w:line="360" w:lineRule="auto"/>
              <w:ind w:left="0" w:hanging="2"/>
              <w:jc w:val="both"/>
              <w:rPr>
                <w:rFonts w:ascii="Arial" w:eastAsia="Arial" w:hAnsi="Arial" w:cs="Arial"/>
                <w:sz w:val="24"/>
                <w:szCs w:val="24"/>
              </w:rPr>
            </w:pPr>
            <w:r w:rsidRPr="00AD1EEC">
              <w:rPr>
                <w:rFonts w:ascii="Arial" w:eastAsia="Arial" w:hAnsi="Arial" w:cs="Arial"/>
                <w:sz w:val="24"/>
                <w:szCs w:val="24"/>
              </w:rPr>
              <w:t>Perda da autoconfiança devido a incapacidade de treinar e competir. Essa situação se não tratado, pode resultar em menor motivação além de aumentar a possibilidade de uma lesão adicional caso o atleta tente manter os níveis de rendimento obtidos anteriormente a lesão.</w:t>
            </w:r>
          </w:p>
        </w:tc>
      </w:tr>
      <w:tr w:rsidR="00AD1EEC" w:rsidRPr="00AD1EEC" w14:paraId="5D933BEB" w14:textId="77777777">
        <w:trPr>
          <w:trHeight w:val="2740"/>
        </w:trPr>
        <w:tc>
          <w:tcPr>
            <w:tcW w:w="1390" w:type="dxa"/>
            <w:tcBorders>
              <w:bottom w:val="single" w:sz="4" w:space="0" w:color="000000"/>
            </w:tcBorders>
            <w:vAlign w:val="center"/>
          </w:tcPr>
          <w:p w14:paraId="334418C7" w14:textId="77777777" w:rsidR="00E46A5F" w:rsidRPr="00AD1EEC" w:rsidRDefault="00647574">
            <w:pPr>
              <w:spacing w:after="0" w:line="360" w:lineRule="auto"/>
              <w:ind w:left="0" w:hanging="2"/>
              <w:jc w:val="center"/>
              <w:rPr>
                <w:rFonts w:ascii="Arial" w:eastAsia="Arial" w:hAnsi="Arial" w:cs="Arial"/>
                <w:sz w:val="24"/>
                <w:szCs w:val="24"/>
              </w:rPr>
            </w:pPr>
            <w:r w:rsidRPr="00AD1EEC">
              <w:rPr>
                <w:rFonts w:ascii="Arial" w:eastAsia="Arial" w:hAnsi="Arial" w:cs="Arial"/>
                <w:b/>
                <w:sz w:val="24"/>
                <w:szCs w:val="24"/>
              </w:rPr>
              <w:t>4</w:t>
            </w:r>
          </w:p>
        </w:tc>
        <w:tc>
          <w:tcPr>
            <w:tcW w:w="1722" w:type="dxa"/>
            <w:tcBorders>
              <w:bottom w:val="single" w:sz="4" w:space="0" w:color="000000"/>
            </w:tcBorders>
            <w:vAlign w:val="center"/>
          </w:tcPr>
          <w:p w14:paraId="56775226" w14:textId="77777777" w:rsidR="00E46A5F" w:rsidRPr="00AD1EEC" w:rsidRDefault="00647574">
            <w:pPr>
              <w:spacing w:after="0" w:line="360" w:lineRule="auto"/>
              <w:ind w:left="0" w:hanging="2"/>
              <w:jc w:val="center"/>
              <w:rPr>
                <w:rFonts w:ascii="Arial" w:eastAsia="Arial" w:hAnsi="Arial" w:cs="Arial"/>
                <w:sz w:val="24"/>
                <w:szCs w:val="24"/>
              </w:rPr>
            </w:pPr>
            <w:r w:rsidRPr="00AD1EEC">
              <w:rPr>
                <w:rFonts w:ascii="Arial" w:eastAsia="Arial" w:hAnsi="Arial" w:cs="Arial"/>
                <w:sz w:val="24"/>
                <w:szCs w:val="24"/>
              </w:rPr>
              <w:t>Redução de desempenho</w:t>
            </w:r>
          </w:p>
        </w:tc>
        <w:tc>
          <w:tcPr>
            <w:tcW w:w="6177" w:type="dxa"/>
            <w:tcBorders>
              <w:bottom w:val="single" w:sz="4" w:space="0" w:color="000000"/>
            </w:tcBorders>
            <w:vAlign w:val="center"/>
          </w:tcPr>
          <w:p w14:paraId="3A976890" w14:textId="77777777" w:rsidR="00E46A5F" w:rsidRPr="00AD1EEC" w:rsidRDefault="00647574">
            <w:pPr>
              <w:spacing w:after="0" w:line="360" w:lineRule="auto"/>
              <w:ind w:left="0" w:hanging="2"/>
              <w:jc w:val="both"/>
              <w:rPr>
                <w:rFonts w:ascii="Arial" w:eastAsia="Arial" w:hAnsi="Arial" w:cs="Arial"/>
                <w:sz w:val="24"/>
                <w:szCs w:val="24"/>
              </w:rPr>
            </w:pPr>
            <w:r w:rsidRPr="00AD1EEC">
              <w:rPr>
                <w:rFonts w:ascii="Arial" w:eastAsia="Arial" w:hAnsi="Arial" w:cs="Arial"/>
                <w:sz w:val="24"/>
                <w:szCs w:val="24"/>
              </w:rPr>
              <w:t>A redução da autoconfiança somada a diminuição de treinos, pode ocasionar a redução do desempenho após a lesão. As vezes a expectativas de desempenho podem não estar de acordo com o esperado para o período de retorno pós lesão. Alguns atletas apresentam dificuldades em ajustar essas expectativas e não tomar o desempenho anterior a lesão como base para novas métricas de rendimento.</w:t>
            </w:r>
          </w:p>
        </w:tc>
      </w:tr>
    </w:tbl>
    <w:p w14:paraId="746E9DE1" w14:textId="77777777" w:rsidR="00E46A5F" w:rsidRPr="00AD1EEC" w:rsidRDefault="00647574">
      <w:pPr>
        <w:spacing w:after="0" w:line="360" w:lineRule="auto"/>
        <w:ind w:left="0" w:hanging="2"/>
        <w:jc w:val="both"/>
        <w:rPr>
          <w:rFonts w:ascii="Arial" w:eastAsia="Arial" w:hAnsi="Arial" w:cs="Arial"/>
          <w:sz w:val="24"/>
          <w:szCs w:val="24"/>
        </w:rPr>
      </w:pPr>
      <w:r w:rsidRPr="00AD1EEC">
        <w:rPr>
          <w:rFonts w:ascii="Arial" w:eastAsia="Arial" w:hAnsi="Arial" w:cs="Arial"/>
          <w:b/>
          <w:sz w:val="24"/>
          <w:szCs w:val="24"/>
        </w:rPr>
        <w:t>Quadro A:</w:t>
      </w:r>
      <w:r w:rsidRPr="00AD1EEC">
        <w:rPr>
          <w:rFonts w:ascii="Arial" w:eastAsia="Arial" w:hAnsi="Arial" w:cs="Arial"/>
          <w:sz w:val="24"/>
          <w:szCs w:val="24"/>
        </w:rPr>
        <w:t xml:space="preserve"> Reações psicológicas associadas à lesão esportiva (adaptado de </w:t>
      </w:r>
      <w:proofErr w:type="spellStart"/>
      <w:r w:rsidRPr="00AD1EEC">
        <w:rPr>
          <w:rFonts w:ascii="Arial" w:eastAsia="Arial" w:hAnsi="Arial" w:cs="Arial"/>
          <w:sz w:val="24"/>
          <w:szCs w:val="24"/>
        </w:rPr>
        <w:t>Petitpas</w:t>
      </w:r>
      <w:proofErr w:type="spellEnd"/>
      <w:r w:rsidRPr="00AD1EEC">
        <w:rPr>
          <w:rFonts w:ascii="Arial" w:eastAsia="Arial" w:hAnsi="Arial" w:cs="Arial"/>
          <w:sz w:val="24"/>
          <w:szCs w:val="24"/>
        </w:rPr>
        <w:t xml:space="preserve"> &amp; </w:t>
      </w:r>
      <w:proofErr w:type="spellStart"/>
      <w:r w:rsidRPr="00AD1EEC">
        <w:rPr>
          <w:rFonts w:ascii="Arial" w:eastAsia="Arial" w:hAnsi="Arial" w:cs="Arial"/>
          <w:sz w:val="24"/>
          <w:szCs w:val="24"/>
        </w:rPr>
        <w:t>Danish</w:t>
      </w:r>
      <w:proofErr w:type="spellEnd"/>
      <w:r w:rsidRPr="00AD1EEC">
        <w:rPr>
          <w:rFonts w:ascii="Arial" w:eastAsia="Arial" w:hAnsi="Arial" w:cs="Arial"/>
          <w:sz w:val="24"/>
          <w:szCs w:val="24"/>
        </w:rPr>
        <w:t>, 1995, p. 255 – 281).</w:t>
      </w:r>
    </w:p>
    <w:p w14:paraId="52ABB613" w14:textId="77777777" w:rsidR="00E46A5F" w:rsidRPr="00AD1EEC" w:rsidRDefault="00E46A5F">
      <w:pPr>
        <w:pBdr>
          <w:top w:val="nil"/>
          <w:left w:val="nil"/>
          <w:bottom w:val="nil"/>
          <w:right w:val="nil"/>
          <w:between w:val="nil"/>
        </w:pBdr>
        <w:spacing w:after="0" w:line="360" w:lineRule="auto"/>
        <w:ind w:left="0" w:right="-1" w:hanging="2"/>
        <w:jc w:val="both"/>
        <w:rPr>
          <w:rFonts w:ascii="Arial" w:eastAsia="Arial" w:hAnsi="Arial" w:cs="Arial"/>
          <w:sz w:val="24"/>
          <w:szCs w:val="24"/>
        </w:rPr>
      </w:pPr>
    </w:p>
    <w:p w14:paraId="2074E221" w14:textId="77777777" w:rsidR="00E46A5F" w:rsidRPr="00AD1EEC" w:rsidRDefault="00E46A5F">
      <w:pPr>
        <w:pBdr>
          <w:top w:val="nil"/>
          <w:left w:val="nil"/>
          <w:bottom w:val="nil"/>
          <w:right w:val="nil"/>
          <w:between w:val="nil"/>
        </w:pBdr>
        <w:spacing w:after="0" w:line="360" w:lineRule="auto"/>
        <w:ind w:left="0" w:right="1359" w:hanging="2"/>
        <w:jc w:val="both"/>
        <w:rPr>
          <w:rFonts w:ascii="Arial" w:eastAsia="Arial" w:hAnsi="Arial" w:cs="Arial"/>
          <w:sz w:val="24"/>
          <w:szCs w:val="24"/>
        </w:rPr>
      </w:pPr>
    </w:p>
    <w:sectPr w:rsidR="00E46A5F" w:rsidRPr="00AD1EEC">
      <w:headerReference w:type="default" r:id="rId8"/>
      <w:pgSz w:w="11906" w:h="16838"/>
      <w:pgMar w:top="1701" w:right="1701" w:bottom="1418" w:left="1418"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F0CA12" w14:textId="77777777" w:rsidR="005C0F1C" w:rsidRDefault="005C0F1C">
      <w:pPr>
        <w:spacing w:after="0" w:line="240" w:lineRule="auto"/>
        <w:ind w:left="0" w:hanging="2"/>
      </w:pPr>
      <w:r>
        <w:separator/>
      </w:r>
    </w:p>
  </w:endnote>
  <w:endnote w:type="continuationSeparator" w:id="0">
    <w:p w14:paraId="239A3256" w14:textId="77777777" w:rsidR="005C0F1C" w:rsidRDefault="005C0F1C">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auto"/>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71CCC6" w14:textId="77777777" w:rsidR="005C0F1C" w:rsidRDefault="005C0F1C">
      <w:pPr>
        <w:spacing w:after="0" w:line="240" w:lineRule="auto"/>
        <w:ind w:left="0" w:hanging="2"/>
      </w:pPr>
      <w:r>
        <w:separator/>
      </w:r>
    </w:p>
  </w:footnote>
  <w:footnote w:type="continuationSeparator" w:id="0">
    <w:p w14:paraId="52D69724" w14:textId="77777777" w:rsidR="005C0F1C" w:rsidRDefault="005C0F1C">
      <w:pPr>
        <w:spacing w:after="0" w:line="240" w:lineRule="auto"/>
        <w:ind w:left="0" w:hanging="2"/>
      </w:pPr>
      <w:r>
        <w:continuationSeparator/>
      </w:r>
    </w:p>
  </w:footnote>
  <w:footnote w:id="1">
    <w:p w14:paraId="6460F554" w14:textId="2E291DED" w:rsidR="00E46A5F" w:rsidRDefault="00647574" w:rsidP="00965AA7">
      <w:pPr>
        <w:pBdr>
          <w:top w:val="nil"/>
          <w:left w:val="nil"/>
          <w:bottom w:val="nil"/>
          <w:right w:val="nil"/>
          <w:between w:val="nil"/>
        </w:pBdr>
        <w:ind w:left="0" w:hanging="2"/>
        <w:jc w:val="both"/>
        <w:rPr>
          <w:color w:val="000000"/>
          <w:sz w:val="20"/>
          <w:szCs w:val="20"/>
        </w:rPr>
      </w:pPr>
      <w:r>
        <w:rPr>
          <w:vertAlign w:val="superscript"/>
        </w:rPr>
        <w:footnoteRef/>
      </w:r>
      <w:r>
        <w:rPr>
          <w:color w:val="000000"/>
          <w:sz w:val="20"/>
          <w:szCs w:val="20"/>
        </w:rPr>
        <w:t xml:space="preserve"> Endereço de correspondência: </w:t>
      </w:r>
      <w:r w:rsidR="0019274E">
        <w:rPr>
          <w:color w:val="000000"/>
          <w:sz w:val="20"/>
          <w:szCs w:val="20"/>
        </w:rPr>
        <w:t xml:space="preserve">Av. John </w:t>
      </w:r>
      <w:proofErr w:type="spellStart"/>
      <w:r w:rsidR="0019274E">
        <w:rPr>
          <w:color w:val="000000"/>
          <w:sz w:val="20"/>
          <w:szCs w:val="20"/>
        </w:rPr>
        <w:t>Boyd</w:t>
      </w:r>
      <w:proofErr w:type="spellEnd"/>
      <w:r w:rsidR="0019274E">
        <w:rPr>
          <w:color w:val="000000"/>
          <w:sz w:val="20"/>
          <w:szCs w:val="20"/>
        </w:rPr>
        <w:t xml:space="preserve"> Dunlop, s/n – Jardim </w:t>
      </w:r>
      <w:proofErr w:type="spellStart"/>
      <w:r w:rsidR="0019274E">
        <w:rPr>
          <w:color w:val="000000"/>
          <w:sz w:val="20"/>
          <w:szCs w:val="20"/>
        </w:rPr>
        <w:t>Ipaussurama</w:t>
      </w:r>
      <w:proofErr w:type="spellEnd"/>
      <w:r w:rsidR="0019274E">
        <w:rPr>
          <w:color w:val="000000"/>
          <w:sz w:val="20"/>
          <w:szCs w:val="20"/>
        </w:rPr>
        <w:t xml:space="preserve"> – Campinas/SP. Cep. Telefone: (19)3365-5164. </w:t>
      </w:r>
      <w:proofErr w:type="spellStart"/>
      <w:r w:rsidR="0019274E">
        <w:rPr>
          <w:color w:val="000000"/>
          <w:sz w:val="20"/>
          <w:szCs w:val="20"/>
        </w:rPr>
        <w:t>Email</w:t>
      </w:r>
      <w:proofErr w:type="spellEnd"/>
      <w:r w:rsidR="0019274E">
        <w:rPr>
          <w:color w:val="000000"/>
          <w:sz w:val="20"/>
          <w:szCs w:val="20"/>
        </w:rPr>
        <w:t>: gimaria.silva@hotmail.com</w:t>
      </w:r>
    </w:p>
  </w:footnote>
  <w:footnote w:id="2">
    <w:p w14:paraId="76B08F9F" w14:textId="04068E52" w:rsidR="00E46A5F" w:rsidRDefault="00647574" w:rsidP="00965AA7">
      <w:pPr>
        <w:pBdr>
          <w:top w:val="nil"/>
          <w:left w:val="nil"/>
          <w:bottom w:val="nil"/>
          <w:right w:val="nil"/>
          <w:between w:val="nil"/>
        </w:pBdr>
        <w:ind w:left="0" w:hanging="2"/>
        <w:jc w:val="both"/>
        <w:rPr>
          <w:color w:val="000000"/>
          <w:sz w:val="20"/>
          <w:szCs w:val="20"/>
        </w:rPr>
      </w:pPr>
      <w:r>
        <w:rPr>
          <w:vertAlign w:val="superscript"/>
        </w:rPr>
        <w:footnoteRef/>
      </w:r>
      <w:r>
        <w:rPr>
          <w:color w:val="000000"/>
          <w:sz w:val="20"/>
          <w:szCs w:val="20"/>
        </w:rPr>
        <w:t xml:space="preserve"> Endereço de correspondência: Av. John </w:t>
      </w:r>
      <w:proofErr w:type="spellStart"/>
      <w:r>
        <w:rPr>
          <w:color w:val="000000"/>
          <w:sz w:val="20"/>
          <w:szCs w:val="20"/>
        </w:rPr>
        <w:t>Boyd</w:t>
      </w:r>
      <w:proofErr w:type="spellEnd"/>
      <w:r>
        <w:rPr>
          <w:color w:val="000000"/>
          <w:sz w:val="20"/>
          <w:szCs w:val="20"/>
        </w:rPr>
        <w:t xml:space="preserve"> Dunlop, s/n – Jardim </w:t>
      </w:r>
      <w:proofErr w:type="spellStart"/>
      <w:r>
        <w:rPr>
          <w:color w:val="000000"/>
          <w:sz w:val="20"/>
          <w:szCs w:val="20"/>
        </w:rPr>
        <w:t>Ipaussurama</w:t>
      </w:r>
      <w:proofErr w:type="spellEnd"/>
      <w:r>
        <w:rPr>
          <w:color w:val="000000"/>
          <w:sz w:val="20"/>
          <w:szCs w:val="20"/>
        </w:rPr>
        <w:t xml:space="preserve"> – Campinas/SP. Cep. Telefone: (19)3365-5164. Email: </w:t>
      </w:r>
      <w:hyperlink r:id="rId1" w:history="1">
        <w:r w:rsidR="0019274E" w:rsidRPr="00F14750">
          <w:rPr>
            <w:rStyle w:val="Hyperlink"/>
            <w:sz w:val="20"/>
            <w:szCs w:val="20"/>
          </w:rPr>
          <w:t>tatiananakano@hotmail.com</w:t>
        </w:r>
      </w:hyperlink>
    </w:p>
    <w:p w14:paraId="6E82CD7B" w14:textId="7A6DC7B0" w:rsidR="00E46A5F" w:rsidRDefault="00647574" w:rsidP="00965AA7">
      <w:pPr>
        <w:pBdr>
          <w:top w:val="nil"/>
          <w:left w:val="nil"/>
          <w:bottom w:val="nil"/>
          <w:right w:val="nil"/>
          <w:between w:val="nil"/>
        </w:pBdr>
        <w:ind w:left="0" w:hanging="2"/>
        <w:jc w:val="both"/>
        <w:rPr>
          <w:color w:val="000000"/>
          <w:sz w:val="20"/>
          <w:szCs w:val="20"/>
        </w:rPr>
      </w:pPr>
      <w:r>
        <w:rPr>
          <w:color w:val="000000"/>
          <w:sz w:val="20"/>
          <w:szCs w:val="20"/>
        </w:rPr>
        <w:t xml:space="preserve">O trabalho é derivado do trabalho de conclusão de curso de especialização da primeira autora, tendo sido desenvolvido durante doutorado em Psicologia pela PUC-Campinas, </w:t>
      </w:r>
      <w:r w:rsidR="00965AA7">
        <w:rPr>
          <w:color w:val="000000"/>
          <w:sz w:val="20"/>
          <w:szCs w:val="20"/>
        </w:rPr>
        <w:t xml:space="preserve">orientado pela segunda autora, </w:t>
      </w:r>
      <w:r>
        <w:rPr>
          <w:color w:val="000000"/>
          <w:sz w:val="20"/>
          <w:szCs w:val="20"/>
        </w:rPr>
        <w:t>com financiamento da CAPES.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B226B8" w14:textId="77777777" w:rsidR="00E46A5F" w:rsidRDefault="00647574">
    <w:pPr>
      <w:pBdr>
        <w:top w:val="nil"/>
        <w:left w:val="nil"/>
        <w:bottom w:val="nil"/>
        <w:right w:val="nil"/>
        <w:between w:val="nil"/>
      </w:pBdr>
      <w:tabs>
        <w:tab w:val="center" w:pos="4252"/>
        <w:tab w:val="right" w:pos="8504"/>
      </w:tabs>
      <w:ind w:left="0" w:hanging="2"/>
      <w:jc w:val="right"/>
      <w:rPr>
        <w:color w:val="000000"/>
      </w:rPr>
    </w:pPr>
    <w:r>
      <w:rPr>
        <w:color w:val="000000"/>
      </w:rPr>
      <w:fldChar w:fldCharType="begin"/>
    </w:r>
    <w:r>
      <w:rPr>
        <w:color w:val="000000"/>
      </w:rPr>
      <w:instrText>PAGE</w:instrText>
    </w:r>
    <w:r>
      <w:rPr>
        <w:color w:val="000000"/>
      </w:rPr>
      <w:fldChar w:fldCharType="separate"/>
    </w:r>
    <w:r w:rsidR="00564410">
      <w:rPr>
        <w:noProof/>
        <w:color w:val="000000"/>
      </w:rPr>
      <w:t>22</w:t>
    </w:r>
    <w:r>
      <w:rPr>
        <w:color w:val="000000"/>
      </w:rPr>
      <w:fldChar w:fldCharType="end"/>
    </w:r>
  </w:p>
  <w:p w14:paraId="30842D7F" w14:textId="77777777" w:rsidR="00E46A5F" w:rsidRDefault="00E46A5F">
    <w:pPr>
      <w:pBdr>
        <w:top w:val="nil"/>
        <w:left w:val="nil"/>
        <w:bottom w:val="nil"/>
        <w:right w:val="nil"/>
        <w:between w:val="nil"/>
      </w:pBdr>
      <w:tabs>
        <w:tab w:val="center" w:pos="4252"/>
        <w:tab w:val="right" w:pos="8504"/>
      </w:tabs>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B30A0E"/>
    <w:multiLevelType w:val="multilevel"/>
    <w:tmpl w:val="B8B8DD9E"/>
    <w:lvl w:ilvl="0">
      <w:start w:val="1"/>
      <w:numFmt w:val="decimal"/>
      <w:pStyle w:val="Commarcador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A5F"/>
    <w:rsid w:val="00021920"/>
    <w:rsid w:val="00055FAB"/>
    <w:rsid w:val="000616A4"/>
    <w:rsid w:val="00073FC7"/>
    <w:rsid w:val="00077C46"/>
    <w:rsid w:val="00091BAC"/>
    <w:rsid w:val="000A11BC"/>
    <w:rsid w:val="000F3133"/>
    <w:rsid w:val="00133856"/>
    <w:rsid w:val="001470CA"/>
    <w:rsid w:val="001768B2"/>
    <w:rsid w:val="00191A27"/>
    <w:rsid w:val="0019274E"/>
    <w:rsid w:val="001A5790"/>
    <w:rsid w:val="001E1C1C"/>
    <w:rsid w:val="001F6049"/>
    <w:rsid w:val="00203981"/>
    <w:rsid w:val="00250C92"/>
    <w:rsid w:val="002628A2"/>
    <w:rsid w:val="002763A9"/>
    <w:rsid w:val="00280E12"/>
    <w:rsid w:val="00282C59"/>
    <w:rsid w:val="00285F3F"/>
    <w:rsid w:val="002933F6"/>
    <w:rsid w:val="002C05D4"/>
    <w:rsid w:val="002D2FDD"/>
    <w:rsid w:val="0031499E"/>
    <w:rsid w:val="0032085E"/>
    <w:rsid w:val="0032158E"/>
    <w:rsid w:val="00322777"/>
    <w:rsid w:val="00332904"/>
    <w:rsid w:val="0034380C"/>
    <w:rsid w:val="003A6223"/>
    <w:rsid w:val="003B504B"/>
    <w:rsid w:val="00424CED"/>
    <w:rsid w:val="00471EF3"/>
    <w:rsid w:val="004758CD"/>
    <w:rsid w:val="00496793"/>
    <w:rsid w:val="004C25D0"/>
    <w:rsid w:val="005045C8"/>
    <w:rsid w:val="0051198F"/>
    <w:rsid w:val="00564410"/>
    <w:rsid w:val="005656B2"/>
    <w:rsid w:val="00573978"/>
    <w:rsid w:val="005C0F1C"/>
    <w:rsid w:val="005D683E"/>
    <w:rsid w:val="005E269B"/>
    <w:rsid w:val="0060310E"/>
    <w:rsid w:val="006139BD"/>
    <w:rsid w:val="00644CF9"/>
    <w:rsid w:val="00647574"/>
    <w:rsid w:val="00670A19"/>
    <w:rsid w:val="006775F5"/>
    <w:rsid w:val="00680255"/>
    <w:rsid w:val="006A05D9"/>
    <w:rsid w:val="00701125"/>
    <w:rsid w:val="00714449"/>
    <w:rsid w:val="00717714"/>
    <w:rsid w:val="007300A8"/>
    <w:rsid w:val="00731BE7"/>
    <w:rsid w:val="007D4497"/>
    <w:rsid w:val="007F4D21"/>
    <w:rsid w:val="008077D0"/>
    <w:rsid w:val="0081111A"/>
    <w:rsid w:val="00817C89"/>
    <w:rsid w:val="008201E4"/>
    <w:rsid w:val="008642D9"/>
    <w:rsid w:val="00876B44"/>
    <w:rsid w:val="008A7AFF"/>
    <w:rsid w:val="008C32E2"/>
    <w:rsid w:val="008D34D9"/>
    <w:rsid w:val="008E4760"/>
    <w:rsid w:val="00940415"/>
    <w:rsid w:val="0094162D"/>
    <w:rsid w:val="00943713"/>
    <w:rsid w:val="00965AA7"/>
    <w:rsid w:val="00971595"/>
    <w:rsid w:val="009B34E3"/>
    <w:rsid w:val="00A22422"/>
    <w:rsid w:val="00A23813"/>
    <w:rsid w:val="00A24D7C"/>
    <w:rsid w:val="00A460F0"/>
    <w:rsid w:val="00A54159"/>
    <w:rsid w:val="00AD1EEC"/>
    <w:rsid w:val="00AD396A"/>
    <w:rsid w:val="00B128B0"/>
    <w:rsid w:val="00B12CC4"/>
    <w:rsid w:val="00B66F4D"/>
    <w:rsid w:val="00B71452"/>
    <w:rsid w:val="00B73A26"/>
    <w:rsid w:val="00BA099A"/>
    <w:rsid w:val="00BE335A"/>
    <w:rsid w:val="00C53D7D"/>
    <w:rsid w:val="00C76A9E"/>
    <w:rsid w:val="00C76B05"/>
    <w:rsid w:val="00CA15F7"/>
    <w:rsid w:val="00CA3DF8"/>
    <w:rsid w:val="00CE4EEE"/>
    <w:rsid w:val="00CF665B"/>
    <w:rsid w:val="00CF7288"/>
    <w:rsid w:val="00D06EED"/>
    <w:rsid w:val="00D20A46"/>
    <w:rsid w:val="00D3181B"/>
    <w:rsid w:val="00D7098D"/>
    <w:rsid w:val="00D96717"/>
    <w:rsid w:val="00DD2555"/>
    <w:rsid w:val="00DF68DA"/>
    <w:rsid w:val="00E315DB"/>
    <w:rsid w:val="00E46A5F"/>
    <w:rsid w:val="00E5649C"/>
    <w:rsid w:val="00EA52BA"/>
    <w:rsid w:val="00EC0932"/>
    <w:rsid w:val="00EC4EC0"/>
    <w:rsid w:val="00EF7D59"/>
    <w:rsid w:val="00F21C49"/>
    <w:rsid w:val="00F83472"/>
    <w:rsid w:val="00F94F90"/>
    <w:rsid w:val="00FC204E"/>
    <w:rsid w:val="00FF363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00BB8"/>
  <w15:docId w15:val="{FF5033B6-DE7F-4C52-930E-138D5FE4D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ind w:leftChars="-1" w:left="-1" w:hangingChars="1" w:hanging="1"/>
      <w:textDirection w:val="btLr"/>
      <w:textAlignment w:val="top"/>
      <w:outlineLvl w:val="0"/>
    </w:pPr>
    <w:rPr>
      <w:position w:val="-1"/>
      <w:lang w:eastAsia="en-US"/>
    </w:rPr>
  </w:style>
  <w:style w:type="paragraph" w:styleId="Ttulo1">
    <w:name w:val="heading 1"/>
    <w:basedOn w:val="Normal"/>
    <w:next w:val="Normal"/>
    <w:pPr>
      <w:keepNext/>
      <w:keepLines/>
      <w:spacing w:before="480" w:after="12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qFormat/>
    <w:pPr>
      <w:keepNext/>
      <w:spacing w:after="0" w:line="240" w:lineRule="auto"/>
      <w:jc w:val="center"/>
      <w:outlineLvl w:val="4"/>
    </w:pPr>
    <w:rPr>
      <w:rFonts w:ascii="Times New Roman" w:eastAsia="Times New Roman" w:hAnsi="Times New Roman"/>
      <w:b/>
      <w:sz w:val="24"/>
      <w:szCs w:val="20"/>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pPr>
      <w:spacing w:after="0" w:line="240" w:lineRule="auto"/>
      <w:jc w:val="center"/>
    </w:pPr>
    <w:rPr>
      <w:rFonts w:ascii="Times New Roman" w:eastAsia="Times New Roman" w:hAnsi="Times New Roman"/>
      <w:b/>
      <w:sz w:val="24"/>
      <w:szCs w:val="20"/>
    </w:rPr>
  </w:style>
  <w:style w:type="paragraph" w:styleId="PargrafodaLista">
    <w:name w:val="List Paragraph"/>
    <w:basedOn w:val="Normal"/>
    <w:pPr>
      <w:ind w:left="720"/>
      <w:contextualSpacing/>
    </w:pPr>
  </w:style>
  <w:style w:type="table" w:styleId="Tabelacomgrade">
    <w:name w:val="Table Grid"/>
    <w:basedOn w:val="Tabelanormal"/>
    <w:pPr>
      <w:suppressAutoHyphens/>
      <w:spacing w:after="0" w:line="240" w:lineRule="auto"/>
      <w:ind w:leftChars="-1" w:left="-1" w:hangingChars="1" w:hanging="1"/>
      <w:textDirection w:val="btLr"/>
      <w:textAlignment w:val="top"/>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abealhoCabealho1">
    <w:name w:val="Cabeçalho;Cabeçalho1"/>
    <w:basedOn w:val="Normal"/>
    <w:qFormat/>
    <w:pPr>
      <w:tabs>
        <w:tab w:val="center" w:pos="4252"/>
        <w:tab w:val="right" w:pos="8504"/>
      </w:tabs>
    </w:pPr>
  </w:style>
  <w:style w:type="character" w:customStyle="1" w:styleId="CabealhoCharCabealho1Char">
    <w:name w:val="Cabeçalho Char;Cabeçalho1 Char"/>
    <w:rPr>
      <w:w w:val="100"/>
      <w:position w:val="-1"/>
      <w:sz w:val="22"/>
      <w:szCs w:val="22"/>
      <w:effect w:val="none"/>
      <w:vertAlign w:val="baseline"/>
      <w:cs w:val="0"/>
      <w:em w:val="none"/>
      <w:lang w:eastAsia="en-US"/>
    </w:rPr>
  </w:style>
  <w:style w:type="paragraph" w:styleId="Rodap">
    <w:name w:val="footer"/>
    <w:basedOn w:val="Normal"/>
    <w:qFormat/>
    <w:pPr>
      <w:tabs>
        <w:tab w:val="center" w:pos="4252"/>
        <w:tab w:val="right" w:pos="8504"/>
      </w:tabs>
    </w:pPr>
  </w:style>
  <w:style w:type="character" w:customStyle="1" w:styleId="RodapChar">
    <w:name w:val="Rodapé Char"/>
    <w:rPr>
      <w:w w:val="100"/>
      <w:position w:val="-1"/>
      <w:sz w:val="22"/>
      <w:szCs w:val="22"/>
      <w:effect w:val="none"/>
      <w:vertAlign w:val="baseline"/>
      <w:cs w:val="0"/>
      <w:em w:val="none"/>
      <w:lang w:eastAsia="en-US"/>
    </w:rPr>
  </w:style>
  <w:style w:type="paragraph" w:styleId="Textodebalo">
    <w:name w:val="Balloon Text"/>
    <w:basedOn w:val="Normal"/>
    <w:qFormat/>
    <w:pPr>
      <w:spacing w:after="0" w:line="240" w:lineRule="auto"/>
    </w:pPr>
    <w:rPr>
      <w:rFonts w:ascii="Tahoma" w:hAnsi="Tahoma"/>
      <w:sz w:val="16"/>
      <w:szCs w:val="16"/>
    </w:rPr>
  </w:style>
  <w:style w:type="character" w:customStyle="1" w:styleId="TextodebaloChar">
    <w:name w:val="Texto de balão Char"/>
    <w:rPr>
      <w:rFonts w:ascii="Tahoma" w:hAnsi="Tahoma" w:cs="Tahoma"/>
      <w:w w:val="100"/>
      <w:position w:val="-1"/>
      <w:sz w:val="16"/>
      <w:szCs w:val="16"/>
      <w:effect w:val="none"/>
      <w:vertAlign w:val="baseline"/>
      <w:cs w:val="0"/>
      <w:em w:val="none"/>
      <w:lang w:eastAsia="en-US"/>
    </w:rPr>
  </w:style>
  <w:style w:type="character" w:customStyle="1" w:styleId="Hiperlink1">
    <w:name w:val="Hiperlink1"/>
    <w:rPr>
      <w:color w:val="0000FF"/>
      <w:w w:val="100"/>
      <w:position w:val="-1"/>
      <w:u w:val="single"/>
      <w:effect w:val="none"/>
      <w:vertAlign w:val="baseline"/>
      <w:cs w:val="0"/>
      <w:em w:val="none"/>
    </w:rPr>
  </w:style>
  <w:style w:type="character" w:customStyle="1" w:styleId="Ttulo5Char">
    <w:name w:val="Título 5 Char"/>
    <w:rPr>
      <w:rFonts w:ascii="Times New Roman" w:eastAsia="Times New Roman" w:hAnsi="Times New Roman"/>
      <w:b/>
      <w:w w:val="100"/>
      <w:position w:val="-1"/>
      <w:sz w:val="24"/>
      <w:effect w:val="none"/>
      <w:vertAlign w:val="baseline"/>
      <w:cs w:val="0"/>
      <w:em w:val="none"/>
    </w:rPr>
  </w:style>
  <w:style w:type="paragraph" w:customStyle="1" w:styleId="western">
    <w:name w:val="western"/>
    <w:basedOn w:val="Normal"/>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apple-converted-space">
    <w:name w:val="apple-converted-space"/>
    <w:rPr>
      <w:w w:val="100"/>
      <w:position w:val="-1"/>
      <w:effect w:val="none"/>
      <w:vertAlign w:val="baseline"/>
      <w:cs w:val="0"/>
      <w:em w:val="none"/>
    </w:rPr>
  </w:style>
  <w:style w:type="paragraph" w:styleId="Recuodecorpodetexto">
    <w:name w:val="Body Text Indent"/>
    <w:basedOn w:val="Normal"/>
    <w:pPr>
      <w:suppressAutoHyphens w:val="0"/>
      <w:spacing w:after="0" w:line="360" w:lineRule="auto"/>
      <w:ind w:firstLine="708"/>
      <w:jc w:val="both"/>
    </w:pPr>
    <w:rPr>
      <w:rFonts w:ascii="Times New Roman" w:eastAsia="Times New Roman" w:hAnsi="Times New Roman"/>
      <w:sz w:val="24"/>
      <w:szCs w:val="24"/>
      <w:lang w:eastAsia="ar-SA"/>
    </w:rPr>
  </w:style>
  <w:style w:type="character" w:customStyle="1" w:styleId="RecuodecorpodetextoChar">
    <w:name w:val="Recuo de corpo de texto Char"/>
    <w:rPr>
      <w:rFonts w:ascii="Times New Roman" w:eastAsia="Times New Roman" w:hAnsi="Times New Roman"/>
      <w:w w:val="100"/>
      <w:position w:val="-1"/>
      <w:sz w:val="24"/>
      <w:szCs w:val="24"/>
      <w:effect w:val="none"/>
      <w:vertAlign w:val="baseline"/>
      <w:cs w:val="0"/>
      <w:em w:val="none"/>
      <w:lang w:eastAsia="ar-SA"/>
    </w:rPr>
  </w:style>
  <w:style w:type="paragraph" w:customStyle="1" w:styleId="ListParagraph1">
    <w:name w:val="List Paragraph1"/>
    <w:basedOn w:val="Normal"/>
    <w:pPr>
      <w:widowControl w:val="0"/>
      <w:suppressAutoHyphens w:val="0"/>
      <w:spacing w:after="0" w:line="240" w:lineRule="auto"/>
      <w:ind w:left="720"/>
    </w:pPr>
    <w:rPr>
      <w:rFonts w:ascii="Times New Roman" w:eastAsia="SimSun" w:hAnsi="Times New Roman" w:cs="Tahoma"/>
      <w:kern w:val="1"/>
      <w:sz w:val="24"/>
      <w:szCs w:val="24"/>
      <w:lang w:eastAsia="hi-IN" w:bidi="hi-IN"/>
    </w:rPr>
  </w:style>
  <w:style w:type="paragraph" w:styleId="Corpodetexto">
    <w:name w:val="Body Text"/>
    <w:basedOn w:val="Normal"/>
    <w:qFormat/>
    <w:pPr>
      <w:spacing w:after="120"/>
    </w:pPr>
  </w:style>
  <w:style w:type="character" w:customStyle="1" w:styleId="CorpodetextoChar">
    <w:name w:val="Corpo de texto Char"/>
    <w:rPr>
      <w:w w:val="100"/>
      <w:position w:val="-1"/>
      <w:sz w:val="22"/>
      <w:szCs w:val="22"/>
      <w:effect w:val="none"/>
      <w:vertAlign w:val="baseline"/>
      <w:cs w:val="0"/>
      <w:em w:val="none"/>
      <w:lang w:eastAsia="en-US"/>
    </w:rPr>
  </w:style>
  <w:style w:type="paragraph" w:styleId="Corpodetexto3">
    <w:name w:val="Body Text 3"/>
    <w:basedOn w:val="Normal"/>
    <w:qFormat/>
    <w:pPr>
      <w:spacing w:after="120"/>
    </w:pPr>
    <w:rPr>
      <w:sz w:val="16"/>
      <w:szCs w:val="16"/>
    </w:rPr>
  </w:style>
  <w:style w:type="character" w:customStyle="1" w:styleId="Corpodetexto3Char">
    <w:name w:val="Corpo de texto 3 Char"/>
    <w:rPr>
      <w:w w:val="100"/>
      <w:position w:val="-1"/>
      <w:sz w:val="16"/>
      <w:szCs w:val="16"/>
      <w:effect w:val="none"/>
      <w:vertAlign w:val="baseline"/>
      <w:cs w:val="0"/>
      <w:em w:val="none"/>
      <w:lang w:eastAsia="en-US"/>
    </w:rPr>
  </w:style>
  <w:style w:type="character" w:customStyle="1" w:styleId="TtuloChar">
    <w:name w:val="Título Char"/>
    <w:rPr>
      <w:rFonts w:ascii="Times New Roman" w:eastAsia="Times New Roman" w:hAnsi="Times New Roman"/>
      <w:b/>
      <w:w w:val="100"/>
      <w:position w:val="-1"/>
      <w:sz w:val="24"/>
      <w:effect w:val="none"/>
      <w:vertAlign w:val="baseline"/>
      <w:cs w:val="0"/>
      <w:em w:val="none"/>
    </w:rPr>
  </w:style>
  <w:style w:type="paragraph" w:styleId="Textodenotaderodap">
    <w:name w:val="footnote text"/>
    <w:basedOn w:val="Normal"/>
    <w:qFormat/>
    <w:rPr>
      <w:sz w:val="20"/>
      <w:szCs w:val="20"/>
    </w:rPr>
  </w:style>
  <w:style w:type="character" w:customStyle="1" w:styleId="TextodenotaderodapChar">
    <w:name w:val="Texto de nota de rodapé Char"/>
    <w:rPr>
      <w:w w:val="100"/>
      <w:position w:val="-1"/>
      <w:effect w:val="none"/>
      <w:vertAlign w:val="baseline"/>
      <w:cs w:val="0"/>
      <w:em w:val="none"/>
      <w:lang w:eastAsia="en-US"/>
    </w:rPr>
  </w:style>
  <w:style w:type="character" w:styleId="Refdenotaderodap">
    <w:name w:val="footnote reference"/>
    <w:qFormat/>
    <w:rPr>
      <w:w w:val="100"/>
      <w:position w:val="-1"/>
      <w:effect w:val="none"/>
      <w:vertAlign w:val="superscript"/>
      <w:cs w:val="0"/>
      <w:em w:val="none"/>
    </w:rPr>
  </w:style>
  <w:style w:type="character" w:customStyle="1" w:styleId="MenoPendente1">
    <w:name w:val="Menção Pendente1"/>
    <w:qFormat/>
    <w:rPr>
      <w:color w:val="808080"/>
      <w:w w:val="100"/>
      <w:position w:val="-1"/>
      <w:effect w:val="none"/>
      <w:shd w:val="clear" w:color="auto" w:fill="E6E6E6"/>
      <w:vertAlign w:val="baseline"/>
      <w:cs w:val="0"/>
      <w:em w:val="none"/>
    </w:rPr>
  </w:style>
  <w:style w:type="paragraph" w:styleId="Primeirorecuodecorpodetexto">
    <w:name w:val="Body Text First Indent"/>
    <w:basedOn w:val="Corpodetexto"/>
    <w:pPr>
      <w:spacing w:line="240" w:lineRule="auto"/>
      <w:ind w:firstLine="210"/>
    </w:pPr>
    <w:rPr>
      <w:rFonts w:ascii="Arial" w:eastAsia="Times New Roman" w:hAnsi="Arial"/>
      <w:color w:val="0000FF"/>
      <w:sz w:val="24"/>
      <w:szCs w:val="24"/>
      <w:lang w:eastAsia="pt-BR"/>
    </w:rPr>
  </w:style>
  <w:style w:type="character" w:customStyle="1" w:styleId="PrimeirorecuodecorpodetextoChar">
    <w:name w:val="Primeiro recuo de corpo de texto Char"/>
    <w:rPr>
      <w:rFonts w:ascii="Arial" w:eastAsia="Times New Roman" w:hAnsi="Arial"/>
      <w:color w:val="0000FF"/>
      <w:w w:val="100"/>
      <w:position w:val="-1"/>
      <w:sz w:val="24"/>
      <w:szCs w:val="24"/>
      <w:effect w:val="none"/>
      <w:vertAlign w:val="baseline"/>
      <w:cs w:val="0"/>
      <w:em w:val="none"/>
      <w:lang w:eastAsia="en-US"/>
    </w:rPr>
  </w:style>
  <w:style w:type="paragraph" w:styleId="Commarcadores">
    <w:name w:val="List Bullet"/>
    <w:basedOn w:val="Normal"/>
    <w:pPr>
      <w:numPr>
        <w:numId w:val="1"/>
      </w:numPr>
      <w:spacing w:after="0" w:line="240" w:lineRule="auto"/>
      <w:ind w:left="-1" w:hanging="1"/>
    </w:pPr>
    <w:rPr>
      <w:rFonts w:ascii="Arial" w:eastAsia="Times New Roman" w:hAnsi="Arial"/>
      <w:color w:val="0000FF"/>
      <w:sz w:val="24"/>
      <w:szCs w:val="24"/>
      <w:lang w:eastAsia="pt-BR"/>
    </w:rPr>
  </w:style>
  <w:style w:type="character" w:customStyle="1" w:styleId="CamargoCorraDesenvolvimentoImobilirio">
    <w:name w:val="Camargo Corrêa Desenvolvimento Imobiliário"/>
    <w:rPr>
      <w:rFonts w:ascii="Arial" w:hAnsi="Arial" w:cs="Arial"/>
      <w:color w:val="auto"/>
      <w:w w:val="100"/>
      <w:position w:val="-1"/>
      <w:sz w:val="20"/>
      <w:szCs w:val="20"/>
      <w:effect w:val="none"/>
      <w:vertAlign w:val="baseline"/>
      <w:cs w:val="0"/>
      <w:em w:val="none"/>
    </w:rPr>
  </w:style>
  <w:style w:type="paragraph" w:styleId="NormalWeb">
    <w:name w:val="Normal (Web)"/>
    <w:basedOn w:val="Normal"/>
    <w:pPr>
      <w:spacing w:before="100" w:beforeAutospacing="1" w:after="100" w:afterAutospacing="1" w:line="240" w:lineRule="auto"/>
    </w:pPr>
    <w:rPr>
      <w:rFonts w:ascii="Times New Roman" w:eastAsia="Times New Roman" w:hAnsi="Times New Roman"/>
      <w:sz w:val="24"/>
      <w:szCs w:val="24"/>
      <w:lang w:eastAsia="pt-BR"/>
    </w:rPr>
  </w:style>
  <w:style w:type="character" w:styleId="Refdecomentrio">
    <w:name w:val="annotation reference"/>
    <w:qFormat/>
    <w:rPr>
      <w:w w:val="100"/>
      <w:position w:val="-1"/>
      <w:sz w:val="16"/>
      <w:szCs w:val="16"/>
      <w:effect w:val="none"/>
      <w:vertAlign w:val="baseline"/>
      <w:cs w:val="0"/>
      <w:em w:val="none"/>
    </w:rPr>
  </w:style>
  <w:style w:type="paragraph" w:styleId="Textodecomentrio">
    <w:name w:val="annotation text"/>
    <w:basedOn w:val="Normal"/>
    <w:qFormat/>
    <w:rPr>
      <w:sz w:val="20"/>
      <w:szCs w:val="20"/>
    </w:rPr>
  </w:style>
  <w:style w:type="character" w:customStyle="1" w:styleId="TextodecomentrioChar">
    <w:name w:val="Texto de comentário Char"/>
    <w:rPr>
      <w:w w:val="100"/>
      <w:position w:val="-1"/>
      <w:effect w:val="none"/>
      <w:vertAlign w:val="baseline"/>
      <w:cs w:val="0"/>
      <w:em w:val="none"/>
      <w:lang w:eastAsia="en-US"/>
    </w:rPr>
  </w:style>
  <w:style w:type="paragraph" w:styleId="Assuntodocomentrio">
    <w:name w:val="annotation subject"/>
    <w:basedOn w:val="Textodecomentrio"/>
    <w:next w:val="Textodecomentrio"/>
    <w:qFormat/>
    <w:rPr>
      <w:b/>
      <w:bCs/>
    </w:rPr>
  </w:style>
  <w:style w:type="character" w:customStyle="1" w:styleId="AssuntodocomentrioChar">
    <w:name w:val="Assunto do comentário Char"/>
    <w:rPr>
      <w:b/>
      <w:bCs/>
      <w:w w:val="100"/>
      <w:position w:val="-1"/>
      <w:effect w:val="none"/>
      <w:vertAlign w:val="baseline"/>
      <w:cs w:val="0"/>
      <w:em w:val="none"/>
      <w:lang w:eastAsia="en-US"/>
    </w:rPr>
  </w:style>
  <w:style w:type="table" w:styleId="TabelaSimples4">
    <w:name w:val="Plain Table 4"/>
    <w:basedOn w:val="Tabelanormal"/>
    <w:pPr>
      <w:suppressAutoHyphens/>
      <w:spacing w:line="1" w:lineRule="atLeast"/>
      <w:ind w:leftChars="-1" w:left="-1" w:hangingChars="1" w:hanging="1"/>
      <w:textDirection w:val="btLr"/>
      <w:textAlignment w:val="top"/>
      <w:outlineLvl w:val="0"/>
    </w:pPr>
    <w:rPr>
      <w:rFonts w:cs="Times New Roman"/>
      <w:position w:val="-1"/>
      <w:lang w:eastAsia="en-US"/>
    </w:rPr>
    <w:tblPr>
      <w:tblStyleRowBandSize w:val="1"/>
      <w:tblStyleColBandSize w:val="1"/>
    </w:tblPr>
  </w:style>
  <w:style w:type="paragraph" w:styleId="Reviso">
    <w:name w:val="Revision"/>
    <w:pPr>
      <w:suppressAutoHyphens/>
      <w:spacing w:line="1" w:lineRule="atLeast"/>
      <w:ind w:leftChars="-1" w:left="-1" w:hangingChars="1" w:hanging="1"/>
      <w:textDirection w:val="btLr"/>
      <w:textAlignment w:val="top"/>
      <w:outlineLvl w:val="0"/>
    </w:pPr>
    <w:rPr>
      <w:position w:val="-1"/>
      <w:lang w:eastAsia="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character" w:styleId="Hyperlink">
    <w:name w:val="Hyperlink"/>
    <w:basedOn w:val="Fontepargpadro"/>
    <w:uiPriority w:val="99"/>
    <w:unhideWhenUsed/>
    <w:rsid w:val="0019274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1177/03635465830110030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tatiananakano@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6650</Words>
  <Characters>35915</Characters>
  <Application>Microsoft Office Word</Application>
  <DocSecurity>0</DocSecurity>
  <Lines>299</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Silva</dc:creator>
  <cp:lastModifiedBy>Gisele Silva</cp:lastModifiedBy>
  <cp:revision>2</cp:revision>
  <dcterms:created xsi:type="dcterms:W3CDTF">2018-09-04T23:51:00Z</dcterms:created>
  <dcterms:modified xsi:type="dcterms:W3CDTF">2018-09-04T23:51:00Z</dcterms:modified>
</cp:coreProperties>
</file>