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115" w:rsidRPr="00F47ECD" w:rsidRDefault="003D6ACA" w:rsidP="00F47ECD">
      <w:pPr>
        <w:spacing w:after="0" w:line="360" w:lineRule="auto"/>
        <w:jc w:val="both"/>
        <w:rPr>
          <w:rFonts w:ascii="Times New Roman" w:hAnsi="Times New Roman" w:cs="Times New Roman"/>
          <w:b/>
          <w:sz w:val="24"/>
          <w:szCs w:val="24"/>
        </w:rPr>
      </w:pPr>
      <w:r w:rsidRPr="00F47ECD">
        <w:rPr>
          <w:rFonts w:ascii="Times New Roman" w:hAnsi="Times New Roman" w:cs="Times New Roman"/>
          <w:b/>
          <w:sz w:val="24"/>
          <w:szCs w:val="24"/>
        </w:rPr>
        <w:t>EDUCAÇÃO PARA O</w:t>
      </w:r>
      <w:r w:rsidR="00704BC7" w:rsidRPr="00F47ECD">
        <w:rPr>
          <w:rFonts w:ascii="Times New Roman" w:hAnsi="Times New Roman" w:cs="Times New Roman"/>
          <w:b/>
          <w:sz w:val="24"/>
          <w:szCs w:val="24"/>
        </w:rPr>
        <w:t xml:space="preserve"> TRÂNSITO</w:t>
      </w:r>
      <w:r w:rsidRPr="00F47ECD">
        <w:rPr>
          <w:rFonts w:ascii="Times New Roman" w:hAnsi="Times New Roman" w:cs="Times New Roman"/>
          <w:b/>
          <w:sz w:val="24"/>
          <w:szCs w:val="24"/>
        </w:rPr>
        <w:t xml:space="preserve"> NA ESCOLA</w:t>
      </w:r>
      <w:r w:rsidR="00704BC7" w:rsidRPr="00F47ECD">
        <w:rPr>
          <w:rFonts w:ascii="Times New Roman" w:hAnsi="Times New Roman" w:cs="Times New Roman"/>
          <w:b/>
          <w:sz w:val="24"/>
          <w:szCs w:val="24"/>
        </w:rPr>
        <w:t xml:space="preserve">: </w:t>
      </w:r>
      <w:r w:rsidRPr="00F47ECD">
        <w:rPr>
          <w:rFonts w:ascii="Times New Roman" w:hAnsi="Times New Roman" w:cs="Times New Roman"/>
          <w:b/>
          <w:sz w:val="24"/>
          <w:szCs w:val="24"/>
        </w:rPr>
        <w:t>relato de uma experiência pedagógica a partir da extensão universitária</w:t>
      </w:r>
    </w:p>
    <w:p w:rsidR="00E373E3" w:rsidRDefault="00E373E3" w:rsidP="003D6ACA">
      <w:pPr>
        <w:jc w:val="both"/>
        <w:rPr>
          <w:rFonts w:ascii="Times New Roman" w:hAnsi="Times New Roman" w:cs="Times New Roman"/>
          <w:sz w:val="24"/>
          <w:szCs w:val="24"/>
        </w:rPr>
      </w:pPr>
    </w:p>
    <w:p w:rsidR="00083EC5" w:rsidRPr="00B16CE3" w:rsidRDefault="00686BDE" w:rsidP="008919F3">
      <w:pPr>
        <w:spacing w:after="0" w:line="240" w:lineRule="auto"/>
        <w:jc w:val="both"/>
        <w:rPr>
          <w:rFonts w:ascii="Times New Roman" w:hAnsi="Times New Roman" w:cs="Times New Roman"/>
          <w:color w:val="000000" w:themeColor="text1"/>
        </w:rPr>
      </w:pPr>
      <w:r w:rsidRPr="00B16CE3">
        <w:rPr>
          <w:rFonts w:ascii="Times New Roman" w:hAnsi="Times New Roman" w:cs="Times New Roman"/>
          <w:b/>
        </w:rPr>
        <w:t>RESUMO.</w:t>
      </w:r>
      <w:r w:rsidR="004C4075" w:rsidRPr="00B16CE3">
        <w:rPr>
          <w:rFonts w:ascii="Times New Roman" w:hAnsi="Times New Roman" w:cs="Times New Roman"/>
          <w:b/>
        </w:rPr>
        <w:t xml:space="preserve"> </w:t>
      </w:r>
      <w:r w:rsidR="004C4075" w:rsidRPr="00B16CE3">
        <w:rPr>
          <w:rFonts w:ascii="Times New Roman" w:hAnsi="Times New Roman" w:cs="Times New Roman"/>
        </w:rPr>
        <w:t>O trabalho traz uma experiência pedagógica a partir da extensão universitária para a educação no trânsito numa escola de ensino fundamental e médio na cidade de Goiânia. A metodologia contemplou oficinas de cartografia e trabalho de campo. Os resultados revelaram que o</w:t>
      </w:r>
      <w:r w:rsidR="004C4075" w:rsidRPr="00B16CE3">
        <w:rPr>
          <w:rFonts w:ascii="Times New Roman" w:hAnsi="Times New Roman" w:cs="Times New Roman"/>
          <w:color w:val="000000" w:themeColor="text1"/>
        </w:rPr>
        <w:t xml:space="preserve">s estudantes se envolvem de forma satisfatória com atividades práticas, inclusive quando se exige deles o trabalho com ferramentas tecnológicas. Além disso, observou-se que estudantes apresentam profundo conhecimento sobre o trânsito, </w:t>
      </w:r>
      <w:r w:rsidR="00AF5BF6" w:rsidRPr="00B16CE3">
        <w:rPr>
          <w:rFonts w:ascii="Times New Roman" w:hAnsi="Times New Roman" w:cs="Times New Roman"/>
          <w:color w:val="000000" w:themeColor="text1"/>
        </w:rPr>
        <w:t>pois nos momentos de discussões</w:t>
      </w:r>
      <w:r w:rsidR="004C4075" w:rsidRPr="00B16CE3">
        <w:rPr>
          <w:rFonts w:ascii="Times New Roman" w:hAnsi="Times New Roman" w:cs="Times New Roman"/>
          <w:color w:val="000000" w:themeColor="text1"/>
        </w:rPr>
        <w:t xml:space="preserve"> revelam suas experiências com acidentes ou com comportamentos inadequados de se</w:t>
      </w:r>
      <w:r w:rsidR="00083EC5" w:rsidRPr="00B16CE3">
        <w:rPr>
          <w:rFonts w:ascii="Times New Roman" w:hAnsi="Times New Roman" w:cs="Times New Roman"/>
          <w:color w:val="000000" w:themeColor="text1"/>
        </w:rPr>
        <w:t xml:space="preserve">us pais, parentes ou conhecidos. </w:t>
      </w:r>
      <w:r w:rsidR="004C4075" w:rsidRPr="00B16CE3">
        <w:rPr>
          <w:rFonts w:ascii="Times New Roman" w:hAnsi="Times New Roman" w:cs="Times New Roman"/>
          <w:color w:val="000000" w:themeColor="text1"/>
        </w:rPr>
        <w:t xml:space="preserve">O conhecimento produzido por meio do mapa foi aplicado no ensino em diversas disciplinas, </w:t>
      </w:r>
      <w:r w:rsidR="00AF5BF6" w:rsidRPr="00B16CE3">
        <w:rPr>
          <w:rFonts w:ascii="Times New Roman" w:hAnsi="Times New Roman" w:cs="Times New Roman"/>
          <w:color w:val="000000" w:themeColor="text1"/>
        </w:rPr>
        <w:t xml:space="preserve">por exemplo, </w:t>
      </w:r>
      <w:r w:rsidR="004C4075" w:rsidRPr="00B16CE3">
        <w:rPr>
          <w:rFonts w:ascii="Times New Roman" w:hAnsi="Times New Roman" w:cs="Times New Roman"/>
          <w:color w:val="000000" w:themeColor="text1"/>
        </w:rPr>
        <w:t>língua portuguesa, a partir da produção de textos, na matemática a partir da</w:t>
      </w:r>
      <w:r w:rsidR="00AF5BF6" w:rsidRPr="00B16CE3">
        <w:rPr>
          <w:rFonts w:ascii="Times New Roman" w:hAnsi="Times New Roman" w:cs="Times New Roman"/>
          <w:color w:val="000000" w:themeColor="text1"/>
        </w:rPr>
        <w:t>s análises estatísticas básicas.</w:t>
      </w:r>
    </w:p>
    <w:p w:rsidR="00AF5BF6" w:rsidRPr="00B16CE3" w:rsidRDefault="00AF5BF6" w:rsidP="008919F3">
      <w:pPr>
        <w:spacing w:after="0" w:line="240" w:lineRule="auto"/>
        <w:jc w:val="both"/>
        <w:rPr>
          <w:rFonts w:ascii="Times New Roman" w:hAnsi="Times New Roman" w:cs="Times New Roman"/>
          <w:b/>
        </w:rPr>
      </w:pPr>
    </w:p>
    <w:p w:rsidR="004C4075" w:rsidRPr="00B16CE3" w:rsidRDefault="00083EC5" w:rsidP="008919F3">
      <w:pPr>
        <w:spacing w:after="0" w:line="240" w:lineRule="auto"/>
        <w:jc w:val="both"/>
        <w:rPr>
          <w:rFonts w:ascii="Times New Roman" w:hAnsi="Times New Roman" w:cs="Times New Roman"/>
          <w:b/>
        </w:rPr>
      </w:pPr>
      <w:r w:rsidRPr="00B16CE3">
        <w:rPr>
          <w:rFonts w:ascii="Times New Roman" w:hAnsi="Times New Roman" w:cs="Times New Roman"/>
          <w:b/>
        </w:rPr>
        <w:t xml:space="preserve">Palavras-chave: </w:t>
      </w:r>
      <w:r w:rsidRPr="00B16CE3">
        <w:rPr>
          <w:rFonts w:ascii="Times New Roman" w:hAnsi="Times New Roman" w:cs="Times New Roman"/>
          <w:color w:val="000000" w:themeColor="text1"/>
        </w:rPr>
        <w:t>ensino, comportamento no trânsito, Goiânia.</w:t>
      </w:r>
    </w:p>
    <w:p w:rsidR="00083EC5" w:rsidRPr="008919F3" w:rsidRDefault="00083EC5" w:rsidP="008919F3">
      <w:pPr>
        <w:spacing w:after="0" w:line="240" w:lineRule="auto"/>
        <w:jc w:val="both"/>
        <w:rPr>
          <w:rFonts w:ascii="Times New Roman" w:eastAsia="Times New Roman" w:hAnsi="Times New Roman" w:cs="Times New Roman"/>
          <w:lang w:eastAsia="pt-BR"/>
        </w:rPr>
      </w:pPr>
    </w:p>
    <w:p w:rsidR="00B16CE3" w:rsidRPr="00B16CE3" w:rsidRDefault="00686BDE" w:rsidP="008919F3">
      <w:pPr>
        <w:spacing w:after="0" w:line="240" w:lineRule="auto"/>
        <w:jc w:val="both"/>
        <w:rPr>
          <w:rFonts w:ascii="Times New Roman" w:eastAsia="Times New Roman" w:hAnsi="Times New Roman" w:cs="Times New Roman"/>
          <w:lang w:eastAsia="pt-BR"/>
        </w:rPr>
      </w:pPr>
      <w:r w:rsidRPr="008919F3">
        <w:rPr>
          <w:rFonts w:ascii="Times New Roman" w:eastAsia="Times New Roman" w:hAnsi="Times New Roman" w:cs="Times New Roman"/>
          <w:b/>
          <w:lang w:eastAsia="pt-BR"/>
        </w:rPr>
        <w:t>ABSTRACT.</w:t>
      </w:r>
      <w:r w:rsidR="00083EC5" w:rsidRPr="008919F3">
        <w:rPr>
          <w:rFonts w:ascii="Times New Roman" w:eastAsia="Times New Roman" w:hAnsi="Times New Roman" w:cs="Times New Roman"/>
          <w:lang w:eastAsia="pt-BR"/>
        </w:rPr>
        <w:t xml:space="preserve"> </w:t>
      </w:r>
      <w:r w:rsidR="00B16CE3" w:rsidRPr="00B16CE3">
        <w:rPr>
          <w:rFonts w:ascii="Times New Roman" w:eastAsia="Times New Roman" w:hAnsi="Times New Roman" w:cs="Times New Roman"/>
          <w:lang w:eastAsia="pt-BR"/>
        </w:rPr>
        <w:t xml:space="preserve">Work </w:t>
      </w:r>
      <w:proofErr w:type="spellStart"/>
      <w:r w:rsidR="00B16CE3" w:rsidRPr="00B16CE3">
        <w:rPr>
          <w:rFonts w:ascii="Times New Roman" w:eastAsia="Times New Roman" w:hAnsi="Times New Roman" w:cs="Times New Roman"/>
          <w:lang w:eastAsia="pt-BR"/>
        </w:rPr>
        <w:t>brings</w:t>
      </w:r>
      <w:proofErr w:type="spellEnd"/>
      <w:r w:rsidR="00B16CE3" w:rsidRPr="00B16CE3">
        <w:rPr>
          <w:rFonts w:ascii="Times New Roman" w:eastAsia="Times New Roman" w:hAnsi="Times New Roman" w:cs="Times New Roman"/>
          <w:lang w:eastAsia="pt-BR"/>
        </w:rPr>
        <w:t xml:space="preserve"> a </w:t>
      </w:r>
      <w:proofErr w:type="spellStart"/>
      <w:r w:rsidR="00B16CE3" w:rsidRPr="00B16CE3">
        <w:rPr>
          <w:rFonts w:ascii="Times New Roman" w:eastAsia="Times New Roman" w:hAnsi="Times New Roman" w:cs="Times New Roman"/>
          <w:lang w:eastAsia="pt-BR"/>
        </w:rPr>
        <w:t>pedagogical</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experience</w:t>
      </w:r>
      <w:proofErr w:type="spellEnd"/>
      <w:r w:rsidR="00B16CE3" w:rsidRPr="00B16CE3">
        <w:rPr>
          <w:rFonts w:ascii="Times New Roman" w:eastAsia="Times New Roman" w:hAnsi="Times New Roman" w:cs="Times New Roman"/>
          <w:lang w:eastAsia="pt-BR"/>
        </w:rPr>
        <w:t xml:space="preserve"> from the </w:t>
      </w:r>
      <w:proofErr w:type="spellStart"/>
      <w:r w:rsidR="00B16CE3" w:rsidRPr="00B16CE3">
        <w:rPr>
          <w:rFonts w:ascii="Times New Roman" w:eastAsia="Times New Roman" w:hAnsi="Times New Roman" w:cs="Times New Roman"/>
          <w:lang w:eastAsia="pt-BR"/>
        </w:rPr>
        <w:t>university</w:t>
      </w:r>
      <w:proofErr w:type="spellEnd"/>
      <w:r w:rsidR="00B16CE3" w:rsidRPr="00B16CE3">
        <w:rPr>
          <w:rFonts w:ascii="Times New Roman" w:eastAsia="Times New Roman" w:hAnsi="Times New Roman" w:cs="Times New Roman"/>
          <w:lang w:eastAsia="pt-BR"/>
        </w:rPr>
        <w:t xml:space="preserve"> extension to the education in the traffic in a </w:t>
      </w:r>
      <w:proofErr w:type="spellStart"/>
      <w:r w:rsidR="00B16CE3" w:rsidRPr="00B16CE3">
        <w:rPr>
          <w:rFonts w:ascii="Times New Roman" w:eastAsia="Times New Roman" w:hAnsi="Times New Roman" w:cs="Times New Roman"/>
          <w:lang w:eastAsia="pt-BR"/>
        </w:rPr>
        <w:t>primary</w:t>
      </w:r>
      <w:proofErr w:type="spellEnd"/>
      <w:r w:rsidR="00B16CE3" w:rsidRPr="00B16CE3">
        <w:rPr>
          <w:rFonts w:ascii="Times New Roman" w:eastAsia="Times New Roman" w:hAnsi="Times New Roman" w:cs="Times New Roman"/>
          <w:lang w:eastAsia="pt-BR"/>
        </w:rPr>
        <w:t xml:space="preserve"> and </w:t>
      </w:r>
      <w:proofErr w:type="spellStart"/>
      <w:r w:rsidR="00B16CE3" w:rsidRPr="00B16CE3">
        <w:rPr>
          <w:rFonts w:ascii="Times New Roman" w:eastAsia="Times New Roman" w:hAnsi="Times New Roman" w:cs="Times New Roman"/>
          <w:lang w:eastAsia="pt-BR"/>
        </w:rPr>
        <w:t>secondary</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school</w:t>
      </w:r>
      <w:proofErr w:type="spellEnd"/>
      <w:r w:rsidR="00B16CE3" w:rsidRPr="00B16CE3">
        <w:rPr>
          <w:rFonts w:ascii="Times New Roman" w:eastAsia="Times New Roman" w:hAnsi="Times New Roman" w:cs="Times New Roman"/>
          <w:lang w:eastAsia="pt-BR"/>
        </w:rPr>
        <w:t xml:space="preserve"> in the </w:t>
      </w:r>
      <w:proofErr w:type="spellStart"/>
      <w:r w:rsidR="00B16CE3" w:rsidRPr="00B16CE3">
        <w:rPr>
          <w:rFonts w:ascii="Times New Roman" w:eastAsia="Times New Roman" w:hAnsi="Times New Roman" w:cs="Times New Roman"/>
          <w:lang w:eastAsia="pt-BR"/>
        </w:rPr>
        <w:t>city</w:t>
      </w:r>
      <w:proofErr w:type="spellEnd"/>
      <w:r w:rsidR="00B16CE3" w:rsidRPr="00B16CE3">
        <w:rPr>
          <w:rFonts w:ascii="Times New Roman" w:eastAsia="Times New Roman" w:hAnsi="Times New Roman" w:cs="Times New Roman"/>
          <w:lang w:eastAsia="pt-BR"/>
        </w:rPr>
        <w:t xml:space="preserve"> of Goiânia. Methodology </w:t>
      </w:r>
      <w:proofErr w:type="spellStart"/>
      <w:r w:rsidR="00B16CE3" w:rsidRPr="00B16CE3">
        <w:rPr>
          <w:rFonts w:ascii="Times New Roman" w:eastAsia="Times New Roman" w:hAnsi="Times New Roman" w:cs="Times New Roman"/>
          <w:lang w:eastAsia="pt-BR"/>
        </w:rPr>
        <w:t>has</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included</w:t>
      </w:r>
      <w:proofErr w:type="spellEnd"/>
      <w:r w:rsidR="00B16CE3" w:rsidRPr="00B16CE3">
        <w:rPr>
          <w:rFonts w:ascii="Times New Roman" w:eastAsia="Times New Roman" w:hAnsi="Times New Roman" w:cs="Times New Roman"/>
          <w:lang w:eastAsia="pt-BR"/>
        </w:rPr>
        <w:t xml:space="preserve"> workshops on cartography and </w:t>
      </w:r>
      <w:proofErr w:type="spellStart"/>
      <w:r w:rsidR="00B16CE3" w:rsidRPr="00B16CE3">
        <w:rPr>
          <w:rFonts w:ascii="Times New Roman" w:eastAsia="Times New Roman" w:hAnsi="Times New Roman" w:cs="Times New Roman"/>
          <w:lang w:eastAsia="pt-BR"/>
        </w:rPr>
        <w:t>field</w:t>
      </w:r>
      <w:proofErr w:type="spellEnd"/>
      <w:r w:rsidR="00B16CE3" w:rsidRPr="00B16CE3">
        <w:rPr>
          <w:rFonts w:ascii="Times New Roman" w:eastAsia="Times New Roman" w:hAnsi="Times New Roman" w:cs="Times New Roman"/>
          <w:lang w:eastAsia="pt-BR"/>
        </w:rPr>
        <w:t xml:space="preserve"> work. Results </w:t>
      </w:r>
      <w:proofErr w:type="spellStart"/>
      <w:r w:rsidR="00B16CE3" w:rsidRPr="00B16CE3">
        <w:rPr>
          <w:rFonts w:ascii="Times New Roman" w:eastAsia="Times New Roman" w:hAnsi="Times New Roman" w:cs="Times New Roman"/>
          <w:lang w:eastAsia="pt-BR"/>
        </w:rPr>
        <w:t>has</w:t>
      </w:r>
      <w:proofErr w:type="spellEnd"/>
      <w:r w:rsidR="00B16CE3" w:rsidRPr="00B16CE3">
        <w:rPr>
          <w:rFonts w:ascii="Times New Roman" w:eastAsia="Times New Roman" w:hAnsi="Times New Roman" w:cs="Times New Roman"/>
          <w:lang w:eastAsia="pt-BR"/>
        </w:rPr>
        <w:t xml:space="preserve"> revealed </w:t>
      </w:r>
      <w:proofErr w:type="spellStart"/>
      <w:r w:rsidR="00B16CE3" w:rsidRPr="00B16CE3">
        <w:rPr>
          <w:rFonts w:ascii="Times New Roman" w:eastAsia="Times New Roman" w:hAnsi="Times New Roman" w:cs="Times New Roman"/>
          <w:lang w:eastAsia="pt-BR"/>
        </w:rPr>
        <w:t>that</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students</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engage</w:t>
      </w:r>
      <w:proofErr w:type="spellEnd"/>
      <w:r w:rsidR="00B16CE3" w:rsidRPr="00B16CE3">
        <w:rPr>
          <w:rFonts w:ascii="Times New Roman" w:eastAsia="Times New Roman" w:hAnsi="Times New Roman" w:cs="Times New Roman"/>
          <w:lang w:eastAsia="pt-BR"/>
        </w:rPr>
        <w:t xml:space="preserve"> in a hands-on </w:t>
      </w:r>
      <w:proofErr w:type="spellStart"/>
      <w:r w:rsidR="00B16CE3" w:rsidRPr="00B16CE3">
        <w:rPr>
          <w:rFonts w:ascii="Times New Roman" w:eastAsia="Times New Roman" w:hAnsi="Times New Roman" w:cs="Times New Roman"/>
          <w:lang w:eastAsia="pt-BR"/>
        </w:rPr>
        <w:t>way</w:t>
      </w:r>
      <w:proofErr w:type="spellEnd"/>
      <w:r w:rsidR="00B16CE3" w:rsidRPr="00B16CE3">
        <w:rPr>
          <w:rFonts w:ascii="Times New Roman" w:eastAsia="Times New Roman" w:hAnsi="Times New Roman" w:cs="Times New Roman"/>
          <w:lang w:eastAsia="pt-BR"/>
        </w:rPr>
        <w:t xml:space="preserve"> with </w:t>
      </w:r>
      <w:proofErr w:type="spellStart"/>
      <w:r w:rsidR="00B16CE3" w:rsidRPr="00B16CE3">
        <w:rPr>
          <w:rFonts w:ascii="Times New Roman" w:eastAsia="Times New Roman" w:hAnsi="Times New Roman" w:cs="Times New Roman"/>
          <w:lang w:eastAsia="pt-BR"/>
        </w:rPr>
        <w:t>practical</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activities</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including</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when</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they</w:t>
      </w:r>
      <w:proofErr w:type="spellEnd"/>
      <w:r w:rsidR="00B16CE3" w:rsidRPr="00B16CE3">
        <w:rPr>
          <w:rFonts w:ascii="Times New Roman" w:eastAsia="Times New Roman" w:hAnsi="Times New Roman" w:cs="Times New Roman"/>
          <w:lang w:eastAsia="pt-BR"/>
        </w:rPr>
        <w:t xml:space="preserve"> are </w:t>
      </w:r>
      <w:proofErr w:type="spellStart"/>
      <w:r w:rsidR="00B16CE3" w:rsidRPr="00B16CE3">
        <w:rPr>
          <w:rFonts w:ascii="Times New Roman" w:eastAsia="Times New Roman" w:hAnsi="Times New Roman" w:cs="Times New Roman"/>
          <w:lang w:eastAsia="pt-BR"/>
        </w:rPr>
        <w:t>required</w:t>
      </w:r>
      <w:proofErr w:type="spellEnd"/>
      <w:r w:rsidR="00B16CE3" w:rsidRPr="00B16CE3">
        <w:rPr>
          <w:rFonts w:ascii="Times New Roman" w:eastAsia="Times New Roman" w:hAnsi="Times New Roman" w:cs="Times New Roman"/>
          <w:lang w:eastAsia="pt-BR"/>
        </w:rPr>
        <w:t xml:space="preserve"> to work with </w:t>
      </w:r>
      <w:proofErr w:type="spellStart"/>
      <w:r w:rsidR="00B16CE3" w:rsidRPr="00B16CE3">
        <w:rPr>
          <w:rFonts w:ascii="Times New Roman" w:eastAsia="Times New Roman" w:hAnsi="Times New Roman" w:cs="Times New Roman"/>
          <w:lang w:eastAsia="pt-BR"/>
        </w:rPr>
        <w:t>technological</w:t>
      </w:r>
      <w:proofErr w:type="spellEnd"/>
      <w:r w:rsidR="00B16CE3" w:rsidRPr="00B16CE3">
        <w:rPr>
          <w:rFonts w:ascii="Times New Roman" w:eastAsia="Times New Roman" w:hAnsi="Times New Roman" w:cs="Times New Roman"/>
          <w:lang w:eastAsia="pt-BR"/>
        </w:rPr>
        <w:t xml:space="preserve"> tools. In </w:t>
      </w:r>
      <w:proofErr w:type="spellStart"/>
      <w:r w:rsidR="00B16CE3" w:rsidRPr="00B16CE3">
        <w:rPr>
          <w:rFonts w:ascii="Times New Roman" w:eastAsia="Times New Roman" w:hAnsi="Times New Roman" w:cs="Times New Roman"/>
          <w:lang w:eastAsia="pt-BR"/>
        </w:rPr>
        <w:t>addition</w:t>
      </w:r>
      <w:proofErr w:type="spellEnd"/>
      <w:r w:rsidR="00B16CE3" w:rsidRPr="00B16CE3">
        <w:rPr>
          <w:rFonts w:ascii="Times New Roman" w:eastAsia="Times New Roman" w:hAnsi="Times New Roman" w:cs="Times New Roman"/>
          <w:lang w:eastAsia="pt-BR"/>
        </w:rPr>
        <w:t xml:space="preserve">, it </w:t>
      </w:r>
      <w:proofErr w:type="spellStart"/>
      <w:r w:rsidR="00B16CE3" w:rsidRPr="00B16CE3">
        <w:rPr>
          <w:rFonts w:ascii="Times New Roman" w:eastAsia="Times New Roman" w:hAnsi="Times New Roman" w:cs="Times New Roman"/>
          <w:lang w:eastAsia="pt-BR"/>
        </w:rPr>
        <w:t>was</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observed</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that</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students</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present</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deep</w:t>
      </w:r>
      <w:proofErr w:type="spellEnd"/>
      <w:r w:rsidR="00B16CE3" w:rsidRPr="00B16CE3">
        <w:rPr>
          <w:rFonts w:ascii="Times New Roman" w:eastAsia="Times New Roman" w:hAnsi="Times New Roman" w:cs="Times New Roman"/>
          <w:lang w:eastAsia="pt-BR"/>
        </w:rPr>
        <w:t xml:space="preserve"> knowledge </w:t>
      </w:r>
      <w:proofErr w:type="spellStart"/>
      <w:r w:rsidR="00B16CE3" w:rsidRPr="00B16CE3">
        <w:rPr>
          <w:rFonts w:ascii="Times New Roman" w:eastAsia="Times New Roman" w:hAnsi="Times New Roman" w:cs="Times New Roman"/>
          <w:lang w:eastAsia="pt-BR"/>
        </w:rPr>
        <w:t>about</w:t>
      </w:r>
      <w:proofErr w:type="spellEnd"/>
      <w:r w:rsidR="00B16CE3" w:rsidRPr="00B16CE3">
        <w:rPr>
          <w:rFonts w:ascii="Times New Roman" w:eastAsia="Times New Roman" w:hAnsi="Times New Roman" w:cs="Times New Roman"/>
          <w:lang w:eastAsia="pt-BR"/>
        </w:rPr>
        <w:t xml:space="preserve"> the traffic, </w:t>
      </w:r>
      <w:proofErr w:type="spellStart"/>
      <w:r w:rsidR="00B16CE3" w:rsidRPr="00B16CE3">
        <w:rPr>
          <w:rFonts w:ascii="Times New Roman" w:eastAsia="Times New Roman" w:hAnsi="Times New Roman" w:cs="Times New Roman"/>
          <w:lang w:eastAsia="pt-BR"/>
        </w:rPr>
        <w:t>because</w:t>
      </w:r>
      <w:proofErr w:type="spellEnd"/>
      <w:r w:rsidR="00B16CE3" w:rsidRPr="00B16CE3">
        <w:rPr>
          <w:rFonts w:ascii="Times New Roman" w:eastAsia="Times New Roman" w:hAnsi="Times New Roman" w:cs="Times New Roman"/>
          <w:lang w:eastAsia="pt-BR"/>
        </w:rPr>
        <w:t xml:space="preserve"> in the </w:t>
      </w:r>
      <w:proofErr w:type="spellStart"/>
      <w:r w:rsidR="00B16CE3" w:rsidRPr="00B16CE3">
        <w:rPr>
          <w:rFonts w:ascii="Times New Roman" w:eastAsia="Times New Roman" w:hAnsi="Times New Roman" w:cs="Times New Roman"/>
          <w:lang w:eastAsia="pt-BR"/>
        </w:rPr>
        <w:t>moments</w:t>
      </w:r>
      <w:proofErr w:type="spellEnd"/>
      <w:r w:rsidR="00B16CE3" w:rsidRPr="00B16CE3">
        <w:rPr>
          <w:rFonts w:ascii="Times New Roman" w:eastAsia="Times New Roman" w:hAnsi="Times New Roman" w:cs="Times New Roman"/>
          <w:lang w:eastAsia="pt-BR"/>
        </w:rPr>
        <w:t xml:space="preserve"> of </w:t>
      </w:r>
      <w:proofErr w:type="spellStart"/>
      <w:r w:rsidR="00B16CE3" w:rsidRPr="00B16CE3">
        <w:rPr>
          <w:rFonts w:ascii="Times New Roman" w:eastAsia="Times New Roman" w:hAnsi="Times New Roman" w:cs="Times New Roman"/>
          <w:lang w:eastAsia="pt-BR"/>
        </w:rPr>
        <w:t>discussions</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they</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have</w:t>
      </w:r>
      <w:proofErr w:type="spellEnd"/>
      <w:r w:rsidR="00B16CE3" w:rsidRPr="00B16CE3">
        <w:rPr>
          <w:rFonts w:ascii="Times New Roman" w:eastAsia="Times New Roman" w:hAnsi="Times New Roman" w:cs="Times New Roman"/>
          <w:lang w:eastAsia="pt-BR"/>
        </w:rPr>
        <w:t xml:space="preserve"> revealed </w:t>
      </w:r>
      <w:proofErr w:type="spellStart"/>
      <w:r w:rsidR="00B16CE3" w:rsidRPr="00B16CE3">
        <w:rPr>
          <w:rFonts w:ascii="Times New Roman" w:eastAsia="Times New Roman" w:hAnsi="Times New Roman" w:cs="Times New Roman"/>
          <w:lang w:eastAsia="pt-BR"/>
        </w:rPr>
        <w:t>their</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experiences</w:t>
      </w:r>
      <w:proofErr w:type="spellEnd"/>
      <w:r w:rsidR="00B16CE3" w:rsidRPr="00B16CE3">
        <w:rPr>
          <w:rFonts w:ascii="Times New Roman" w:eastAsia="Times New Roman" w:hAnsi="Times New Roman" w:cs="Times New Roman"/>
          <w:lang w:eastAsia="pt-BR"/>
        </w:rPr>
        <w:t xml:space="preserve"> with accidents or with </w:t>
      </w:r>
      <w:proofErr w:type="spellStart"/>
      <w:r w:rsidR="00B16CE3" w:rsidRPr="00B16CE3">
        <w:rPr>
          <w:rFonts w:ascii="Times New Roman" w:eastAsia="Times New Roman" w:hAnsi="Times New Roman" w:cs="Times New Roman"/>
          <w:lang w:eastAsia="pt-BR"/>
        </w:rPr>
        <w:t>inappropriate</w:t>
      </w:r>
      <w:proofErr w:type="spellEnd"/>
      <w:r w:rsidR="00B16CE3" w:rsidRPr="00B16CE3">
        <w:rPr>
          <w:rFonts w:ascii="Times New Roman" w:eastAsia="Times New Roman" w:hAnsi="Times New Roman" w:cs="Times New Roman"/>
          <w:lang w:eastAsia="pt-BR"/>
        </w:rPr>
        <w:t xml:space="preserve"> behaviors of </w:t>
      </w:r>
      <w:proofErr w:type="spellStart"/>
      <w:r w:rsidR="00B16CE3" w:rsidRPr="00B16CE3">
        <w:rPr>
          <w:rFonts w:ascii="Times New Roman" w:eastAsia="Times New Roman" w:hAnsi="Times New Roman" w:cs="Times New Roman"/>
          <w:lang w:eastAsia="pt-BR"/>
        </w:rPr>
        <w:t>their</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parents</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relatives</w:t>
      </w:r>
      <w:proofErr w:type="spellEnd"/>
      <w:r w:rsidR="00B16CE3" w:rsidRPr="00B16CE3">
        <w:rPr>
          <w:rFonts w:ascii="Times New Roman" w:eastAsia="Times New Roman" w:hAnsi="Times New Roman" w:cs="Times New Roman"/>
          <w:lang w:eastAsia="pt-BR"/>
        </w:rPr>
        <w:t xml:space="preserve"> or </w:t>
      </w:r>
      <w:proofErr w:type="spellStart"/>
      <w:r w:rsidR="00B16CE3" w:rsidRPr="00B16CE3">
        <w:rPr>
          <w:rFonts w:ascii="Times New Roman" w:eastAsia="Times New Roman" w:hAnsi="Times New Roman" w:cs="Times New Roman"/>
          <w:lang w:eastAsia="pt-BR"/>
        </w:rPr>
        <w:t>acquaintances</w:t>
      </w:r>
      <w:proofErr w:type="spellEnd"/>
      <w:r w:rsidR="00B16CE3" w:rsidRPr="00B16CE3">
        <w:rPr>
          <w:rFonts w:ascii="Times New Roman" w:eastAsia="Times New Roman" w:hAnsi="Times New Roman" w:cs="Times New Roman"/>
          <w:lang w:eastAsia="pt-BR"/>
        </w:rPr>
        <w:t xml:space="preserve">. Knowledge </w:t>
      </w:r>
      <w:proofErr w:type="spellStart"/>
      <w:r w:rsidR="00B16CE3" w:rsidRPr="00B16CE3">
        <w:rPr>
          <w:rFonts w:ascii="Times New Roman" w:eastAsia="Times New Roman" w:hAnsi="Times New Roman" w:cs="Times New Roman"/>
          <w:lang w:eastAsia="pt-BR"/>
        </w:rPr>
        <w:t>was</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been</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produced</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through</w:t>
      </w:r>
      <w:proofErr w:type="spellEnd"/>
      <w:r w:rsidR="00B16CE3" w:rsidRPr="00B16CE3">
        <w:rPr>
          <w:rFonts w:ascii="Times New Roman" w:eastAsia="Times New Roman" w:hAnsi="Times New Roman" w:cs="Times New Roman"/>
          <w:lang w:eastAsia="pt-BR"/>
        </w:rPr>
        <w:t xml:space="preserve"> the map </w:t>
      </w:r>
      <w:proofErr w:type="spellStart"/>
      <w:r w:rsidR="00B16CE3" w:rsidRPr="00B16CE3">
        <w:rPr>
          <w:rFonts w:ascii="Times New Roman" w:eastAsia="Times New Roman" w:hAnsi="Times New Roman" w:cs="Times New Roman"/>
          <w:lang w:eastAsia="pt-BR"/>
        </w:rPr>
        <w:t>was</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applied</w:t>
      </w:r>
      <w:proofErr w:type="spellEnd"/>
      <w:r w:rsidR="00B16CE3" w:rsidRPr="00B16CE3">
        <w:rPr>
          <w:rFonts w:ascii="Times New Roman" w:eastAsia="Times New Roman" w:hAnsi="Times New Roman" w:cs="Times New Roman"/>
          <w:lang w:eastAsia="pt-BR"/>
        </w:rPr>
        <w:t xml:space="preserve"> in </w:t>
      </w:r>
      <w:proofErr w:type="spellStart"/>
      <w:r w:rsidR="00B16CE3" w:rsidRPr="00B16CE3">
        <w:rPr>
          <w:rFonts w:ascii="Times New Roman" w:eastAsia="Times New Roman" w:hAnsi="Times New Roman" w:cs="Times New Roman"/>
          <w:lang w:eastAsia="pt-BR"/>
        </w:rPr>
        <w:t>teaching</w:t>
      </w:r>
      <w:proofErr w:type="spellEnd"/>
      <w:r w:rsidR="00B16CE3" w:rsidRPr="00B16CE3">
        <w:rPr>
          <w:rFonts w:ascii="Times New Roman" w:eastAsia="Times New Roman" w:hAnsi="Times New Roman" w:cs="Times New Roman"/>
          <w:lang w:eastAsia="pt-BR"/>
        </w:rPr>
        <w:t xml:space="preserve"> in </w:t>
      </w:r>
      <w:proofErr w:type="spellStart"/>
      <w:r w:rsidR="00B16CE3" w:rsidRPr="00B16CE3">
        <w:rPr>
          <w:rFonts w:ascii="Times New Roman" w:eastAsia="Times New Roman" w:hAnsi="Times New Roman" w:cs="Times New Roman"/>
          <w:lang w:eastAsia="pt-BR"/>
        </w:rPr>
        <w:t>several</w:t>
      </w:r>
      <w:proofErr w:type="spellEnd"/>
      <w:r w:rsidR="00B16CE3" w:rsidRPr="00B16CE3">
        <w:rPr>
          <w:rFonts w:ascii="Times New Roman" w:eastAsia="Times New Roman" w:hAnsi="Times New Roman" w:cs="Times New Roman"/>
          <w:lang w:eastAsia="pt-BR"/>
        </w:rPr>
        <w:t xml:space="preserve"> disciplines, for </w:t>
      </w:r>
      <w:proofErr w:type="spellStart"/>
      <w:r w:rsidR="00B16CE3" w:rsidRPr="00B16CE3">
        <w:rPr>
          <w:rFonts w:ascii="Times New Roman" w:eastAsia="Times New Roman" w:hAnsi="Times New Roman" w:cs="Times New Roman"/>
          <w:lang w:eastAsia="pt-BR"/>
        </w:rPr>
        <w:t>example</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Portuguese</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language</w:t>
      </w:r>
      <w:proofErr w:type="spellEnd"/>
      <w:r w:rsidR="00B16CE3" w:rsidRPr="00B16CE3">
        <w:rPr>
          <w:rFonts w:ascii="Times New Roman" w:eastAsia="Times New Roman" w:hAnsi="Times New Roman" w:cs="Times New Roman"/>
          <w:lang w:eastAsia="pt-BR"/>
        </w:rPr>
        <w:t xml:space="preserve">, from the </w:t>
      </w:r>
      <w:proofErr w:type="spellStart"/>
      <w:r w:rsidR="00B16CE3" w:rsidRPr="00B16CE3">
        <w:rPr>
          <w:rFonts w:ascii="Times New Roman" w:eastAsia="Times New Roman" w:hAnsi="Times New Roman" w:cs="Times New Roman"/>
          <w:lang w:eastAsia="pt-BR"/>
        </w:rPr>
        <w:t>production</w:t>
      </w:r>
      <w:proofErr w:type="spellEnd"/>
      <w:r w:rsidR="00B16CE3" w:rsidRPr="00B16CE3">
        <w:rPr>
          <w:rFonts w:ascii="Times New Roman" w:eastAsia="Times New Roman" w:hAnsi="Times New Roman" w:cs="Times New Roman"/>
          <w:lang w:eastAsia="pt-BR"/>
        </w:rPr>
        <w:t xml:space="preserve"> of </w:t>
      </w:r>
      <w:proofErr w:type="spellStart"/>
      <w:r w:rsidR="00B16CE3" w:rsidRPr="00B16CE3">
        <w:rPr>
          <w:rFonts w:ascii="Times New Roman" w:eastAsia="Times New Roman" w:hAnsi="Times New Roman" w:cs="Times New Roman"/>
          <w:lang w:eastAsia="pt-BR"/>
        </w:rPr>
        <w:t>texts</w:t>
      </w:r>
      <w:proofErr w:type="spellEnd"/>
      <w:r w:rsidR="00B16CE3" w:rsidRPr="00B16CE3">
        <w:rPr>
          <w:rFonts w:ascii="Times New Roman" w:eastAsia="Times New Roman" w:hAnsi="Times New Roman" w:cs="Times New Roman"/>
          <w:lang w:eastAsia="pt-BR"/>
        </w:rPr>
        <w:t xml:space="preserve">, in </w:t>
      </w:r>
      <w:proofErr w:type="spellStart"/>
      <w:r w:rsidR="00B16CE3" w:rsidRPr="00B16CE3">
        <w:rPr>
          <w:rFonts w:ascii="Times New Roman" w:eastAsia="Times New Roman" w:hAnsi="Times New Roman" w:cs="Times New Roman"/>
          <w:lang w:eastAsia="pt-BR"/>
        </w:rPr>
        <w:t>mathematics</w:t>
      </w:r>
      <w:proofErr w:type="spellEnd"/>
      <w:r w:rsidR="00B16CE3" w:rsidRPr="00B16CE3">
        <w:rPr>
          <w:rFonts w:ascii="Times New Roman" w:eastAsia="Times New Roman" w:hAnsi="Times New Roman" w:cs="Times New Roman"/>
          <w:lang w:eastAsia="pt-BR"/>
        </w:rPr>
        <w:t xml:space="preserve"> from the </w:t>
      </w:r>
      <w:proofErr w:type="spellStart"/>
      <w:r w:rsidR="00B16CE3" w:rsidRPr="00B16CE3">
        <w:rPr>
          <w:rFonts w:ascii="Times New Roman" w:eastAsia="Times New Roman" w:hAnsi="Times New Roman" w:cs="Times New Roman"/>
          <w:lang w:eastAsia="pt-BR"/>
        </w:rPr>
        <w:t>basic</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statistical</w:t>
      </w:r>
      <w:proofErr w:type="spellEnd"/>
      <w:r w:rsidR="00B16CE3" w:rsidRPr="00B16CE3">
        <w:rPr>
          <w:rFonts w:ascii="Times New Roman" w:eastAsia="Times New Roman" w:hAnsi="Times New Roman" w:cs="Times New Roman"/>
          <w:lang w:eastAsia="pt-BR"/>
        </w:rPr>
        <w:t xml:space="preserve"> </w:t>
      </w:r>
      <w:proofErr w:type="spellStart"/>
      <w:r w:rsidR="00B16CE3" w:rsidRPr="00B16CE3">
        <w:rPr>
          <w:rFonts w:ascii="Times New Roman" w:eastAsia="Times New Roman" w:hAnsi="Times New Roman" w:cs="Times New Roman"/>
          <w:lang w:eastAsia="pt-BR"/>
        </w:rPr>
        <w:t>analyzes</w:t>
      </w:r>
      <w:proofErr w:type="spellEnd"/>
      <w:r w:rsidR="00B16CE3" w:rsidRPr="00B16CE3">
        <w:rPr>
          <w:rFonts w:ascii="Times New Roman" w:eastAsia="Times New Roman" w:hAnsi="Times New Roman" w:cs="Times New Roman"/>
          <w:lang w:eastAsia="pt-BR"/>
        </w:rPr>
        <w:t>.</w:t>
      </w:r>
    </w:p>
    <w:p w:rsidR="00B16CE3" w:rsidRPr="00B16CE3" w:rsidRDefault="00B16CE3" w:rsidP="008919F3">
      <w:pPr>
        <w:spacing w:after="0" w:line="240" w:lineRule="auto"/>
        <w:rPr>
          <w:rFonts w:ascii="Times New Roman" w:eastAsia="Times New Roman" w:hAnsi="Times New Roman" w:cs="Times New Roman"/>
          <w:lang w:eastAsia="pt-BR"/>
        </w:rPr>
      </w:pPr>
    </w:p>
    <w:p w:rsidR="00B16CE3" w:rsidRPr="00B16CE3" w:rsidRDefault="00B16CE3" w:rsidP="008919F3">
      <w:pPr>
        <w:spacing w:after="0" w:line="240" w:lineRule="auto"/>
        <w:rPr>
          <w:rFonts w:ascii="Times New Roman" w:eastAsia="Times New Roman" w:hAnsi="Times New Roman" w:cs="Times New Roman"/>
          <w:lang w:eastAsia="pt-BR"/>
        </w:rPr>
      </w:pPr>
      <w:r w:rsidRPr="00B16CE3">
        <w:rPr>
          <w:rFonts w:ascii="Times New Roman" w:eastAsia="Times New Roman" w:hAnsi="Times New Roman" w:cs="Times New Roman"/>
          <w:b/>
          <w:lang w:eastAsia="pt-BR"/>
        </w:rPr>
        <w:t>Key words:</w:t>
      </w:r>
      <w:r w:rsidR="008919F3">
        <w:rPr>
          <w:rFonts w:ascii="Times New Roman" w:eastAsia="Times New Roman" w:hAnsi="Times New Roman" w:cs="Times New Roman"/>
          <w:lang w:eastAsia="pt-BR"/>
        </w:rPr>
        <w:t xml:space="preserve"> T</w:t>
      </w:r>
      <w:r w:rsidRPr="00B16CE3">
        <w:rPr>
          <w:rFonts w:ascii="Times New Roman" w:eastAsia="Times New Roman" w:hAnsi="Times New Roman" w:cs="Times New Roman"/>
          <w:lang w:eastAsia="pt-BR"/>
        </w:rPr>
        <w:t>eaching, behavior in traffic, Goiânia.</w:t>
      </w:r>
    </w:p>
    <w:p w:rsidR="00B16CE3" w:rsidRDefault="00B16CE3" w:rsidP="003D6ACA">
      <w:pPr>
        <w:jc w:val="both"/>
        <w:rPr>
          <w:rFonts w:ascii="Times New Roman" w:hAnsi="Times New Roman" w:cs="Times New Roman"/>
          <w:sz w:val="24"/>
          <w:szCs w:val="24"/>
        </w:rPr>
      </w:pPr>
    </w:p>
    <w:p w:rsidR="00EF62D4" w:rsidRPr="00456010" w:rsidRDefault="00EF62D4" w:rsidP="003D6ACA">
      <w:pPr>
        <w:jc w:val="both"/>
        <w:rPr>
          <w:rFonts w:ascii="Times New Roman" w:hAnsi="Times New Roman" w:cs="Times New Roman"/>
          <w:b/>
          <w:sz w:val="24"/>
          <w:szCs w:val="24"/>
        </w:rPr>
      </w:pPr>
      <w:r w:rsidRPr="00456010">
        <w:rPr>
          <w:rFonts w:ascii="Times New Roman" w:hAnsi="Times New Roman" w:cs="Times New Roman"/>
          <w:b/>
          <w:sz w:val="24"/>
          <w:szCs w:val="24"/>
        </w:rPr>
        <w:t>INTRODUÇÃO</w:t>
      </w:r>
    </w:p>
    <w:p w:rsidR="00EF62D4" w:rsidRPr="0026681E" w:rsidRDefault="00EF62D4" w:rsidP="003D6ACA">
      <w:pPr>
        <w:jc w:val="both"/>
        <w:rPr>
          <w:rFonts w:ascii="Times New Roman" w:hAnsi="Times New Roman" w:cs="Times New Roman"/>
          <w:sz w:val="24"/>
          <w:szCs w:val="24"/>
        </w:rPr>
      </w:pPr>
    </w:p>
    <w:p w:rsidR="00456010" w:rsidRDefault="0026681E" w:rsidP="00456010">
      <w:pPr>
        <w:spacing w:after="0" w:line="360" w:lineRule="auto"/>
        <w:jc w:val="both"/>
        <w:rPr>
          <w:rFonts w:ascii="Times New Roman" w:hAnsi="Times New Roman" w:cs="Times New Roman"/>
          <w:sz w:val="24"/>
          <w:szCs w:val="24"/>
        </w:rPr>
      </w:pPr>
      <w:r w:rsidRPr="0026681E">
        <w:rPr>
          <w:rFonts w:ascii="Times New Roman" w:hAnsi="Times New Roman" w:cs="Times New Roman"/>
          <w:sz w:val="24"/>
          <w:szCs w:val="24"/>
        </w:rPr>
        <w:tab/>
        <w:t>Um dos objetivos básicos da Política Nacional de Trânsito</w:t>
      </w:r>
      <w:r>
        <w:rPr>
          <w:rFonts w:ascii="Times New Roman" w:hAnsi="Times New Roman" w:cs="Times New Roman"/>
          <w:sz w:val="24"/>
          <w:szCs w:val="24"/>
        </w:rPr>
        <w:t xml:space="preserve"> é a educa</w:t>
      </w:r>
      <w:r w:rsidR="001A345E">
        <w:rPr>
          <w:rFonts w:ascii="Times New Roman" w:hAnsi="Times New Roman" w:cs="Times New Roman"/>
          <w:sz w:val="24"/>
          <w:szCs w:val="24"/>
        </w:rPr>
        <w:t xml:space="preserve">ção para o trânsito, que </w:t>
      </w:r>
      <w:r w:rsidR="001A345E" w:rsidRPr="001A345E">
        <w:rPr>
          <w:rFonts w:ascii="Times New Roman" w:hAnsi="Times New Roman" w:cs="Times New Roman"/>
          <w:sz w:val="24"/>
          <w:szCs w:val="24"/>
        </w:rPr>
        <w:t>é obrigatória desde a Educação Infantil até o Ensino Superior.</w:t>
      </w:r>
      <w:r w:rsidR="001A345E">
        <w:rPr>
          <w:rFonts w:ascii="Times New Roman" w:hAnsi="Times New Roman" w:cs="Times New Roman"/>
          <w:sz w:val="24"/>
          <w:szCs w:val="24"/>
        </w:rPr>
        <w:t xml:space="preserve"> Por isso, </w:t>
      </w:r>
      <w:r>
        <w:rPr>
          <w:rFonts w:ascii="Times New Roman" w:hAnsi="Times New Roman" w:cs="Times New Roman"/>
          <w:sz w:val="24"/>
          <w:szCs w:val="24"/>
        </w:rPr>
        <w:t>institucionalmente</w:t>
      </w:r>
      <w:r w:rsidR="002A2DDF">
        <w:rPr>
          <w:rFonts w:ascii="Times New Roman" w:hAnsi="Times New Roman" w:cs="Times New Roman"/>
          <w:sz w:val="24"/>
          <w:szCs w:val="24"/>
        </w:rPr>
        <w:t>,</w:t>
      </w:r>
      <w:r>
        <w:rPr>
          <w:rFonts w:ascii="Times New Roman" w:hAnsi="Times New Roman" w:cs="Times New Roman"/>
          <w:sz w:val="24"/>
          <w:szCs w:val="24"/>
        </w:rPr>
        <w:t xml:space="preserve"> a incorporação do M</w:t>
      </w:r>
      <w:r w:rsidRPr="0026681E">
        <w:rPr>
          <w:rFonts w:ascii="Times New Roman" w:hAnsi="Times New Roman" w:cs="Times New Roman"/>
          <w:sz w:val="24"/>
          <w:szCs w:val="24"/>
        </w:rPr>
        <w:t>inistério da Educação</w:t>
      </w:r>
      <w:r w:rsidR="00FB5AD7">
        <w:rPr>
          <w:rFonts w:ascii="Times New Roman" w:hAnsi="Times New Roman" w:cs="Times New Roman"/>
          <w:sz w:val="24"/>
          <w:szCs w:val="24"/>
        </w:rPr>
        <w:t xml:space="preserve"> (MEC)</w:t>
      </w:r>
      <w:r w:rsidRPr="0026681E">
        <w:rPr>
          <w:rFonts w:ascii="Times New Roman" w:hAnsi="Times New Roman" w:cs="Times New Roman"/>
          <w:sz w:val="24"/>
          <w:szCs w:val="24"/>
        </w:rPr>
        <w:t xml:space="preserve"> no Conselho</w:t>
      </w:r>
      <w:r w:rsidR="00FB5AD7">
        <w:rPr>
          <w:rFonts w:ascii="Times New Roman" w:hAnsi="Times New Roman" w:cs="Times New Roman"/>
          <w:sz w:val="24"/>
          <w:szCs w:val="24"/>
        </w:rPr>
        <w:t xml:space="preserve"> Nacional de Trânsito (CONTRAN), </w:t>
      </w:r>
      <w:r w:rsidR="00CC4C71">
        <w:rPr>
          <w:rFonts w:ascii="Times New Roman" w:hAnsi="Times New Roman" w:cs="Times New Roman"/>
          <w:sz w:val="24"/>
          <w:szCs w:val="24"/>
        </w:rPr>
        <w:t xml:space="preserve">visa </w:t>
      </w:r>
      <w:r w:rsidR="00FB5AD7">
        <w:rPr>
          <w:rFonts w:ascii="Times New Roman" w:hAnsi="Times New Roman" w:cs="Times New Roman"/>
          <w:sz w:val="24"/>
          <w:szCs w:val="24"/>
        </w:rPr>
        <w:t xml:space="preserve">elaborar e distribuir conteúdos programáticos para a educação para o trânsito. </w:t>
      </w:r>
    </w:p>
    <w:p w:rsidR="003D13DE" w:rsidRDefault="001D3649" w:rsidP="003D13D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Nessa perspectiva é preciso incentivar </w:t>
      </w:r>
      <w:r w:rsidRPr="001D3649">
        <w:rPr>
          <w:rFonts w:ascii="Times New Roman" w:hAnsi="Times New Roman" w:cs="Times New Roman"/>
          <w:sz w:val="24"/>
          <w:szCs w:val="24"/>
        </w:rPr>
        <w:t xml:space="preserve">“[...] hábitos e comportamentos seguros, através de um processo contínuo e sistemático de conscientização” </w:t>
      </w:r>
      <w:r>
        <w:rPr>
          <w:rFonts w:ascii="Times New Roman" w:hAnsi="Times New Roman" w:cs="Times New Roman"/>
          <w:sz w:val="24"/>
          <w:szCs w:val="24"/>
        </w:rPr>
        <w:t xml:space="preserve">(SIMONE, 2007, p. 2). </w:t>
      </w:r>
      <w:r w:rsidR="00DE4C22">
        <w:rPr>
          <w:rFonts w:ascii="Times New Roman" w:hAnsi="Times New Roman" w:cs="Times New Roman"/>
          <w:sz w:val="24"/>
          <w:szCs w:val="24"/>
        </w:rPr>
        <w:t>De modo que concordamos com Martins (2004), quand</w:t>
      </w:r>
      <w:r w:rsidR="00456010">
        <w:rPr>
          <w:rFonts w:ascii="Times New Roman" w:hAnsi="Times New Roman" w:cs="Times New Roman"/>
          <w:sz w:val="24"/>
          <w:szCs w:val="24"/>
        </w:rPr>
        <w:t xml:space="preserve">o o autor considera que as crianças e </w:t>
      </w:r>
      <w:r w:rsidR="00DE4C22">
        <w:rPr>
          <w:rFonts w:ascii="Times New Roman" w:hAnsi="Times New Roman" w:cs="Times New Roman"/>
          <w:sz w:val="24"/>
          <w:szCs w:val="24"/>
        </w:rPr>
        <w:t xml:space="preserve">jovens estão </w:t>
      </w:r>
      <w:r w:rsidR="00456010">
        <w:rPr>
          <w:rFonts w:ascii="Times New Roman" w:hAnsi="Times New Roman" w:cs="Times New Roman"/>
          <w:sz w:val="24"/>
          <w:szCs w:val="24"/>
        </w:rPr>
        <w:t xml:space="preserve">mais </w:t>
      </w:r>
      <w:r w:rsidR="00DE4C22">
        <w:rPr>
          <w:rFonts w:ascii="Times New Roman" w:hAnsi="Times New Roman" w:cs="Times New Roman"/>
          <w:sz w:val="24"/>
          <w:szCs w:val="24"/>
        </w:rPr>
        <w:t>abert</w:t>
      </w:r>
      <w:r w:rsidR="00456010">
        <w:rPr>
          <w:rFonts w:ascii="Times New Roman" w:hAnsi="Times New Roman" w:cs="Times New Roman"/>
          <w:sz w:val="24"/>
          <w:szCs w:val="24"/>
        </w:rPr>
        <w:t>a</w:t>
      </w:r>
      <w:r w:rsidR="00DE4C22">
        <w:rPr>
          <w:rFonts w:ascii="Times New Roman" w:hAnsi="Times New Roman" w:cs="Times New Roman"/>
          <w:sz w:val="24"/>
          <w:szCs w:val="24"/>
        </w:rPr>
        <w:t xml:space="preserve">s ao aprendizado de novas condutas. </w:t>
      </w:r>
      <w:r w:rsidRPr="0026681E">
        <w:rPr>
          <w:rFonts w:ascii="Times New Roman" w:hAnsi="Times New Roman" w:cs="Times New Roman"/>
          <w:sz w:val="24"/>
          <w:szCs w:val="24"/>
        </w:rPr>
        <w:t xml:space="preserve">Contudo, </w:t>
      </w:r>
      <w:r>
        <w:rPr>
          <w:rFonts w:ascii="Times New Roman" w:hAnsi="Times New Roman" w:cs="Times New Roman"/>
          <w:sz w:val="24"/>
          <w:szCs w:val="24"/>
        </w:rPr>
        <w:t xml:space="preserve">a experiência tem revelado </w:t>
      </w:r>
      <w:r w:rsidR="007C5EBE">
        <w:rPr>
          <w:rFonts w:ascii="Times New Roman" w:hAnsi="Times New Roman" w:cs="Times New Roman"/>
          <w:sz w:val="24"/>
          <w:szCs w:val="24"/>
        </w:rPr>
        <w:t>que é</w:t>
      </w:r>
      <w:r>
        <w:rPr>
          <w:rFonts w:ascii="Times New Roman" w:hAnsi="Times New Roman" w:cs="Times New Roman"/>
          <w:sz w:val="24"/>
          <w:szCs w:val="24"/>
        </w:rPr>
        <w:t xml:space="preserve"> insatisfatória a educação para o trânsito</w:t>
      </w:r>
      <w:r w:rsidR="00A15267">
        <w:rPr>
          <w:rFonts w:ascii="Times New Roman" w:hAnsi="Times New Roman" w:cs="Times New Roman"/>
          <w:sz w:val="24"/>
          <w:szCs w:val="24"/>
        </w:rPr>
        <w:t>, por que é negligenciada em algumas escolas na</w:t>
      </w:r>
      <w:r w:rsidR="007C5EBE">
        <w:rPr>
          <w:rFonts w:ascii="Times New Roman" w:hAnsi="Times New Roman" w:cs="Times New Roman"/>
          <w:sz w:val="24"/>
          <w:szCs w:val="24"/>
        </w:rPr>
        <w:t xml:space="preserve"> cidade de Goiânia, realidade mais conhecida.</w:t>
      </w:r>
      <w:r w:rsidR="00A15267">
        <w:rPr>
          <w:rFonts w:ascii="Times New Roman" w:hAnsi="Times New Roman" w:cs="Times New Roman"/>
          <w:sz w:val="24"/>
          <w:szCs w:val="24"/>
        </w:rPr>
        <w:t xml:space="preserve"> </w:t>
      </w:r>
      <w:r w:rsidR="00F11C45">
        <w:rPr>
          <w:rFonts w:ascii="Times New Roman" w:hAnsi="Times New Roman" w:cs="Times New Roman"/>
          <w:sz w:val="24"/>
          <w:szCs w:val="24"/>
        </w:rPr>
        <w:t xml:space="preserve">As ações de educação não ocorrem transdisciplinarmente, e as poucas experiências são realizadas na forma de campanhas, muitas </w:t>
      </w:r>
      <w:r w:rsidR="00F11C45">
        <w:rPr>
          <w:rFonts w:ascii="Times New Roman" w:hAnsi="Times New Roman" w:cs="Times New Roman"/>
          <w:sz w:val="24"/>
          <w:szCs w:val="24"/>
        </w:rPr>
        <w:lastRenderedPageBreak/>
        <w:t xml:space="preserve">vezes, isoladas </w:t>
      </w:r>
      <w:r w:rsidR="002A2DDF">
        <w:rPr>
          <w:rFonts w:ascii="Times New Roman" w:hAnsi="Times New Roman" w:cs="Times New Roman"/>
          <w:sz w:val="24"/>
          <w:szCs w:val="24"/>
        </w:rPr>
        <w:t>em datas alusivas ao trânsito (Semana do Trânsito, Maio A</w:t>
      </w:r>
      <w:r w:rsidR="00F11C45">
        <w:rPr>
          <w:rFonts w:ascii="Times New Roman" w:hAnsi="Times New Roman" w:cs="Times New Roman"/>
          <w:sz w:val="24"/>
          <w:szCs w:val="24"/>
        </w:rPr>
        <w:t xml:space="preserve">marelo), por exemplo. </w:t>
      </w:r>
    </w:p>
    <w:p w:rsidR="00EC7055" w:rsidRDefault="00514FDA" w:rsidP="003845C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Apesar disso, defende-se que </w:t>
      </w:r>
      <w:r w:rsidR="000C37DE">
        <w:rPr>
          <w:rFonts w:ascii="Times New Roman" w:hAnsi="Times New Roman" w:cs="Times New Roman"/>
          <w:sz w:val="24"/>
          <w:szCs w:val="24"/>
        </w:rPr>
        <w:t>“</w:t>
      </w:r>
      <w:r w:rsidR="007C5EBE" w:rsidRPr="007C5EBE">
        <w:rPr>
          <w:rFonts w:ascii="Times New Roman" w:hAnsi="Times New Roman" w:cs="Times New Roman"/>
          <w:sz w:val="24"/>
          <w:szCs w:val="24"/>
        </w:rPr>
        <w:t>a informação ainda é o melhor meio de prevenção, principalmente quando está em jogo a vida de pessoas que, pela falta de informação ou prevenção, podem ter o percurso natural suas vidas alterado</w:t>
      </w:r>
      <w:r w:rsidR="000C37DE">
        <w:rPr>
          <w:rFonts w:ascii="Times New Roman" w:hAnsi="Times New Roman" w:cs="Times New Roman"/>
          <w:sz w:val="24"/>
          <w:szCs w:val="24"/>
        </w:rPr>
        <w:t>”</w:t>
      </w:r>
      <w:r w:rsidR="007C5EBE">
        <w:rPr>
          <w:rFonts w:ascii="Times New Roman" w:hAnsi="Times New Roman" w:cs="Times New Roman"/>
          <w:sz w:val="24"/>
          <w:szCs w:val="24"/>
        </w:rPr>
        <w:t xml:space="preserve"> (REBOUÇAS et al., 2011</w:t>
      </w:r>
      <w:r w:rsidR="00907F9A">
        <w:rPr>
          <w:rFonts w:ascii="Times New Roman" w:hAnsi="Times New Roman" w:cs="Times New Roman"/>
          <w:sz w:val="24"/>
          <w:szCs w:val="24"/>
        </w:rPr>
        <w:t>, p. 8</w:t>
      </w:r>
      <w:r w:rsidR="007C5EBE">
        <w:rPr>
          <w:rFonts w:ascii="Times New Roman" w:hAnsi="Times New Roman" w:cs="Times New Roman"/>
          <w:sz w:val="24"/>
          <w:szCs w:val="24"/>
        </w:rPr>
        <w:t>).</w:t>
      </w:r>
      <w:r>
        <w:rPr>
          <w:rFonts w:ascii="Times New Roman" w:hAnsi="Times New Roman" w:cs="Times New Roman"/>
          <w:sz w:val="24"/>
          <w:szCs w:val="24"/>
        </w:rPr>
        <w:t xml:space="preserve"> Portanto, projetos </w:t>
      </w:r>
      <w:r w:rsidR="002A2073">
        <w:rPr>
          <w:rFonts w:ascii="Times New Roman" w:hAnsi="Times New Roman" w:cs="Times New Roman"/>
          <w:sz w:val="24"/>
          <w:szCs w:val="24"/>
        </w:rPr>
        <w:t xml:space="preserve">de intervenção </w:t>
      </w:r>
      <w:r>
        <w:rPr>
          <w:rFonts w:ascii="Times New Roman" w:hAnsi="Times New Roman" w:cs="Times New Roman"/>
          <w:sz w:val="24"/>
          <w:szCs w:val="24"/>
        </w:rPr>
        <w:t>que incenti</w:t>
      </w:r>
      <w:r w:rsidR="002A2073">
        <w:rPr>
          <w:rFonts w:ascii="Times New Roman" w:hAnsi="Times New Roman" w:cs="Times New Roman"/>
          <w:sz w:val="24"/>
          <w:szCs w:val="24"/>
        </w:rPr>
        <w:t>vem ações de</w:t>
      </w:r>
      <w:r>
        <w:rPr>
          <w:rFonts w:ascii="Times New Roman" w:hAnsi="Times New Roman" w:cs="Times New Roman"/>
          <w:sz w:val="24"/>
          <w:szCs w:val="24"/>
        </w:rPr>
        <w:t xml:space="preserve"> educação para o trânsito é importante e devem ser constantes nas escolas.</w:t>
      </w:r>
      <w:r w:rsidR="003845C8">
        <w:rPr>
          <w:rFonts w:ascii="Times New Roman" w:hAnsi="Times New Roman" w:cs="Times New Roman"/>
          <w:sz w:val="24"/>
          <w:szCs w:val="24"/>
        </w:rPr>
        <w:t xml:space="preserve"> </w:t>
      </w:r>
    </w:p>
    <w:p w:rsidR="00DE766E" w:rsidRDefault="00745E3D" w:rsidP="003845C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Partindo desses pressupostos teórico</w:t>
      </w:r>
      <w:r w:rsidR="00DE766E">
        <w:rPr>
          <w:rFonts w:ascii="Times New Roman" w:hAnsi="Times New Roman" w:cs="Times New Roman"/>
          <w:sz w:val="24"/>
          <w:szCs w:val="24"/>
        </w:rPr>
        <w:t xml:space="preserve"> e </w:t>
      </w:r>
      <w:r>
        <w:rPr>
          <w:rFonts w:ascii="Times New Roman" w:hAnsi="Times New Roman" w:cs="Times New Roman"/>
          <w:sz w:val="24"/>
          <w:szCs w:val="24"/>
        </w:rPr>
        <w:t xml:space="preserve">práticos o objetivo desse texto é revelar uma experiência de extensão universitária para educação no trânsito numa escola pública na cidade de Goiânia. </w:t>
      </w:r>
      <w:r w:rsidR="00DE766E">
        <w:rPr>
          <w:rFonts w:ascii="Times New Roman" w:hAnsi="Times New Roman" w:cs="Times New Roman"/>
          <w:sz w:val="24"/>
          <w:szCs w:val="24"/>
        </w:rPr>
        <w:t xml:space="preserve">Para a Política </w:t>
      </w:r>
      <w:r w:rsidR="00DE766E" w:rsidRPr="00D9411B">
        <w:rPr>
          <w:rFonts w:ascii="Times New Roman" w:hAnsi="Times New Roman" w:cs="Times New Roman"/>
          <w:sz w:val="24"/>
          <w:szCs w:val="24"/>
        </w:rPr>
        <w:t>Nacional de Extensão Universitária</w:t>
      </w:r>
      <w:r w:rsidR="00DE766E">
        <w:rPr>
          <w:rFonts w:ascii="Times New Roman" w:hAnsi="Times New Roman" w:cs="Times New Roman"/>
          <w:sz w:val="24"/>
          <w:szCs w:val="24"/>
        </w:rPr>
        <w:t xml:space="preserve"> (2012, p. 28), “a extensão </w:t>
      </w:r>
      <w:r w:rsidR="00DE766E" w:rsidRPr="00D9411B">
        <w:rPr>
          <w:rFonts w:ascii="Times New Roman" w:hAnsi="Times New Roman" w:cs="Times New Roman"/>
          <w:sz w:val="24"/>
          <w:szCs w:val="24"/>
        </w:rPr>
        <w:t>é um processo</w:t>
      </w:r>
      <w:r w:rsidR="00DE766E">
        <w:rPr>
          <w:rFonts w:ascii="Times New Roman" w:hAnsi="Times New Roman" w:cs="Times New Roman"/>
          <w:sz w:val="24"/>
          <w:szCs w:val="24"/>
        </w:rPr>
        <w:t xml:space="preserve"> </w:t>
      </w:r>
      <w:r w:rsidR="00DE766E" w:rsidRPr="00D9411B">
        <w:rPr>
          <w:rFonts w:ascii="Times New Roman" w:hAnsi="Times New Roman" w:cs="Times New Roman"/>
          <w:sz w:val="24"/>
          <w:szCs w:val="24"/>
        </w:rPr>
        <w:t xml:space="preserve">interdisciplinar, educativo, cultural, científico e político que promove a interação </w:t>
      </w:r>
      <w:r w:rsidR="00DE766E">
        <w:rPr>
          <w:rFonts w:ascii="Times New Roman" w:hAnsi="Times New Roman" w:cs="Times New Roman"/>
          <w:sz w:val="24"/>
          <w:szCs w:val="24"/>
        </w:rPr>
        <w:t>transformadora entre u</w:t>
      </w:r>
      <w:r w:rsidR="00DE766E" w:rsidRPr="00D9411B">
        <w:rPr>
          <w:rFonts w:ascii="Times New Roman" w:hAnsi="Times New Roman" w:cs="Times New Roman"/>
          <w:sz w:val="24"/>
          <w:szCs w:val="24"/>
        </w:rPr>
        <w:t>niversidade e outros setores da sociedade</w:t>
      </w:r>
      <w:r w:rsidR="00DE766E">
        <w:rPr>
          <w:rFonts w:ascii="Times New Roman" w:hAnsi="Times New Roman" w:cs="Times New Roman"/>
          <w:sz w:val="24"/>
          <w:szCs w:val="24"/>
        </w:rPr>
        <w:t>”</w:t>
      </w:r>
      <w:r w:rsidR="00DE766E" w:rsidRPr="00D9411B">
        <w:rPr>
          <w:rFonts w:ascii="Times New Roman" w:hAnsi="Times New Roman" w:cs="Times New Roman"/>
          <w:sz w:val="24"/>
          <w:szCs w:val="24"/>
        </w:rPr>
        <w:t>.</w:t>
      </w:r>
    </w:p>
    <w:p w:rsidR="005A6885" w:rsidRDefault="005A6885" w:rsidP="00DE766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que se refere a extensão é preciso romper com o pensamento que vê </w:t>
      </w:r>
      <w:r w:rsidR="000A40A3">
        <w:rPr>
          <w:rFonts w:ascii="Times New Roman" w:hAnsi="Times New Roman" w:cs="Times New Roman"/>
          <w:sz w:val="24"/>
          <w:szCs w:val="24"/>
        </w:rPr>
        <w:t xml:space="preserve">essa atividade da universidade </w:t>
      </w:r>
      <w:r>
        <w:rPr>
          <w:rFonts w:ascii="Times New Roman" w:hAnsi="Times New Roman" w:cs="Times New Roman"/>
          <w:sz w:val="24"/>
          <w:szCs w:val="24"/>
        </w:rPr>
        <w:t xml:space="preserve">dissociada, isolada das práticas do ensino e da pesquisa. </w:t>
      </w:r>
      <w:r w:rsidR="000A40A3">
        <w:rPr>
          <w:rFonts w:ascii="Times New Roman" w:hAnsi="Times New Roman" w:cs="Times New Roman"/>
          <w:sz w:val="24"/>
          <w:szCs w:val="24"/>
        </w:rPr>
        <w:t xml:space="preserve">Nesse sentido, nessa experiência moldou-se práticas de ensino e pesquisa realizados no ensino de graduação, para a realidade e faixa etária de estudantes de uma escola de ensino fundamental e médio. </w:t>
      </w:r>
    </w:p>
    <w:p w:rsidR="00456010" w:rsidRDefault="00456010" w:rsidP="00456010">
      <w:pPr>
        <w:spacing w:after="0" w:line="360" w:lineRule="auto"/>
        <w:jc w:val="both"/>
        <w:rPr>
          <w:rFonts w:ascii="Times New Roman" w:hAnsi="Times New Roman" w:cs="Times New Roman"/>
          <w:sz w:val="24"/>
          <w:szCs w:val="24"/>
        </w:rPr>
      </w:pPr>
    </w:p>
    <w:p w:rsidR="00456010" w:rsidRPr="004C2C9A" w:rsidRDefault="00456010" w:rsidP="00456010">
      <w:pPr>
        <w:spacing w:after="0" w:line="360" w:lineRule="auto"/>
        <w:jc w:val="both"/>
        <w:rPr>
          <w:rFonts w:ascii="Times New Roman" w:hAnsi="Times New Roman" w:cs="Times New Roman"/>
          <w:b/>
          <w:sz w:val="24"/>
          <w:szCs w:val="24"/>
        </w:rPr>
      </w:pPr>
      <w:r w:rsidRPr="004C2C9A">
        <w:rPr>
          <w:rFonts w:ascii="Times New Roman" w:hAnsi="Times New Roman" w:cs="Times New Roman"/>
          <w:b/>
          <w:sz w:val="24"/>
          <w:szCs w:val="24"/>
        </w:rPr>
        <w:t>Educação para o trânsito</w:t>
      </w:r>
    </w:p>
    <w:p w:rsidR="00745E3D" w:rsidRPr="007C5EBE" w:rsidRDefault="00745E3D" w:rsidP="000A40A3">
      <w:pPr>
        <w:spacing w:after="0" w:line="360" w:lineRule="auto"/>
        <w:ind w:firstLine="709"/>
        <w:jc w:val="both"/>
        <w:rPr>
          <w:rFonts w:ascii="Times New Roman" w:hAnsi="Times New Roman" w:cs="Times New Roman"/>
          <w:sz w:val="24"/>
          <w:szCs w:val="24"/>
        </w:rPr>
      </w:pPr>
    </w:p>
    <w:p w:rsidR="00304135" w:rsidRPr="004C2C9A" w:rsidRDefault="000A40A3" w:rsidP="00304135">
      <w:pPr>
        <w:autoSpaceDE w:val="0"/>
        <w:autoSpaceDN w:val="0"/>
        <w:adjustRightInd w:val="0"/>
        <w:spacing w:after="0" w:line="360" w:lineRule="auto"/>
        <w:ind w:firstLine="709"/>
        <w:jc w:val="both"/>
        <w:rPr>
          <w:rFonts w:ascii="Times New Roman" w:hAnsi="Times New Roman" w:cs="Times New Roman"/>
          <w:sz w:val="24"/>
          <w:szCs w:val="24"/>
        </w:rPr>
      </w:pPr>
      <w:r w:rsidRPr="004C2C9A">
        <w:rPr>
          <w:rFonts w:ascii="Times New Roman" w:hAnsi="Times New Roman" w:cs="Times New Roman"/>
          <w:sz w:val="24"/>
          <w:szCs w:val="24"/>
        </w:rPr>
        <w:t>O processo de ensino</w:t>
      </w:r>
      <w:r w:rsidR="007134F4" w:rsidRPr="004C2C9A">
        <w:rPr>
          <w:rFonts w:ascii="Times New Roman" w:hAnsi="Times New Roman" w:cs="Times New Roman"/>
          <w:sz w:val="24"/>
          <w:szCs w:val="24"/>
        </w:rPr>
        <w:t xml:space="preserve"> na educação formal, em escolas</w:t>
      </w:r>
      <w:r w:rsidRPr="004C2C9A">
        <w:rPr>
          <w:rFonts w:ascii="Times New Roman" w:hAnsi="Times New Roman" w:cs="Times New Roman"/>
          <w:sz w:val="24"/>
          <w:szCs w:val="24"/>
        </w:rPr>
        <w:t>, de modo geral, envolve amplas possibilidades, das quais, instruir os estudantes, crianças, jovens e adultos sobre regras básicas de convivência em sociedade. O trânsito é uma das atividades humanas que requer maior reflexão sobre</w:t>
      </w:r>
      <w:r w:rsidR="00252188" w:rsidRPr="004C2C9A">
        <w:rPr>
          <w:rFonts w:ascii="Times New Roman" w:hAnsi="Times New Roman" w:cs="Times New Roman"/>
          <w:sz w:val="24"/>
          <w:szCs w:val="24"/>
        </w:rPr>
        <w:t xml:space="preserve"> comportamento,</w:t>
      </w:r>
      <w:r w:rsidRPr="004C2C9A">
        <w:rPr>
          <w:rFonts w:ascii="Times New Roman" w:hAnsi="Times New Roman" w:cs="Times New Roman"/>
          <w:sz w:val="24"/>
          <w:szCs w:val="24"/>
        </w:rPr>
        <w:t xml:space="preserve"> respeito e compree</w:t>
      </w:r>
      <w:r w:rsidR="00304135" w:rsidRPr="004C2C9A">
        <w:rPr>
          <w:rFonts w:ascii="Times New Roman" w:hAnsi="Times New Roman" w:cs="Times New Roman"/>
          <w:sz w:val="24"/>
          <w:szCs w:val="24"/>
        </w:rPr>
        <w:t xml:space="preserve">nsão para convivência saudável. </w:t>
      </w:r>
      <w:r w:rsidR="008F4E8A" w:rsidRPr="004C2C9A">
        <w:rPr>
          <w:rFonts w:ascii="Times New Roman" w:hAnsi="Times New Roman" w:cs="Times New Roman"/>
          <w:sz w:val="24"/>
          <w:szCs w:val="24"/>
        </w:rPr>
        <w:t>Desse modo</w:t>
      </w:r>
      <w:r w:rsidR="00304135" w:rsidRPr="004C2C9A">
        <w:rPr>
          <w:rFonts w:ascii="Times New Roman" w:hAnsi="Times New Roman" w:cs="Times New Roman"/>
          <w:sz w:val="24"/>
          <w:szCs w:val="24"/>
        </w:rPr>
        <w:t>, quando se perde a harmonia no trânsito o efeito mais imediato é a ocorrência de acidentes.</w:t>
      </w:r>
    </w:p>
    <w:p w:rsidR="00D80340" w:rsidRPr="00D80340" w:rsidRDefault="00A97854" w:rsidP="00D80340">
      <w:pPr>
        <w:autoSpaceDE w:val="0"/>
        <w:autoSpaceDN w:val="0"/>
        <w:adjustRightInd w:val="0"/>
        <w:spacing w:after="0" w:line="360" w:lineRule="auto"/>
        <w:ind w:firstLine="709"/>
        <w:jc w:val="both"/>
        <w:rPr>
          <w:rFonts w:ascii="Times New Roman" w:eastAsia="Times New Roman" w:hAnsi="Times New Roman" w:cs="Times New Roman"/>
          <w:sz w:val="24"/>
          <w:szCs w:val="24"/>
          <w:lang w:eastAsia="pt-BR"/>
        </w:rPr>
      </w:pPr>
      <w:r w:rsidRPr="004C2C9A">
        <w:rPr>
          <w:rFonts w:ascii="Times New Roman" w:hAnsi="Times New Roman" w:cs="Times New Roman"/>
          <w:sz w:val="24"/>
          <w:szCs w:val="24"/>
        </w:rPr>
        <w:t>De acordo com</w:t>
      </w:r>
      <w:r w:rsidR="00304135" w:rsidRPr="004C2C9A">
        <w:rPr>
          <w:rFonts w:ascii="Times New Roman" w:hAnsi="Times New Roman" w:cs="Times New Roman"/>
          <w:sz w:val="24"/>
          <w:szCs w:val="24"/>
        </w:rPr>
        <w:t xml:space="preserve"> </w:t>
      </w:r>
      <w:r w:rsidR="00252188" w:rsidRPr="004C2C9A">
        <w:rPr>
          <w:rFonts w:ascii="Times New Roman" w:hAnsi="Times New Roman" w:cs="Times New Roman"/>
          <w:sz w:val="24"/>
          <w:szCs w:val="24"/>
        </w:rPr>
        <w:t>Martinussen et al., (2017)</w:t>
      </w:r>
      <w:r w:rsidR="00304135" w:rsidRPr="004C2C9A">
        <w:rPr>
          <w:rFonts w:ascii="Times New Roman" w:hAnsi="Times New Roman" w:cs="Times New Roman"/>
          <w:sz w:val="24"/>
          <w:szCs w:val="24"/>
        </w:rPr>
        <w:t xml:space="preserve"> </w:t>
      </w:r>
      <w:r w:rsidRPr="004C2C9A">
        <w:rPr>
          <w:rFonts w:ascii="Times New Roman" w:hAnsi="Times New Roman" w:cs="Times New Roman"/>
          <w:sz w:val="24"/>
          <w:szCs w:val="24"/>
        </w:rPr>
        <w:t xml:space="preserve">os fatores humanos são as causas mais impactantes e persistentes na ocorrência de acidentes. </w:t>
      </w:r>
      <w:r w:rsidR="00252188" w:rsidRPr="004C2C9A">
        <w:rPr>
          <w:rFonts w:ascii="Times New Roman" w:hAnsi="Times New Roman" w:cs="Times New Roman"/>
          <w:sz w:val="24"/>
          <w:szCs w:val="24"/>
        </w:rPr>
        <w:t>Ou seja, as persistências de acidentes decorrem do comportamento</w:t>
      </w:r>
      <w:r w:rsidR="00304135" w:rsidRPr="004C2C9A">
        <w:rPr>
          <w:rFonts w:ascii="Times New Roman" w:hAnsi="Times New Roman" w:cs="Times New Roman"/>
          <w:sz w:val="24"/>
          <w:szCs w:val="24"/>
        </w:rPr>
        <w:t xml:space="preserve"> inadequado</w:t>
      </w:r>
      <w:r w:rsidR="00252188" w:rsidRPr="004C2C9A">
        <w:rPr>
          <w:rFonts w:ascii="Times New Roman" w:hAnsi="Times New Roman" w:cs="Times New Roman"/>
          <w:sz w:val="24"/>
          <w:szCs w:val="24"/>
        </w:rPr>
        <w:t xml:space="preserve"> dos condutores e pedestres.</w:t>
      </w:r>
      <w:r w:rsidR="0087738E" w:rsidRPr="004C2C9A">
        <w:rPr>
          <w:rFonts w:ascii="Times New Roman" w:hAnsi="Times New Roman" w:cs="Times New Roman"/>
          <w:sz w:val="24"/>
          <w:szCs w:val="24"/>
        </w:rPr>
        <w:t xml:space="preserve"> </w:t>
      </w:r>
      <w:r w:rsidR="008F67F2" w:rsidRPr="008F67F2">
        <w:rPr>
          <w:rFonts w:ascii="Times New Roman" w:hAnsi="Times New Roman" w:cs="Times New Roman"/>
          <w:sz w:val="24"/>
          <w:szCs w:val="24"/>
        </w:rPr>
        <w:t>Segundo M</w:t>
      </w:r>
      <w:r w:rsidR="008F67F2" w:rsidRPr="004C2C9A">
        <w:rPr>
          <w:rFonts w:ascii="Times New Roman" w:hAnsi="Times New Roman" w:cs="Times New Roman"/>
          <w:sz w:val="24"/>
          <w:szCs w:val="24"/>
        </w:rPr>
        <w:t>acedo</w:t>
      </w:r>
      <w:r w:rsidR="008F67F2" w:rsidRPr="008F67F2">
        <w:rPr>
          <w:rFonts w:ascii="Times New Roman" w:hAnsi="Times New Roman" w:cs="Times New Roman"/>
          <w:sz w:val="24"/>
          <w:szCs w:val="24"/>
        </w:rPr>
        <w:t xml:space="preserve"> (2005, p. 6), “[...] não se tem certeza, no Brasil, das reais causas dos acidentes de trânsito. Há suposições, hipóteses e indícios t</w:t>
      </w:r>
      <w:r w:rsidR="008F67F2" w:rsidRPr="004C2C9A">
        <w:rPr>
          <w:rFonts w:ascii="Times New Roman" w:hAnsi="Times New Roman" w:cs="Times New Roman"/>
          <w:sz w:val="24"/>
          <w:szCs w:val="24"/>
        </w:rPr>
        <w:t xml:space="preserve">écnicos que levam a identificar </w:t>
      </w:r>
      <w:r w:rsidR="008F67F2" w:rsidRPr="008F67F2">
        <w:rPr>
          <w:rFonts w:ascii="Times New Roman" w:hAnsi="Times New Roman" w:cs="Times New Roman"/>
          <w:sz w:val="24"/>
          <w:szCs w:val="24"/>
        </w:rPr>
        <w:t xml:space="preserve">o ‘fator humano’ como o principal responsável pela maioria dos acidentes”. </w:t>
      </w:r>
      <w:r w:rsidR="00D80340" w:rsidRPr="004C2C9A">
        <w:rPr>
          <w:rFonts w:ascii="Times New Roman" w:hAnsi="Times New Roman" w:cs="Times New Roman"/>
          <w:sz w:val="24"/>
          <w:szCs w:val="24"/>
        </w:rPr>
        <w:t>Bartholomeu (2008</w:t>
      </w:r>
      <w:r w:rsidR="00822492" w:rsidRPr="004C2C9A">
        <w:rPr>
          <w:rFonts w:ascii="Times New Roman" w:hAnsi="Times New Roman" w:cs="Times New Roman"/>
          <w:sz w:val="24"/>
          <w:szCs w:val="24"/>
        </w:rPr>
        <w:t>, p. 193</w:t>
      </w:r>
      <w:r w:rsidR="00D80340" w:rsidRPr="004C2C9A">
        <w:rPr>
          <w:rFonts w:ascii="Times New Roman" w:hAnsi="Times New Roman" w:cs="Times New Roman"/>
          <w:sz w:val="24"/>
          <w:szCs w:val="24"/>
        </w:rPr>
        <w:t>) argumenta que, “d</w:t>
      </w:r>
      <w:r w:rsidR="00D80340" w:rsidRPr="00D80340">
        <w:rPr>
          <w:rFonts w:ascii="Times New Roman" w:hAnsi="Times New Roman" w:cs="Times New Roman"/>
          <w:sz w:val="24"/>
          <w:szCs w:val="24"/>
        </w:rPr>
        <w:t>entre as condições emocionais mais relacionadas aos acidentes pode-se mencionar, ansiedade,</w:t>
      </w:r>
      <w:r w:rsidR="00D80340" w:rsidRPr="004C2C9A">
        <w:rPr>
          <w:rFonts w:ascii="Times New Roman" w:hAnsi="Times New Roman" w:cs="Times New Roman"/>
          <w:sz w:val="24"/>
          <w:szCs w:val="24"/>
        </w:rPr>
        <w:t xml:space="preserve"> </w:t>
      </w:r>
      <w:r w:rsidR="00D80340" w:rsidRPr="00D80340">
        <w:rPr>
          <w:rFonts w:ascii="Times New Roman" w:hAnsi="Times New Roman" w:cs="Times New Roman"/>
          <w:sz w:val="24"/>
          <w:szCs w:val="24"/>
        </w:rPr>
        <w:t>agressividade, angústia, entre outros; estando muitas destas associadas à personalidade</w:t>
      </w:r>
      <w:r w:rsidR="00D80340" w:rsidRPr="004C2C9A">
        <w:rPr>
          <w:rFonts w:ascii="Times New Roman" w:hAnsi="Times New Roman" w:cs="Times New Roman"/>
          <w:sz w:val="24"/>
          <w:szCs w:val="24"/>
        </w:rPr>
        <w:t>”</w:t>
      </w:r>
      <w:r w:rsidR="00D80340" w:rsidRPr="00D80340">
        <w:rPr>
          <w:rFonts w:ascii="Times New Roman" w:hAnsi="Times New Roman" w:cs="Times New Roman"/>
          <w:sz w:val="24"/>
          <w:szCs w:val="24"/>
        </w:rPr>
        <w:t>.</w:t>
      </w:r>
      <w:r w:rsidR="00D80340" w:rsidRPr="00D80340">
        <w:rPr>
          <w:rFonts w:ascii="Times New Roman" w:eastAsia="Times New Roman" w:hAnsi="Times New Roman" w:cs="Times New Roman"/>
          <w:sz w:val="24"/>
          <w:szCs w:val="24"/>
          <w:lang w:eastAsia="pt-BR"/>
        </w:rPr>
        <w:t xml:space="preserve"> </w:t>
      </w:r>
    </w:p>
    <w:p w:rsidR="00A674F4" w:rsidRPr="004C2C9A" w:rsidRDefault="00595846" w:rsidP="005922E0">
      <w:pPr>
        <w:autoSpaceDE w:val="0"/>
        <w:autoSpaceDN w:val="0"/>
        <w:adjustRightInd w:val="0"/>
        <w:spacing w:after="0" w:line="360" w:lineRule="auto"/>
        <w:ind w:firstLine="709"/>
        <w:jc w:val="both"/>
        <w:rPr>
          <w:rFonts w:ascii="Times New Roman" w:hAnsi="Times New Roman" w:cs="Times New Roman"/>
          <w:sz w:val="24"/>
          <w:szCs w:val="24"/>
        </w:rPr>
      </w:pPr>
      <w:r w:rsidRPr="004C2C9A">
        <w:rPr>
          <w:rFonts w:ascii="Times New Roman" w:hAnsi="Times New Roman" w:cs="Times New Roman"/>
          <w:sz w:val="24"/>
          <w:szCs w:val="24"/>
        </w:rPr>
        <w:lastRenderedPageBreak/>
        <w:t xml:space="preserve">Assim, Gonçalves e Silva (2007), defendem que educação é a principal ferramenta, para que se possa alcançar a solução dos problemas da extrema violência do trânsito brasileiro. Nessa perspectiva, Banaszeski e Ecco (2009, p. 4) </w:t>
      </w:r>
      <w:r w:rsidR="00456010" w:rsidRPr="004C2C9A">
        <w:rPr>
          <w:rFonts w:ascii="Times New Roman" w:hAnsi="Times New Roman" w:cs="Times New Roman"/>
          <w:sz w:val="24"/>
          <w:szCs w:val="24"/>
        </w:rPr>
        <w:t>afirmam que,</w:t>
      </w:r>
      <w:r w:rsidR="00D254D0">
        <w:rPr>
          <w:rFonts w:ascii="Times New Roman" w:hAnsi="Times New Roman" w:cs="Times New Roman"/>
          <w:sz w:val="24"/>
          <w:szCs w:val="24"/>
        </w:rPr>
        <w:t xml:space="preserve"> </w:t>
      </w:r>
      <w:r w:rsidR="00456010" w:rsidRPr="00D254D0">
        <w:rPr>
          <w:rFonts w:ascii="Times New Roman" w:hAnsi="Times New Roman" w:cs="Times New Roman"/>
          <w:sz w:val="24"/>
          <w:szCs w:val="24"/>
        </w:rPr>
        <w:t xml:space="preserve">educar para </w:t>
      </w:r>
      <w:r w:rsidR="00973D15">
        <w:rPr>
          <w:rFonts w:ascii="Times New Roman" w:hAnsi="Times New Roman" w:cs="Times New Roman"/>
          <w:sz w:val="24"/>
          <w:szCs w:val="24"/>
        </w:rPr>
        <w:t xml:space="preserve">o trânsito </w:t>
      </w:r>
      <w:r w:rsidR="00D1389E">
        <w:rPr>
          <w:rFonts w:ascii="Times New Roman" w:hAnsi="Times New Roman" w:cs="Times New Roman"/>
          <w:sz w:val="24"/>
          <w:szCs w:val="24"/>
        </w:rPr>
        <w:t xml:space="preserve">busca </w:t>
      </w:r>
      <w:r w:rsidR="00456010" w:rsidRPr="00D254D0">
        <w:rPr>
          <w:rFonts w:ascii="Times New Roman" w:hAnsi="Times New Roman" w:cs="Times New Roman"/>
          <w:sz w:val="24"/>
          <w:szCs w:val="24"/>
        </w:rPr>
        <w:t>evita</w:t>
      </w:r>
      <w:r w:rsidR="00D1389E">
        <w:rPr>
          <w:rFonts w:ascii="Times New Roman" w:hAnsi="Times New Roman" w:cs="Times New Roman"/>
          <w:sz w:val="24"/>
          <w:szCs w:val="24"/>
        </w:rPr>
        <w:t>r</w:t>
      </w:r>
      <w:r w:rsidR="00456010" w:rsidRPr="00D254D0">
        <w:rPr>
          <w:rFonts w:ascii="Times New Roman" w:hAnsi="Times New Roman" w:cs="Times New Roman"/>
          <w:sz w:val="24"/>
          <w:szCs w:val="24"/>
        </w:rPr>
        <w:t xml:space="preserve"> acidentes, exercer a cidadania, no qual respeito, cortesia, cooperação, solidariedade e responsabilidade constituem os eixos determinantes da transfor</w:t>
      </w:r>
      <w:r w:rsidR="00850CFE">
        <w:rPr>
          <w:rFonts w:ascii="Times New Roman" w:hAnsi="Times New Roman" w:cs="Times New Roman"/>
          <w:sz w:val="24"/>
          <w:szCs w:val="24"/>
        </w:rPr>
        <w:t xml:space="preserve">mação do comportamento </w:t>
      </w:r>
      <w:r w:rsidR="00456010" w:rsidRPr="00D254D0">
        <w:rPr>
          <w:rFonts w:ascii="Times New Roman" w:hAnsi="Times New Roman" w:cs="Times New Roman"/>
          <w:sz w:val="24"/>
          <w:szCs w:val="24"/>
        </w:rPr>
        <w:t>no trânsito.</w:t>
      </w:r>
      <w:r w:rsidR="005922E0">
        <w:rPr>
          <w:rFonts w:ascii="Times New Roman" w:hAnsi="Times New Roman" w:cs="Times New Roman"/>
          <w:sz w:val="24"/>
          <w:szCs w:val="24"/>
        </w:rPr>
        <w:t xml:space="preserve"> </w:t>
      </w:r>
      <w:r w:rsidR="0045591F" w:rsidRPr="004C2C9A">
        <w:rPr>
          <w:rFonts w:ascii="Times New Roman" w:hAnsi="Times New Roman" w:cs="Times New Roman"/>
          <w:sz w:val="24"/>
          <w:szCs w:val="24"/>
        </w:rPr>
        <w:t>Heinrichová (2010) acrescenta que o principal objetivo das atividades de educação para o trânsito é aumentar a conscientização de alunos, pais e professores sobre a necessidade de prevenção primária em segurança no trânsito. Essa perspectiva abre um capo de possibilidades para pensar a educação para o trânsito não apenas a partir de campanhas, ou seja,</w:t>
      </w:r>
      <w:r w:rsidR="00325ABE" w:rsidRPr="004C2C9A">
        <w:rPr>
          <w:rFonts w:ascii="Times New Roman" w:hAnsi="Times New Roman" w:cs="Times New Roman"/>
          <w:sz w:val="24"/>
          <w:szCs w:val="24"/>
        </w:rPr>
        <w:t xml:space="preserve"> deve ser contínuo, transdisciplinar e observando o conhecimento trazido pelos estudantes. </w:t>
      </w:r>
      <w:r w:rsidR="007F762A" w:rsidRPr="004C2C9A">
        <w:rPr>
          <w:rFonts w:ascii="Times New Roman" w:hAnsi="Times New Roman" w:cs="Times New Roman"/>
          <w:sz w:val="24"/>
          <w:szCs w:val="24"/>
        </w:rPr>
        <w:t xml:space="preserve">Não se pode ensinar para o trânsito desconsiderando que os estudantes são pedestres, que se deslocam na cidade, ou seja, que vivem e fazem parte do trânsito. </w:t>
      </w:r>
      <w:r w:rsidR="005F64EF" w:rsidRPr="004C2C9A">
        <w:rPr>
          <w:rFonts w:ascii="Times New Roman" w:hAnsi="Times New Roman" w:cs="Times New Roman"/>
          <w:sz w:val="24"/>
          <w:szCs w:val="24"/>
        </w:rPr>
        <w:t>Nesse sentido, Nsiah-Achampong (2010) afirma que é preciso superar a educação para o trânsito con</w:t>
      </w:r>
      <w:r w:rsidR="00A674F4" w:rsidRPr="004C2C9A">
        <w:rPr>
          <w:rFonts w:ascii="Times New Roman" w:hAnsi="Times New Roman" w:cs="Times New Roman"/>
          <w:sz w:val="24"/>
          <w:szCs w:val="24"/>
        </w:rPr>
        <w:t>vencional</w:t>
      </w:r>
      <w:r w:rsidR="005F64EF" w:rsidRPr="004C2C9A">
        <w:rPr>
          <w:rFonts w:ascii="Times New Roman" w:hAnsi="Times New Roman" w:cs="Times New Roman"/>
          <w:sz w:val="24"/>
          <w:szCs w:val="24"/>
        </w:rPr>
        <w:t xml:space="preserve"> do tipo</w:t>
      </w:r>
      <w:r w:rsidR="00A674F4" w:rsidRPr="004C2C9A">
        <w:rPr>
          <w:rFonts w:ascii="Times New Roman" w:hAnsi="Times New Roman" w:cs="Times New Roman"/>
          <w:sz w:val="24"/>
          <w:szCs w:val="24"/>
        </w:rPr>
        <w:t xml:space="preserve"> "olhe para a esquerda e para a direita antes de atravessar a rua", precauções e precauções.</w:t>
      </w:r>
    </w:p>
    <w:p w:rsidR="00295287" w:rsidRPr="004C2C9A" w:rsidRDefault="007F762A" w:rsidP="007A09BC">
      <w:pPr>
        <w:spacing w:after="0" w:line="360" w:lineRule="auto"/>
        <w:ind w:firstLine="708"/>
        <w:jc w:val="both"/>
        <w:rPr>
          <w:rFonts w:ascii="Times New Roman" w:hAnsi="Times New Roman" w:cs="Times New Roman"/>
          <w:color w:val="FF0000"/>
          <w:sz w:val="24"/>
          <w:szCs w:val="24"/>
        </w:rPr>
      </w:pPr>
      <w:r w:rsidRPr="004C2C9A">
        <w:rPr>
          <w:rFonts w:ascii="Times New Roman" w:hAnsi="Times New Roman" w:cs="Times New Roman"/>
          <w:sz w:val="24"/>
          <w:szCs w:val="24"/>
        </w:rPr>
        <w:t xml:space="preserve">Além disso, é preciso superar o ensino meramente </w:t>
      </w:r>
      <w:r w:rsidRPr="004C2C9A">
        <w:rPr>
          <w:rFonts w:ascii="Times New Roman" w:hAnsi="Times New Roman" w:cs="Times New Roman"/>
          <w:color w:val="000000" w:themeColor="text1"/>
          <w:sz w:val="24"/>
          <w:szCs w:val="24"/>
        </w:rPr>
        <w:t>reprodutor dos números de acidentes, dos trauma</w:t>
      </w:r>
      <w:r w:rsidR="0045591F" w:rsidRPr="004C2C9A">
        <w:rPr>
          <w:rFonts w:ascii="Times New Roman" w:hAnsi="Times New Roman" w:cs="Times New Roman"/>
          <w:color w:val="000000" w:themeColor="text1"/>
          <w:sz w:val="24"/>
          <w:szCs w:val="24"/>
        </w:rPr>
        <w:t>s e perdas de vida no trânsito.</w:t>
      </w:r>
      <w:r w:rsidR="00295287" w:rsidRPr="004C2C9A">
        <w:rPr>
          <w:rFonts w:ascii="Times New Roman" w:hAnsi="Times New Roman" w:cs="Times New Roman"/>
          <w:color w:val="000000" w:themeColor="text1"/>
          <w:sz w:val="24"/>
          <w:szCs w:val="24"/>
        </w:rPr>
        <w:t xml:space="preserve"> Apesar de que, para Silva (2010), há consenso entre pesquisadores de que estudar acidentes de trânsito e definir suas causas é uma forma de inferir maneiras de explicá-los e de evitá-los (SILVA, 2010).</w:t>
      </w:r>
    </w:p>
    <w:p w:rsidR="00704843" w:rsidRPr="004C2C9A" w:rsidRDefault="00342BAB" w:rsidP="007A09BC">
      <w:pPr>
        <w:spacing w:after="0" w:line="360" w:lineRule="auto"/>
        <w:ind w:firstLine="708"/>
        <w:jc w:val="both"/>
        <w:rPr>
          <w:rFonts w:ascii="Times New Roman" w:eastAsia="Times New Roman" w:hAnsi="Times New Roman" w:cs="Times New Roman"/>
          <w:sz w:val="24"/>
          <w:szCs w:val="24"/>
          <w:lang w:eastAsia="pt-BR"/>
        </w:rPr>
      </w:pPr>
      <w:r w:rsidRPr="004C2C9A">
        <w:rPr>
          <w:rFonts w:ascii="Times New Roman" w:hAnsi="Times New Roman" w:cs="Times New Roman"/>
          <w:sz w:val="24"/>
          <w:szCs w:val="24"/>
        </w:rPr>
        <w:t xml:space="preserve">Os indícios de que a educação para o trânsito não é adequada no país pode ser constatada no </w:t>
      </w:r>
      <w:r w:rsidRPr="00342BAB">
        <w:rPr>
          <w:rFonts w:ascii="Times New Roman" w:eastAsia="Times New Roman" w:hAnsi="Times New Roman" w:cs="Times New Roman"/>
          <w:sz w:val="24"/>
          <w:szCs w:val="24"/>
          <w:lang w:eastAsia="pt-BR"/>
        </w:rPr>
        <w:t>documento dos Parâmetros Curriculares Nacionais</w:t>
      </w:r>
      <w:r w:rsidRPr="004C2C9A">
        <w:rPr>
          <w:rFonts w:ascii="Times New Roman" w:eastAsia="Times New Roman" w:hAnsi="Times New Roman" w:cs="Times New Roman"/>
          <w:sz w:val="24"/>
          <w:szCs w:val="24"/>
          <w:lang w:eastAsia="pt-BR"/>
        </w:rPr>
        <w:t xml:space="preserve"> (PCNs). Nesse, segundo Gonçalves e Silva (2007)</w:t>
      </w:r>
      <w:r w:rsidRPr="00342BAB">
        <w:rPr>
          <w:rFonts w:ascii="Times New Roman" w:eastAsia="Times New Roman" w:hAnsi="Times New Roman" w:cs="Times New Roman"/>
          <w:sz w:val="24"/>
          <w:szCs w:val="24"/>
          <w:lang w:eastAsia="pt-BR"/>
        </w:rPr>
        <w:t xml:space="preserve">, o </w:t>
      </w:r>
      <w:r w:rsidRPr="004C2C9A">
        <w:rPr>
          <w:rFonts w:ascii="Times New Roman" w:eastAsia="Times New Roman" w:hAnsi="Times New Roman" w:cs="Times New Roman"/>
          <w:sz w:val="24"/>
          <w:szCs w:val="24"/>
          <w:lang w:eastAsia="pt-BR"/>
        </w:rPr>
        <w:t>trânsito</w:t>
      </w:r>
      <w:r w:rsidRPr="00342BAB">
        <w:rPr>
          <w:rFonts w:ascii="Times New Roman" w:eastAsia="Times New Roman" w:hAnsi="Times New Roman" w:cs="Times New Roman"/>
          <w:sz w:val="24"/>
          <w:szCs w:val="24"/>
          <w:lang w:eastAsia="pt-BR"/>
        </w:rPr>
        <w:t xml:space="preserve"> é sugerido como um “tema local”, ou seja, só precisa ser trabalhado se houver necessidade de </w:t>
      </w:r>
      <w:r w:rsidRPr="004C2C9A">
        <w:rPr>
          <w:rFonts w:ascii="Times New Roman" w:eastAsia="Times New Roman" w:hAnsi="Times New Roman" w:cs="Times New Roman"/>
          <w:sz w:val="24"/>
          <w:szCs w:val="24"/>
          <w:lang w:eastAsia="pt-BR"/>
        </w:rPr>
        <w:t xml:space="preserve">acordo com a realidade local. </w:t>
      </w:r>
      <w:r w:rsidR="00F64A8D" w:rsidRPr="004C2C9A">
        <w:rPr>
          <w:rFonts w:ascii="Times New Roman" w:eastAsia="Times New Roman" w:hAnsi="Times New Roman" w:cs="Times New Roman"/>
          <w:sz w:val="24"/>
          <w:szCs w:val="24"/>
          <w:lang w:eastAsia="pt-BR"/>
        </w:rPr>
        <w:t>As autoras</w:t>
      </w:r>
      <w:r w:rsidRPr="004C2C9A">
        <w:rPr>
          <w:rFonts w:ascii="Times New Roman" w:eastAsia="Times New Roman" w:hAnsi="Times New Roman" w:cs="Times New Roman"/>
          <w:sz w:val="24"/>
          <w:szCs w:val="24"/>
          <w:lang w:eastAsia="pt-BR"/>
        </w:rPr>
        <w:t xml:space="preserve"> detalham a análise explicando que </w:t>
      </w:r>
      <w:r w:rsidR="00F64A8D" w:rsidRPr="004C2C9A">
        <w:rPr>
          <w:rFonts w:ascii="Times New Roman" w:eastAsia="Times New Roman" w:hAnsi="Times New Roman" w:cs="Times New Roman"/>
          <w:sz w:val="24"/>
          <w:szCs w:val="24"/>
          <w:lang w:eastAsia="pt-BR"/>
        </w:rPr>
        <w:t xml:space="preserve">“a </w:t>
      </w:r>
      <w:r w:rsidR="00F64A8D" w:rsidRPr="00F64A8D">
        <w:rPr>
          <w:rFonts w:ascii="Times New Roman" w:eastAsia="Times New Roman" w:hAnsi="Times New Roman" w:cs="Times New Roman"/>
          <w:sz w:val="24"/>
          <w:szCs w:val="24"/>
          <w:lang w:eastAsia="pt-BR"/>
        </w:rPr>
        <w:t>sugestão do trânsito como tema local</w:t>
      </w:r>
      <w:r w:rsidR="00F64A8D" w:rsidRPr="004C2C9A">
        <w:rPr>
          <w:rFonts w:ascii="Times New Roman" w:eastAsia="Times New Roman" w:hAnsi="Times New Roman" w:cs="Times New Roman"/>
          <w:sz w:val="24"/>
          <w:szCs w:val="24"/>
          <w:lang w:eastAsia="pt-BR"/>
        </w:rPr>
        <w:t xml:space="preserve"> </w:t>
      </w:r>
      <w:r w:rsidR="00F64A8D" w:rsidRPr="00F64A8D">
        <w:rPr>
          <w:rFonts w:ascii="Times New Roman" w:eastAsia="Times New Roman" w:hAnsi="Times New Roman" w:cs="Times New Roman"/>
          <w:sz w:val="24"/>
          <w:szCs w:val="24"/>
          <w:lang w:eastAsia="pt-BR"/>
        </w:rPr>
        <w:t>evidencia que, segundo os PCN, o trânsito não é um tema de abrangência nacional, mas que ganha significado nos grandes centros urbanos</w:t>
      </w:r>
      <w:r w:rsidR="00F64A8D" w:rsidRPr="004C2C9A">
        <w:rPr>
          <w:rFonts w:ascii="Times New Roman" w:eastAsia="Times New Roman" w:hAnsi="Times New Roman" w:cs="Times New Roman"/>
          <w:sz w:val="24"/>
          <w:szCs w:val="24"/>
          <w:lang w:eastAsia="pt-BR"/>
        </w:rPr>
        <w:t xml:space="preserve"> (GONÇALVES e ALVES, 2007, p. 6)</w:t>
      </w:r>
      <w:r w:rsidR="00F64A8D" w:rsidRPr="00F64A8D">
        <w:rPr>
          <w:rFonts w:ascii="Times New Roman" w:eastAsia="Times New Roman" w:hAnsi="Times New Roman" w:cs="Times New Roman"/>
          <w:sz w:val="24"/>
          <w:szCs w:val="24"/>
          <w:lang w:eastAsia="pt-BR"/>
        </w:rPr>
        <w:t xml:space="preserve">. </w:t>
      </w:r>
    </w:p>
    <w:p w:rsidR="00704843" w:rsidRPr="004C2C9A" w:rsidRDefault="00D14D7B" w:rsidP="007A09BC">
      <w:pPr>
        <w:spacing w:after="0" w:line="360" w:lineRule="auto"/>
        <w:ind w:firstLine="708"/>
        <w:jc w:val="both"/>
        <w:rPr>
          <w:rFonts w:ascii="Times New Roman" w:eastAsia="Times New Roman" w:hAnsi="Times New Roman" w:cs="Times New Roman"/>
          <w:sz w:val="24"/>
          <w:szCs w:val="24"/>
          <w:lang w:eastAsia="pt-BR"/>
        </w:rPr>
      </w:pPr>
      <w:r w:rsidRPr="004C2C9A">
        <w:rPr>
          <w:rFonts w:ascii="Times New Roman" w:eastAsia="Times New Roman" w:hAnsi="Times New Roman" w:cs="Times New Roman"/>
          <w:sz w:val="24"/>
          <w:szCs w:val="24"/>
          <w:lang w:eastAsia="pt-BR"/>
        </w:rPr>
        <w:t xml:space="preserve">As publicações sobre experiências de educação para o trânsito no Brasil são modestas, e no estado de Goiás, escassas. </w:t>
      </w:r>
      <w:r w:rsidR="000A04AF" w:rsidRPr="004C2C9A">
        <w:rPr>
          <w:rFonts w:ascii="Times New Roman" w:eastAsia="Times New Roman" w:hAnsi="Times New Roman" w:cs="Times New Roman"/>
          <w:sz w:val="24"/>
          <w:szCs w:val="24"/>
          <w:lang w:eastAsia="pt-BR"/>
        </w:rPr>
        <w:t xml:space="preserve">Acredita-se que a divulgação dessas ações contribuiria para encorajar ações permanentes e efetivas. </w:t>
      </w:r>
      <w:r w:rsidRPr="004C2C9A">
        <w:rPr>
          <w:rFonts w:ascii="Times New Roman" w:eastAsia="Times New Roman" w:hAnsi="Times New Roman" w:cs="Times New Roman"/>
          <w:sz w:val="24"/>
          <w:szCs w:val="24"/>
          <w:lang w:eastAsia="pt-BR"/>
        </w:rPr>
        <w:t xml:space="preserve"> </w:t>
      </w:r>
    </w:p>
    <w:p w:rsidR="00D14D7B" w:rsidRPr="004C2C9A" w:rsidRDefault="00D14D7B" w:rsidP="007A09BC">
      <w:pPr>
        <w:spacing w:after="0" w:line="360" w:lineRule="auto"/>
        <w:ind w:firstLine="708"/>
        <w:jc w:val="both"/>
        <w:rPr>
          <w:rFonts w:ascii="Times New Roman" w:eastAsia="Times New Roman" w:hAnsi="Times New Roman" w:cs="Times New Roman"/>
          <w:sz w:val="24"/>
          <w:szCs w:val="24"/>
          <w:lang w:eastAsia="pt-BR"/>
        </w:rPr>
      </w:pPr>
    </w:p>
    <w:p w:rsidR="00704843" w:rsidRPr="004C2C9A" w:rsidRDefault="00704843" w:rsidP="007A09BC">
      <w:pPr>
        <w:spacing w:after="0" w:line="360" w:lineRule="auto"/>
        <w:jc w:val="both"/>
        <w:rPr>
          <w:rFonts w:ascii="Times New Roman" w:eastAsia="Times New Roman" w:hAnsi="Times New Roman" w:cs="Times New Roman"/>
          <w:b/>
          <w:color w:val="000000" w:themeColor="text1"/>
          <w:sz w:val="24"/>
          <w:szCs w:val="24"/>
          <w:lang w:eastAsia="pt-BR"/>
        </w:rPr>
      </w:pPr>
      <w:r w:rsidRPr="004C2C9A">
        <w:rPr>
          <w:rFonts w:ascii="Times New Roman" w:hAnsi="Times New Roman" w:cs="Times New Roman"/>
          <w:b/>
          <w:color w:val="000000" w:themeColor="text1"/>
          <w:sz w:val="24"/>
          <w:szCs w:val="24"/>
        </w:rPr>
        <w:t>MATERIAL E MÉTODO</w:t>
      </w:r>
    </w:p>
    <w:p w:rsidR="00DE766E" w:rsidRPr="004C2C9A" w:rsidRDefault="00DE766E" w:rsidP="007A09BC">
      <w:pPr>
        <w:spacing w:after="0" w:line="360" w:lineRule="auto"/>
        <w:jc w:val="both"/>
        <w:rPr>
          <w:rFonts w:ascii="Times New Roman" w:hAnsi="Times New Roman" w:cs="Times New Roman"/>
          <w:b/>
          <w:color w:val="000000" w:themeColor="text1"/>
          <w:sz w:val="24"/>
          <w:szCs w:val="24"/>
        </w:rPr>
      </w:pPr>
    </w:p>
    <w:p w:rsidR="007A09BC" w:rsidRDefault="00704843" w:rsidP="007A09BC">
      <w:pPr>
        <w:spacing w:after="0" w:line="360" w:lineRule="auto"/>
        <w:jc w:val="both"/>
        <w:rPr>
          <w:rFonts w:ascii="Times New Roman" w:eastAsia="Times New Roman" w:hAnsi="Times New Roman" w:cs="Times New Roman"/>
          <w:sz w:val="24"/>
          <w:szCs w:val="24"/>
          <w:lang w:eastAsia="pt-BR"/>
        </w:rPr>
      </w:pPr>
      <w:r w:rsidRPr="004C2C9A">
        <w:rPr>
          <w:rFonts w:ascii="Times New Roman" w:eastAsia="Times New Roman" w:hAnsi="Times New Roman" w:cs="Times New Roman"/>
          <w:sz w:val="24"/>
          <w:szCs w:val="24"/>
          <w:lang w:eastAsia="pt-BR"/>
        </w:rPr>
        <w:tab/>
      </w:r>
      <w:r w:rsidR="004C2C9A" w:rsidRPr="004C2C9A">
        <w:rPr>
          <w:rFonts w:ascii="Times New Roman" w:eastAsia="Times New Roman" w:hAnsi="Times New Roman" w:cs="Times New Roman"/>
          <w:sz w:val="24"/>
          <w:szCs w:val="24"/>
          <w:lang w:eastAsia="pt-BR"/>
        </w:rPr>
        <w:t xml:space="preserve">As ações no âmbito do Projeto de Extensão “A UNIVERSIDADE VAI À ESCOLA”: trocas de experiências pedagógicas a partir do uso de geotecnologias” vêm sendo realizadas na </w:t>
      </w:r>
      <w:r w:rsidR="004C2C9A" w:rsidRPr="004C2C9A">
        <w:rPr>
          <w:rFonts w:ascii="Times New Roman" w:eastAsia="Times New Roman" w:hAnsi="Times New Roman" w:cs="Times New Roman"/>
          <w:sz w:val="24"/>
          <w:szCs w:val="24"/>
          <w:lang w:eastAsia="pt-BR"/>
        </w:rPr>
        <w:lastRenderedPageBreak/>
        <w:t>Escola Estadual Amália Hermano Teixeira, que se localiza na</w:t>
      </w:r>
      <w:r w:rsidR="003A24B4">
        <w:rPr>
          <w:rFonts w:ascii="Times New Roman" w:eastAsia="Times New Roman" w:hAnsi="Times New Roman" w:cs="Times New Roman"/>
          <w:sz w:val="24"/>
          <w:szCs w:val="24"/>
          <w:lang w:eastAsia="pt-BR"/>
        </w:rPr>
        <w:t xml:space="preserve"> porção centro-oeste do município,</w:t>
      </w:r>
      <w:r w:rsidR="004C2C9A" w:rsidRPr="004C2C9A">
        <w:rPr>
          <w:rFonts w:ascii="Times New Roman" w:eastAsia="Times New Roman" w:hAnsi="Times New Roman" w:cs="Times New Roman"/>
          <w:sz w:val="24"/>
          <w:szCs w:val="24"/>
          <w:lang w:eastAsia="pt-BR"/>
        </w:rPr>
        <w:t xml:space="preserve"> periferia da cidade de Goiânia (Figura 1).</w:t>
      </w:r>
      <w:r w:rsidR="007A09BC">
        <w:rPr>
          <w:rFonts w:ascii="Times New Roman" w:eastAsia="Times New Roman" w:hAnsi="Times New Roman" w:cs="Times New Roman"/>
          <w:sz w:val="24"/>
          <w:szCs w:val="24"/>
          <w:lang w:eastAsia="pt-BR"/>
        </w:rPr>
        <w:tab/>
      </w:r>
    </w:p>
    <w:p w:rsidR="00BA53D9" w:rsidRDefault="00BA53D9" w:rsidP="000E0C43">
      <w:pPr>
        <w:spacing w:after="0"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drawing>
          <wp:inline distT="0" distB="0" distL="0" distR="0">
            <wp:extent cx="5656234" cy="3238500"/>
            <wp:effectExtent l="19050" t="19050" r="20955" b="1905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calização da escol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63209" cy="3242493"/>
                    </a:xfrm>
                    <a:prstGeom prst="rect">
                      <a:avLst/>
                    </a:prstGeom>
                    <a:ln>
                      <a:solidFill>
                        <a:schemeClr val="tx1">
                          <a:lumMod val="85000"/>
                          <a:lumOff val="15000"/>
                        </a:schemeClr>
                      </a:solidFill>
                    </a:ln>
                  </pic:spPr>
                </pic:pic>
              </a:graphicData>
            </a:graphic>
          </wp:inline>
        </w:drawing>
      </w:r>
    </w:p>
    <w:p w:rsidR="00BA53D9" w:rsidRPr="00BA53D9" w:rsidRDefault="00BA53D9" w:rsidP="00BA53D9">
      <w:pPr>
        <w:spacing w:after="0" w:line="240" w:lineRule="auto"/>
        <w:jc w:val="center"/>
        <w:rPr>
          <w:rFonts w:ascii="Times New Roman" w:eastAsia="Times New Roman" w:hAnsi="Times New Roman" w:cs="Times New Roman"/>
          <w:lang w:eastAsia="pt-BR"/>
        </w:rPr>
      </w:pPr>
      <w:r w:rsidRPr="00BA53D9">
        <w:rPr>
          <w:rFonts w:ascii="Times New Roman" w:eastAsia="Times New Roman" w:hAnsi="Times New Roman" w:cs="Times New Roman"/>
          <w:lang w:eastAsia="pt-BR"/>
        </w:rPr>
        <w:t>Figura 1. Localização da escola e</w:t>
      </w:r>
      <w:r w:rsidR="00140F1D">
        <w:rPr>
          <w:rFonts w:ascii="Times New Roman" w:eastAsia="Times New Roman" w:hAnsi="Times New Roman" w:cs="Times New Roman"/>
          <w:lang w:eastAsia="pt-BR"/>
        </w:rPr>
        <w:t>stadual Amália Hermano Teixeira, Goiânia, Goiás.</w:t>
      </w:r>
    </w:p>
    <w:p w:rsidR="00E955A7" w:rsidRDefault="00E955A7" w:rsidP="003D6ACA">
      <w:pPr>
        <w:jc w:val="both"/>
        <w:rPr>
          <w:rFonts w:ascii="Times New Roman" w:hAnsi="Times New Roman" w:cs="Times New Roman"/>
          <w:b/>
          <w:color w:val="000000" w:themeColor="text1"/>
          <w:sz w:val="24"/>
          <w:szCs w:val="24"/>
        </w:rPr>
      </w:pPr>
    </w:p>
    <w:p w:rsidR="008277F0" w:rsidRDefault="007A09BC" w:rsidP="007A09BC">
      <w:pPr>
        <w:spacing w:after="0" w:line="360" w:lineRule="auto"/>
        <w:jc w:val="both"/>
        <w:rPr>
          <w:rFonts w:ascii="Times New Roman" w:eastAsia="Times New Roman" w:hAnsi="Times New Roman" w:cs="Times New Roman"/>
          <w:sz w:val="24"/>
          <w:szCs w:val="24"/>
          <w:lang w:eastAsia="pt-BR"/>
        </w:rPr>
      </w:pPr>
      <w:r w:rsidRPr="007A09BC">
        <w:rPr>
          <w:rFonts w:ascii="Times New Roman" w:eastAsia="Times New Roman" w:hAnsi="Times New Roman" w:cs="Times New Roman"/>
          <w:sz w:val="24"/>
          <w:szCs w:val="24"/>
          <w:lang w:eastAsia="pt-BR"/>
        </w:rPr>
        <w:tab/>
      </w:r>
      <w:r w:rsidR="00267D49">
        <w:rPr>
          <w:rFonts w:ascii="Times New Roman" w:eastAsia="Times New Roman" w:hAnsi="Times New Roman" w:cs="Times New Roman"/>
          <w:sz w:val="24"/>
          <w:szCs w:val="24"/>
          <w:lang w:eastAsia="pt-BR"/>
        </w:rPr>
        <w:t>Nessa fase da pesquisa foram recebidas no laboratório da escola estudantes com idade entre 12 a 15 anos, que frequentam o projeto Mais Educação, desenvolvido pelo Instituto de Estudos Socio-Ambientais (IESA) da Universidade Federal de Goiás.</w:t>
      </w:r>
      <w:r w:rsidR="008277F0">
        <w:rPr>
          <w:rFonts w:ascii="Times New Roman" w:eastAsia="Times New Roman" w:hAnsi="Times New Roman" w:cs="Times New Roman"/>
          <w:sz w:val="24"/>
          <w:szCs w:val="24"/>
          <w:lang w:eastAsia="pt-BR"/>
        </w:rPr>
        <w:t xml:space="preserve"> </w:t>
      </w:r>
    </w:p>
    <w:p w:rsidR="001D2A76" w:rsidRDefault="007A09BC" w:rsidP="008277F0">
      <w:pPr>
        <w:spacing w:after="0" w:line="360" w:lineRule="auto"/>
        <w:ind w:firstLine="708"/>
        <w:jc w:val="both"/>
        <w:rPr>
          <w:rFonts w:ascii="Times New Roman" w:eastAsia="Times New Roman" w:hAnsi="Times New Roman" w:cs="Times New Roman"/>
          <w:sz w:val="24"/>
          <w:szCs w:val="24"/>
          <w:lang w:eastAsia="pt-BR"/>
        </w:rPr>
      </w:pPr>
      <w:r w:rsidRPr="007A09BC">
        <w:rPr>
          <w:rFonts w:ascii="Times New Roman" w:eastAsia="Times New Roman" w:hAnsi="Times New Roman" w:cs="Times New Roman"/>
          <w:sz w:val="24"/>
          <w:szCs w:val="24"/>
          <w:lang w:eastAsia="pt-BR"/>
        </w:rPr>
        <w:t>A escola está localizada numa região da cidade que passou por profundas transformaçõ</w:t>
      </w:r>
      <w:r w:rsidR="00721D71">
        <w:rPr>
          <w:rFonts w:ascii="Times New Roman" w:eastAsia="Times New Roman" w:hAnsi="Times New Roman" w:cs="Times New Roman"/>
          <w:sz w:val="24"/>
          <w:szCs w:val="24"/>
          <w:lang w:eastAsia="pt-BR"/>
        </w:rPr>
        <w:t>es socioespaciais nos últimos 16</w:t>
      </w:r>
      <w:r w:rsidRPr="007A09BC">
        <w:rPr>
          <w:rFonts w:ascii="Times New Roman" w:eastAsia="Times New Roman" w:hAnsi="Times New Roman" w:cs="Times New Roman"/>
          <w:sz w:val="24"/>
          <w:szCs w:val="24"/>
          <w:lang w:eastAsia="pt-BR"/>
        </w:rPr>
        <w:t xml:space="preserve"> anos.</w:t>
      </w:r>
      <w:r>
        <w:rPr>
          <w:rFonts w:ascii="Times New Roman" w:eastAsia="Times New Roman" w:hAnsi="Times New Roman" w:cs="Times New Roman"/>
          <w:sz w:val="24"/>
          <w:szCs w:val="24"/>
          <w:lang w:eastAsia="pt-BR"/>
        </w:rPr>
        <w:t xml:space="preserve"> A infraestrutura </w:t>
      </w:r>
      <w:r w:rsidR="008564FE">
        <w:rPr>
          <w:rFonts w:ascii="Times New Roman" w:eastAsia="Times New Roman" w:hAnsi="Times New Roman" w:cs="Times New Roman"/>
          <w:sz w:val="24"/>
          <w:szCs w:val="24"/>
          <w:lang w:eastAsia="pt-BR"/>
        </w:rPr>
        <w:t xml:space="preserve">viária </w:t>
      </w:r>
      <w:r>
        <w:rPr>
          <w:rFonts w:ascii="Times New Roman" w:eastAsia="Times New Roman" w:hAnsi="Times New Roman" w:cs="Times New Roman"/>
          <w:sz w:val="24"/>
          <w:szCs w:val="24"/>
          <w:lang w:eastAsia="pt-BR"/>
        </w:rPr>
        <w:t>se articulou com principais vias da cidade</w:t>
      </w:r>
      <w:r w:rsidR="008D799F">
        <w:rPr>
          <w:rFonts w:ascii="Times New Roman" w:eastAsia="Times New Roman" w:hAnsi="Times New Roman" w:cs="Times New Roman"/>
          <w:sz w:val="24"/>
          <w:szCs w:val="24"/>
          <w:lang w:eastAsia="pt-BR"/>
        </w:rPr>
        <w:t xml:space="preserve"> (Figura 2)</w:t>
      </w:r>
      <w:r>
        <w:rPr>
          <w:rFonts w:ascii="Times New Roman" w:eastAsia="Times New Roman" w:hAnsi="Times New Roman" w:cs="Times New Roman"/>
          <w:sz w:val="24"/>
          <w:szCs w:val="24"/>
          <w:lang w:eastAsia="pt-BR"/>
        </w:rPr>
        <w:t xml:space="preserve"> o que favoreceu o aumento da circulação nas proximidades da escola. </w:t>
      </w:r>
    </w:p>
    <w:p w:rsidR="003A07D2" w:rsidRDefault="00894A5B" w:rsidP="006D2EF5">
      <w:pPr>
        <w:spacing w:after="0" w:line="360" w:lineRule="auto"/>
        <w:jc w:val="both"/>
        <w:rPr>
          <w:rFonts w:ascii="Times New Roman" w:eastAsia="Times New Roman" w:hAnsi="Times New Roman" w:cs="Times New Roman"/>
          <w:noProof/>
          <w:sz w:val="24"/>
          <w:szCs w:val="24"/>
          <w:lang w:eastAsia="pt-BR"/>
        </w:rPr>
      </w:pPr>
      <w:r>
        <w:rPr>
          <w:rFonts w:ascii="Times New Roman" w:eastAsia="Times New Roman" w:hAnsi="Times New Roman" w:cs="Times New Roman"/>
          <w:sz w:val="24"/>
          <w:szCs w:val="24"/>
          <w:lang w:eastAsia="pt-BR"/>
        </w:rPr>
        <w:tab/>
      </w:r>
      <w:r w:rsidR="00721D71">
        <w:rPr>
          <w:rFonts w:ascii="Times New Roman" w:eastAsia="Times New Roman" w:hAnsi="Times New Roman" w:cs="Times New Roman"/>
          <w:noProof/>
          <w:sz w:val="24"/>
          <w:szCs w:val="24"/>
          <w:lang w:eastAsia="pt-BR"/>
        </w:rPr>
        <w:drawing>
          <wp:inline distT="0" distB="0" distL="0" distR="0">
            <wp:extent cx="2310204" cy="1438275"/>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61383" cy="1470138"/>
                    </a:xfrm>
                    <a:prstGeom prst="rect">
                      <a:avLst/>
                    </a:prstGeom>
                    <a:noFill/>
                    <a:ln>
                      <a:noFill/>
                    </a:ln>
                  </pic:spPr>
                </pic:pic>
              </a:graphicData>
            </a:graphic>
          </wp:inline>
        </w:drawing>
      </w:r>
      <w:r w:rsidR="002379E1">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noProof/>
          <w:sz w:val="24"/>
          <w:szCs w:val="24"/>
          <w:lang w:eastAsia="pt-BR"/>
        </w:rPr>
        <w:drawing>
          <wp:inline distT="0" distB="0" distL="0" distR="0" wp14:anchorId="46304635" wp14:editId="45024408">
            <wp:extent cx="2263975" cy="1403985"/>
            <wp:effectExtent l="0" t="0" r="3175" b="571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06446" cy="1430323"/>
                    </a:xfrm>
                    <a:prstGeom prst="rect">
                      <a:avLst/>
                    </a:prstGeom>
                    <a:noFill/>
                    <a:ln>
                      <a:noFill/>
                    </a:ln>
                  </pic:spPr>
                </pic:pic>
              </a:graphicData>
            </a:graphic>
          </wp:inline>
        </w:drawing>
      </w:r>
    </w:p>
    <w:p w:rsidR="00894A5B" w:rsidRPr="00894A5B" w:rsidRDefault="006675E6" w:rsidP="00894A5B">
      <w:pPr>
        <w:spacing w:after="0" w:line="240" w:lineRule="auto"/>
        <w:jc w:val="both"/>
        <w:rPr>
          <w:rFonts w:ascii="Times New Roman" w:eastAsia="Times New Roman" w:hAnsi="Times New Roman" w:cs="Times New Roman"/>
          <w:noProof/>
          <w:lang w:eastAsia="pt-BR"/>
        </w:rPr>
      </w:pPr>
      <w:r>
        <w:rPr>
          <w:rFonts w:ascii="Times New Roman" w:eastAsia="Times New Roman" w:hAnsi="Times New Roman" w:cs="Times New Roman"/>
          <w:noProof/>
          <w:lang w:eastAsia="pt-BR"/>
        </w:rPr>
        <w:t xml:space="preserve">Figura 2. </w:t>
      </w:r>
      <w:r w:rsidR="00D423F8">
        <w:rPr>
          <w:rFonts w:ascii="Times New Roman" w:eastAsia="Times New Roman" w:hAnsi="Times New Roman" w:cs="Times New Roman"/>
          <w:noProof/>
          <w:lang w:eastAsia="pt-BR"/>
        </w:rPr>
        <w:t xml:space="preserve">2a e 2b, </w:t>
      </w:r>
      <w:r w:rsidR="002379E1">
        <w:rPr>
          <w:rFonts w:ascii="Times New Roman" w:eastAsia="Times New Roman" w:hAnsi="Times New Roman" w:cs="Times New Roman"/>
          <w:noProof/>
          <w:lang w:eastAsia="pt-BR"/>
        </w:rPr>
        <w:t>e</w:t>
      </w:r>
      <w:r>
        <w:rPr>
          <w:rFonts w:ascii="Times New Roman" w:eastAsia="Times New Roman" w:hAnsi="Times New Roman" w:cs="Times New Roman"/>
          <w:noProof/>
          <w:lang w:eastAsia="pt-BR"/>
        </w:rPr>
        <w:t>volução do uso</w:t>
      </w:r>
      <w:r w:rsidR="00894A5B" w:rsidRPr="00894A5B">
        <w:rPr>
          <w:rFonts w:ascii="Times New Roman" w:eastAsia="Times New Roman" w:hAnsi="Times New Roman" w:cs="Times New Roman"/>
          <w:noProof/>
          <w:lang w:eastAsia="pt-BR"/>
        </w:rPr>
        <w:t xml:space="preserve"> da terra n</w:t>
      </w:r>
      <w:r w:rsidR="002379E1">
        <w:rPr>
          <w:rFonts w:ascii="Times New Roman" w:eastAsia="Times New Roman" w:hAnsi="Times New Roman" w:cs="Times New Roman"/>
          <w:noProof/>
          <w:lang w:eastAsia="pt-BR"/>
        </w:rPr>
        <w:t>o entorno</w:t>
      </w:r>
      <w:r w:rsidR="00894A5B" w:rsidRPr="00894A5B">
        <w:rPr>
          <w:rFonts w:ascii="Times New Roman" w:eastAsia="Times New Roman" w:hAnsi="Times New Roman" w:cs="Times New Roman"/>
          <w:noProof/>
          <w:lang w:eastAsia="pt-BR"/>
        </w:rPr>
        <w:t xml:space="preserve"> da escola estadual Amália Hermano Teixeiro.</w:t>
      </w:r>
    </w:p>
    <w:p w:rsidR="00894A5B" w:rsidRDefault="00894A5B" w:rsidP="007A09BC">
      <w:pPr>
        <w:spacing w:after="0" w:line="360" w:lineRule="auto"/>
        <w:jc w:val="both"/>
        <w:rPr>
          <w:rFonts w:ascii="Times New Roman" w:eastAsia="Times New Roman" w:hAnsi="Times New Roman" w:cs="Times New Roman"/>
          <w:sz w:val="24"/>
          <w:szCs w:val="24"/>
          <w:lang w:eastAsia="pt-BR"/>
        </w:rPr>
      </w:pPr>
    </w:p>
    <w:p w:rsidR="006D2EF5" w:rsidRDefault="006D2EF5" w:rsidP="006D2EF5">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 escola foi construída e aberta para os estudantes no ano de 1997. Nesse período, a escola era rodeada por fazendas, especialmente para criação de gado de corte e leiteiro, ou seja, isolada na paisagem de transição urbano-rural da cidade de Goiânia. Apesar da consolidação </w:t>
      </w:r>
      <w:r>
        <w:rPr>
          <w:rFonts w:ascii="Times New Roman" w:eastAsia="Times New Roman" w:hAnsi="Times New Roman" w:cs="Times New Roman"/>
          <w:sz w:val="24"/>
          <w:szCs w:val="24"/>
          <w:lang w:eastAsia="pt-BR"/>
        </w:rPr>
        <w:lastRenderedPageBreak/>
        <w:t>dos bairros do entorno, identifica-se ainda áreas públicas, que não receberam destinação para o qual foi pensada, praças, por exemplo, e outras que servem a especulação imobiliária.</w:t>
      </w:r>
    </w:p>
    <w:p w:rsidR="006D2EF5" w:rsidRDefault="006D2EF5" w:rsidP="006D2EF5">
      <w:pPr>
        <w:spacing w:after="0" w:line="360" w:lineRule="auto"/>
        <w:ind w:firstLine="708"/>
        <w:jc w:val="both"/>
        <w:rPr>
          <w:rFonts w:ascii="Times New Roman" w:eastAsia="Times New Roman" w:hAnsi="Times New Roman" w:cs="Times New Roman"/>
          <w:sz w:val="24"/>
          <w:szCs w:val="24"/>
          <w:lang w:eastAsia="pt-BR"/>
        </w:rPr>
      </w:pPr>
    </w:p>
    <w:p w:rsidR="003A07D2" w:rsidRPr="003A07D2" w:rsidRDefault="003A07D2" w:rsidP="007A09BC">
      <w:pPr>
        <w:spacing w:after="0" w:line="360" w:lineRule="auto"/>
        <w:jc w:val="both"/>
        <w:rPr>
          <w:rFonts w:ascii="Times New Roman" w:eastAsia="Times New Roman" w:hAnsi="Times New Roman" w:cs="Times New Roman"/>
          <w:b/>
          <w:sz w:val="24"/>
          <w:szCs w:val="24"/>
          <w:lang w:eastAsia="pt-BR"/>
        </w:rPr>
      </w:pPr>
      <w:r w:rsidRPr="003A07D2">
        <w:rPr>
          <w:rFonts w:ascii="Times New Roman" w:eastAsia="Times New Roman" w:hAnsi="Times New Roman" w:cs="Times New Roman"/>
          <w:b/>
          <w:sz w:val="24"/>
          <w:szCs w:val="24"/>
          <w:lang w:eastAsia="pt-BR"/>
        </w:rPr>
        <w:t>Procedimentos metodológicos</w:t>
      </w:r>
    </w:p>
    <w:p w:rsidR="007A09BC" w:rsidRDefault="007A09BC" w:rsidP="007A09BC">
      <w:pPr>
        <w:spacing w:after="0" w:line="360" w:lineRule="auto"/>
        <w:jc w:val="both"/>
        <w:rPr>
          <w:rFonts w:ascii="Times New Roman" w:eastAsia="Times New Roman" w:hAnsi="Times New Roman" w:cs="Times New Roman"/>
          <w:sz w:val="24"/>
          <w:szCs w:val="24"/>
          <w:lang w:eastAsia="pt-BR"/>
        </w:rPr>
      </w:pPr>
    </w:p>
    <w:p w:rsidR="00955627" w:rsidRDefault="008564FE" w:rsidP="007A09BC">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5260AD">
        <w:rPr>
          <w:rFonts w:ascii="Times New Roman" w:eastAsia="Times New Roman" w:hAnsi="Times New Roman" w:cs="Times New Roman"/>
          <w:sz w:val="24"/>
          <w:szCs w:val="24"/>
          <w:lang w:eastAsia="pt-BR"/>
        </w:rPr>
        <w:t xml:space="preserve">As atividades realizadas até o momento foram distintas </w:t>
      </w:r>
      <w:r w:rsidR="009D2869">
        <w:rPr>
          <w:rFonts w:ascii="Times New Roman" w:eastAsia="Times New Roman" w:hAnsi="Times New Roman" w:cs="Times New Roman"/>
          <w:sz w:val="24"/>
          <w:szCs w:val="24"/>
          <w:lang w:eastAsia="pt-BR"/>
        </w:rPr>
        <w:t xml:space="preserve">realizadas a partir de </w:t>
      </w:r>
      <w:r w:rsidR="005260AD">
        <w:rPr>
          <w:rFonts w:ascii="Times New Roman" w:eastAsia="Times New Roman" w:hAnsi="Times New Roman" w:cs="Times New Roman"/>
          <w:sz w:val="24"/>
          <w:szCs w:val="24"/>
          <w:lang w:eastAsia="pt-BR"/>
        </w:rPr>
        <w:t xml:space="preserve">duas metodologias: a primeira envolve </w:t>
      </w:r>
      <w:r w:rsidR="000F2593">
        <w:rPr>
          <w:rFonts w:ascii="Times New Roman" w:eastAsia="Times New Roman" w:hAnsi="Times New Roman" w:cs="Times New Roman"/>
          <w:sz w:val="24"/>
          <w:szCs w:val="24"/>
          <w:lang w:eastAsia="pt-BR"/>
        </w:rPr>
        <w:t>oficinas de cartografia</w:t>
      </w:r>
      <w:r w:rsidR="006202D2">
        <w:rPr>
          <w:rFonts w:ascii="Times New Roman" w:eastAsia="Times New Roman" w:hAnsi="Times New Roman" w:cs="Times New Roman"/>
          <w:sz w:val="24"/>
          <w:szCs w:val="24"/>
          <w:lang w:eastAsia="pt-BR"/>
        </w:rPr>
        <w:t>,</w:t>
      </w:r>
      <w:r w:rsidR="000F2593">
        <w:rPr>
          <w:rFonts w:ascii="Times New Roman" w:eastAsia="Times New Roman" w:hAnsi="Times New Roman" w:cs="Times New Roman"/>
          <w:sz w:val="24"/>
          <w:szCs w:val="24"/>
          <w:lang w:eastAsia="pt-BR"/>
        </w:rPr>
        <w:t xml:space="preserve"> a partir do uso de um Sistema de Informação Geográfica</w:t>
      </w:r>
      <w:r w:rsidR="00955627">
        <w:rPr>
          <w:rFonts w:ascii="Times New Roman" w:eastAsia="Times New Roman" w:hAnsi="Times New Roman" w:cs="Times New Roman"/>
          <w:sz w:val="24"/>
          <w:szCs w:val="24"/>
          <w:lang w:eastAsia="pt-BR"/>
        </w:rPr>
        <w:t xml:space="preserve"> (SIG)</w:t>
      </w:r>
      <w:r w:rsidR="006202D2">
        <w:rPr>
          <w:rFonts w:ascii="Times New Roman" w:eastAsia="Times New Roman" w:hAnsi="Times New Roman" w:cs="Times New Roman"/>
          <w:sz w:val="24"/>
          <w:szCs w:val="24"/>
          <w:lang w:eastAsia="pt-BR"/>
        </w:rPr>
        <w:t>,</w:t>
      </w:r>
      <w:r w:rsidR="00955627">
        <w:rPr>
          <w:rFonts w:ascii="Times New Roman" w:eastAsia="Times New Roman" w:hAnsi="Times New Roman" w:cs="Times New Roman"/>
          <w:sz w:val="24"/>
          <w:szCs w:val="24"/>
          <w:lang w:eastAsia="pt-BR"/>
        </w:rPr>
        <w:t xml:space="preserve"> de código livre, o QGIS</w:t>
      </w:r>
      <w:r w:rsidR="005260AD">
        <w:rPr>
          <w:rFonts w:ascii="Times New Roman" w:eastAsia="Times New Roman" w:hAnsi="Times New Roman" w:cs="Times New Roman"/>
          <w:sz w:val="24"/>
          <w:szCs w:val="24"/>
          <w:lang w:eastAsia="pt-BR"/>
        </w:rPr>
        <w:t>; a segunda envolve trabalhos de campo</w:t>
      </w:r>
      <w:r w:rsidR="00955627">
        <w:rPr>
          <w:rFonts w:ascii="Times New Roman" w:eastAsia="Times New Roman" w:hAnsi="Times New Roman" w:cs="Times New Roman"/>
          <w:sz w:val="24"/>
          <w:szCs w:val="24"/>
          <w:lang w:eastAsia="pt-BR"/>
        </w:rPr>
        <w:t xml:space="preserve"> para coleta de dados sobre tráfego e observação das irregularidades </w:t>
      </w:r>
      <w:r w:rsidR="009D2869">
        <w:rPr>
          <w:rFonts w:ascii="Times New Roman" w:eastAsia="Times New Roman" w:hAnsi="Times New Roman" w:cs="Times New Roman"/>
          <w:sz w:val="24"/>
          <w:szCs w:val="24"/>
          <w:lang w:eastAsia="pt-BR"/>
        </w:rPr>
        <w:t xml:space="preserve">e o comportamento </w:t>
      </w:r>
      <w:r w:rsidR="00955627">
        <w:rPr>
          <w:rFonts w:ascii="Times New Roman" w:eastAsia="Times New Roman" w:hAnsi="Times New Roman" w:cs="Times New Roman"/>
          <w:sz w:val="24"/>
          <w:szCs w:val="24"/>
          <w:lang w:eastAsia="pt-BR"/>
        </w:rPr>
        <w:t xml:space="preserve">no trânsito. </w:t>
      </w:r>
    </w:p>
    <w:p w:rsidR="00FA4B4D" w:rsidRDefault="00DB72B0" w:rsidP="00D54A1E">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Da primeira metodologia </w:t>
      </w:r>
      <w:r w:rsidR="00955627">
        <w:rPr>
          <w:rFonts w:ascii="Times New Roman" w:eastAsia="Times New Roman" w:hAnsi="Times New Roman" w:cs="Times New Roman"/>
          <w:sz w:val="24"/>
          <w:szCs w:val="24"/>
          <w:lang w:eastAsia="pt-BR"/>
        </w:rPr>
        <w:t>foram coletados dados sobre acidentes no trânsito por unidade da federação do Brasil</w:t>
      </w:r>
      <w:r w:rsidR="006202D2">
        <w:rPr>
          <w:rFonts w:ascii="Times New Roman" w:eastAsia="Times New Roman" w:hAnsi="Times New Roman" w:cs="Times New Roman"/>
          <w:sz w:val="24"/>
          <w:szCs w:val="24"/>
          <w:lang w:eastAsia="pt-BR"/>
        </w:rPr>
        <w:t>, número de habitantes</w:t>
      </w:r>
      <w:r w:rsidR="00955627">
        <w:rPr>
          <w:rFonts w:ascii="Times New Roman" w:eastAsia="Times New Roman" w:hAnsi="Times New Roman" w:cs="Times New Roman"/>
          <w:sz w:val="24"/>
          <w:szCs w:val="24"/>
          <w:lang w:eastAsia="pt-BR"/>
        </w:rPr>
        <w:t xml:space="preserve"> e dados dos municípios da Região Metropolitana de Goiânia (RMG). </w:t>
      </w:r>
      <w:r w:rsidR="00FA4B4D">
        <w:rPr>
          <w:rFonts w:ascii="Times New Roman" w:eastAsia="Times New Roman" w:hAnsi="Times New Roman" w:cs="Times New Roman"/>
          <w:sz w:val="24"/>
          <w:szCs w:val="24"/>
          <w:lang w:eastAsia="pt-BR"/>
        </w:rPr>
        <w:t>As e</w:t>
      </w:r>
      <w:r w:rsidR="00FA4B4D" w:rsidRPr="00FA4B4D">
        <w:rPr>
          <w:rFonts w:ascii="Times New Roman" w:eastAsia="Times New Roman" w:hAnsi="Times New Roman" w:cs="Times New Roman"/>
          <w:sz w:val="24"/>
          <w:szCs w:val="24"/>
          <w:lang w:eastAsia="pt-BR"/>
        </w:rPr>
        <w:t>statí</w:t>
      </w:r>
      <w:r w:rsidR="00E25E85">
        <w:rPr>
          <w:rFonts w:ascii="Times New Roman" w:eastAsia="Times New Roman" w:hAnsi="Times New Roman" w:cs="Times New Roman"/>
          <w:sz w:val="24"/>
          <w:szCs w:val="24"/>
          <w:lang w:eastAsia="pt-BR"/>
        </w:rPr>
        <w:t>sticas nacionais de acidentes no</w:t>
      </w:r>
      <w:r w:rsidR="00FA4B4D" w:rsidRPr="00FA4B4D">
        <w:rPr>
          <w:rFonts w:ascii="Times New Roman" w:eastAsia="Times New Roman" w:hAnsi="Times New Roman" w:cs="Times New Roman"/>
          <w:sz w:val="24"/>
          <w:szCs w:val="24"/>
          <w:lang w:eastAsia="pt-BR"/>
        </w:rPr>
        <w:t xml:space="preserve"> trânsito</w:t>
      </w:r>
      <w:r w:rsidR="00FA4B4D">
        <w:rPr>
          <w:rFonts w:ascii="Times New Roman" w:eastAsia="Times New Roman" w:hAnsi="Times New Roman" w:cs="Times New Roman"/>
          <w:sz w:val="24"/>
          <w:szCs w:val="24"/>
          <w:lang w:eastAsia="pt-BR"/>
        </w:rPr>
        <w:t xml:space="preserve"> foram obtidas no </w:t>
      </w:r>
      <w:r w:rsidR="00FA4B4D" w:rsidRPr="00E25E85">
        <w:rPr>
          <w:rFonts w:ascii="Times New Roman" w:eastAsia="Times New Roman" w:hAnsi="Times New Roman" w:cs="Times New Roman"/>
          <w:i/>
          <w:sz w:val="24"/>
          <w:szCs w:val="24"/>
          <w:lang w:eastAsia="pt-BR"/>
        </w:rPr>
        <w:t>site</w:t>
      </w:r>
      <w:r w:rsidR="00FA4B4D">
        <w:rPr>
          <w:rFonts w:ascii="Times New Roman" w:eastAsia="Times New Roman" w:hAnsi="Times New Roman" w:cs="Times New Roman"/>
          <w:sz w:val="24"/>
          <w:szCs w:val="24"/>
          <w:lang w:eastAsia="pt-BR"/>
        </w:rPr>
        <w:t xml:space="preserve"> Vias Seguras</w:t>
      </w:r>
      <w:r w:rsidR="00A97591">
        <w:rPr>
          <w:rFonts w:ascii="Times New Roman" w:eastAsia="Times New Roman" w:hAnsi="Times New Roman" w:cs="Times New Roman"/>
          <w:sz w:val="24"/>
          <w:szCs w:val="24"/>
          <w:lang w:eastAsia="pt-BR"/>
        </w:rPr>
        <w:t>, o</w:t>
      </w:r>
      <w:r w:rsidR="00FA4B4D">
        <w:rPr>
          <w:rFonts w:ascii="Times New Roman" w:eastAsia="Times New Roman" w:hAnsi="Times New Roman" w:cs="Times New Roman"/>
          <w:sz w:val="24"/>
          <w:szCs w:val="24"/>
          <w:lang w:eastAsia="pt-BR"/>
        </w:rPr>
        <w:t xml:space="preserve">s dados </w:t>
      </w:r>
      <w:r w:rsidR="00A97591">
        <w:rPr>
          <w:rFonts w:ascii="Times New Roman" w:eastAsia="Times New Roman" w:hAnsi="Times New Roman" w:cs="Times New Roman"/>
          <w:sz w:val="24"/>
          <w:szCs w:val="24"/>
          <w:lang w:eastAsia="pt-BR"/>
        </w:rPr>
        <w:t xml:space="preserve">de acidentes </w:t>
      </w:r>
      <w:r w:rsidR="00FA4B4D">
        <w:rPr>
          <w:rFonts w:ascii="Times New Roman" w:eastAsia="Times New Roman" w:hAnsi="Times New Roman" w:cs="Times New Roman"/>
          <w:sz w:val="24"/>
          <w:szCs w:val="24"/>
          <w:lang w:eastAsia="pt-BR"/>
        </w:rPr>
        <w:t>por municípios goianos</w:t>
      </w:r>
      <w:r w:rsidR="000C6F59">
        <w:rPr>
          <w:rFonts w:ascii="Times New Roman" w:eastAsia="Times New Roman" w:hAnsi="Times New Roman" w:cs="Times New Roman"/>
          <w:sz w:val="24"/>
          <w:szCs w:val="24"/>
          <w:lang w:eastAsia="pt-BR"/>
        </w:rPr>
        <w:t xml:space="preserve"> </w:t>
      </w:r>
      <w:r w:rsidR="00FA4B4D">
        <w:rPr>
          <w:rFonts w:ascii="Times New Roman" w:eastAsia="Times New Roman" w:hAnsi="Times New Roman" w:cs="Times New Roman"/>
          <w:sz w:val="24"/>
          <w:szCs w:val="24"/>
          <w:lang w:eastAsia="pt-BR"/>
        </w:rPr>
        <w:t xml:space="preserve">foram </w:t>
      </w:r>
      <w:r w:rsidR="00023BDA">
        <w:rPr>
          <w:rFonts w:ascii="Times New Roman" w:eastAsia="Times New Roman" w:hAnsi="Times New Roman" w:cs="Times New Roman"/>
          <w:sz w:val="24"/>
          <w:szCs w:val="24"/>
          <w:lang w:eastAsia="pt-BR"/>
        </w:rPr>
        <w:t>obtidos</w:t>
      </w:r>
      <w:r w:rsidR="00FA4B4D">
        <w:rPr>
          <w:rFonts w:ascii="Times New Roman" w:eastAsia="Times New Roman" w:hAnsi="Times New Roman" w:cs="Times New Roman"/>
          <w:sz w:val="24"/>
          <w:szCs w:val="24"/>
          <w:lang w:eastAsia="pt-BR"/>
        </w:rPr>
        <w:t xml:space="preserve"> do </w:t>
      </w:r>
      <w:r w:rsidR="00FA4B4D" w:rsidRPr="00E25E85">
        <w:rPr>
          <w:rFonts w:ascii="Times New Roman" w:eastAsia="Times New Roman" w:hAnsi="Times New Roman" w:cs="Times New Roman"/>
          <w:i/>
          <w:sz w:val="24"/>
          <w:szCs w:val="24"/>
          <w:lang w:eastAsia="pt-BR"/>
        </w:rPr>
        <w:t>site</w:t>
      </w:r>
      <w:r w:rsidR="00FA4B4D">
        <w:rPr>
          <w:rFonts w:ascii="Times New Roman" w:eastAsia="Times New Roman" w:hAnsi="Times New Roman" w:cs="Times New Roman"/>
          <w:sz w:val="24"/>
          <w:szCs w:val="24"/>
          <w:lang w:eastAsia="pt-BR"/>
        </w:rPr>
        <w:t xml:space="preserve"> do D</w:t>
      </w:r>
      <w:r w:rsidR="006202D2">
        <w:rPr>
          <w:rFonts w:ascii="Times New Roman" w:eastAsia="Times New Roman" w:hAnsi="Times New Roman" w:cs="Times New Roman"/>
          <w:sz w:val="24"/>
          <w:szCs w:val="24"/>
          <w:lang w:eastAsia="pt-BR"/>
        </w:rPr>
        <w:t xml:space="preserve">epartamento </w:t>
      </w:r>
      <w:r w:rsidR="00E25E85">
        <w:rPr>
          <w:rFonts w:ascii="Times New Roman" w:eastAsia="Times New Roman" w:hAnsi="Times New Roman" w:cs="Times New Roman"/>
          <w:sz w:val="24"/>
          <w:szCs w:val="24"/>
          <w:lang w:eastAsia="pt-BR"/>
        </w:rPr>
        <w:t xml:space="preserve">Estadual </w:t>
      </w:r>
      <w:r w:rsidR="006202D2">
        <w:rPr>
          <w:rFonts w:ascii="Times New Roman" w:eastAsia="Times New Roman" w:hAnsi="Times New Roman" w:cs="Times New Roman"/>
          <w:sz w:val="24"/>
          <w:szCs w:val="24"/>
          <w:lang w:eastAsia="pt-BR"/>
        </w:rPr>
        <w:t>de Trânsito (D</w:t>
      </w:r>
      <w:r w:rsidR="00FA4B4D">
        <w:rPr>
          <w:rFonts w:ascii="Times New Roman" w:eastAsia="Times New Roman" w:hAnsi="Times New Roman" w:cs="Times New Roman"/>
          <w:sz w:val="24"/>
          <w:szCs w:val="24"/>
          <w:lang w:eastAsia="pt-BR"/>
        </w:rPr>
        <w:t>ETRAN</w:t>
      </w:r>
      <w:r w:rsidR="006202D2">
        <w:rPr>
          <w:rFonts w:ascii="Times New Roman" w:eastAsia="Times New Roman" w:hAnsi="Times New Roman" w:cs="Times New Roman"/>
          <w:sz w:val="24"/>
          <w:szCs w:val="24"/>
          <w:lang w:eastAsia="pt-BR"/>
        </w:rPr>
        <w:t>)</w:t>
      </w:r>
      <w:r w:rsidR="00FA4B4D">
        <w:rPr>
          <w:rFonts w:ascii="Times New Roman" w:eastAsia="Times New Roman" w:hAnsi="Times New Roman" w:cs="Times New Roman"/>
          <w:sz w:val="24"/>
          <w:szCs w:val="24"/>
          <w:lang w:eastAsia="pt-BR"/>
        </w:rPr>
        <w:t xml:space="preserve"> de Goiás</w:t>
      </w:r>
      <w:r w:rsidR="00A97591">
        <w:rPr>
          <w:rFonts w:ascii="Times New Roman" w:eastAsia="Times New Roman" w:hAnsi="Times New Roman" w:cs="Times New Roman"/>
          <w:sz w:val="24"/>
          <w:szCs w:val="24"/>
          <w:lang w:eastAsia="pt-BR"/>
        </w:rPr>
        <w:t>, a</w:t>
      </w:r>
      <w:r w:rsidR="00D54A1E">
        <w:rPr>
          <w:rFonts w:ascii="Times New Roman" w:eastAsia="Times New Roman" w:hAnsi="Times New Roman" w:cs="Times New Roman"/>
          <w:sz w:val="24"/>
          <w:szCs w:val="24"/>
          <w:lang w:eastAsia="pt-BR"/>
        </w:rPr>
        <w:t xml:space="preserve"> frota </w:t>
      </w:r>
      <w:r w:rsidR="00883198">
        <w:rPr>
          <w:rFonts w:ascii="Times New Roman" w:eastAsia="Times New Roman" w:hAnsi="Times New Roman" w:cs="Times New Roman"/>
          <w:sz w:val="24"/>
          <w:szCs w:val="24"/>
          <w:lang w:eastAsia="pt-BR"/>
        </w:rPr>
        <w:t xml:space="preserve">de federal de veículos foi obtida do </w:t>
      </w:r>
      <w:r w:rsidR="00883198" w:rsidRPr="00E25E85">
        <w:rPr>
          <w:rFonts w:ascii="Times New Roman" w:eastAsia="Times New Roman" w:hAnsi="Times New Roman" w:cs="Times New Roman"/>
          <w:i/>
          <w:sz w:val="24"/>
          <w:szCs w:val="24"/>
          <w:lang w:eastAsia="pt-BR"/>
        </w:rPr>
        <w:t>site</w:t>
      </w:r>
      <w:r w:rsidR="00883198">
        <w:rPr>
          <w:rFonts w:ascii="Times New Roman" w:eastAsia="Times New Roman" w:hAnsi="Times New Roman" w:cs="Times New Roman"/>
          <w:sz w:val="24"/>
          <w:szCs w:val="24"/>
          <w:lang w:eastAsia="pt-BR"/>
        </w:rPr>
        <w:t xml:space="preserve"> do Departamento N</w:t>
      </w:r>
      <w:r w:rsidR="00BF18C3">
        <w:rPr>
          <w:rFonts w:ascii="Times New Roman" w:eastAsia="Times New Roman" w:hAnsi="Times New Roman" w:cs="Times New Roman"/>
          <w:sz w:val="24"/>
          <w:szCs w:val="24"/>
          <w:lang w:eastAsia="pt-BR"/>
        </w:rPr>
        <w:t xml:space="preserve">acional de Trânsito (DENATRAN) </w:t>
      </w:r>
      <w:r w:rsidR="001D09C5">
        <w:rPr>
          <w:rFonts w:ascii="Times New Roman" w:eastAsia="Times New Roman" w:hAnsi="Times New Roman" w:cs="Times New Roman"/>
          <w:sz w:val="24"/>
          <w:szCs w:val="24"/>
          <w:lang w:eastAsia="pt-BR"/>
        </w:rPr>
        <w:t>e a</w:t>
      </w:r>
      <w:r w:rsidR="00E25E85">
        <w:rPr>
          <w:rFonts w:ascii="Times New Roman" w:eastAsia="Times New Roman" w:hAnsi="Times New Roman" w:cs="Times New Roman"/>
          <w:sz w:val="24"/>
          <w:szCs w:val="24"/>
          <w:lang w:eastAsia="pt-BR"/>
        </w:rPr>
        <w:t>s</w:t>
      </w:r>
      <w:r w:rsidR="001D09C5">
        <w:rPr>
          <w:rFonts w:ascii="Times New Roman" w:eastAsia="Times New Roman" w:hAnsi="Times New Roman" w:cs="Times New Roman"/>
          <w:sz w:val="24"/>
          <w:szCs w:val="24"/>
          <w:lang w:eastAsia="pt-BR"/>
        </w:rPr>
        <w:t xml:space="preserve"> estatística</w:t>
      </w:r>
      <w:r w:rsidR="00E25E85">
        <w:rPr>
          <w:rFonts w:ascii="Times New Roman" w:eastAsia="Times New Roman" w:hAnsi="Times New Roman" w:cs="Times New Roman"/>
          <w:sz w:val="24"/>
          <w:szCs w:val="24"/>
          <w:lang w:eastAsia="pt-BR"/>
        </w:rPr>
        <w:t>s</w:t>
      </w:r>
      <w:r w:rsidR="001D09C5">
        <w:rPr>
          <w:rFonts w:ascii="Times New Roman" w:eastAsia="Times New Roman" w:hAnsi="Times New Roman" w:cs="Times New Roman"/>
          <w:sz w:val="24"/>
          <w:szCs w:val="24"/>
          <w:lang w:eastAsia="pt-BR"/>
        </w:rPr>
        <w:t xml:space="preserve"> do </w:t>
      </w:r>
      <w:r w:rsidR="00A97591">
        <w:rPr>
          <w:rFonts w:ascii="Times New Roman" w:eastAsia="Times New Roman" w:hAnsi="Times New Roman" w:cs="Times New Roman"/>
          <w:sz w:val="24"/>
          <w:szCs w:val="24"/>
          <w:lang w:eastAsia="pt-BR"/>
        </w:rPr>
        <w:t xml:space="preserve">número da população </w:t>
      </w:r>
      <w:r w:rsidR="001D09C5">
        <w:rPr>
          <w:rFonts w:ascii="Times New Roman" w:eastAsia="Times New Roman" w:hAnsi="Times New Roman" w:cs="Times New Roman"/>
          <w:sz w:val="24"/>
          <w:szCs w:val="24"/>
          <w:lang w:eastAsia="pt-BR"/>
        </w:rPr>
        <w:t>no país</w:t>
      </w:r>
      <w:r w:rsidR="00E25E85">
        <w:rPr>
          <w:rFonts w:ascii="Times New Roman" w:eastAsia="Times New Roman" w:hAnsi="Times New Roman" w:cs="Times New Roman"/>
          <w:sz w:val="24"/>
          <w:szCs w:val="24"/>
          <w:lang w:eastAsia="pt-BR"/>
        </w:rPr>
        <w:t>,</w:t>
      </w:r>
      <w:r w:rsidR="001D09C5">
        <w:rPr>
          <w:rFonts w:ascii="Times New Roman" w:eastAsia="Times New Roman" w:hAnsi="Times New Roman" w:cs="Times New Roman"/>
          <w:sz w:val="24"/>
          <w:szCs w:val="24"/>
          <w:lang w:eastAsia="pt-BR"/>
        </w:rPr>
        <w:t xml:space="preserve"> e em Goiás</w:t>
      </w:r>
      <w:r w:rsidR="00E25E85">
        <w:rPr>
          <w:rFonts w:ascii="Times New Roman" w:eastAsia="Times New Roman" w:hAnsi="Times New Roman" w:cs="Times New Roman"/>
          <w:sz w:val="24"/>
          <w:szCs w:val="24"/>
          <w:lang w:eastAsia="pt-BR"/>
        </w:rPr>
        <w:t>, foram</w:t>
      </w:r>
      <w:r w:rsidR="001D09C5">
        <w:rPr>
          <w:rFonts w:ascii="Times New Roman" w:eastAsia="Times New Roman" w:hAnsi="Times New Roman" w:cs="Times New Roman"/>
          <w:sz w:val="24"/>
          <w:szCs w:val="24"/>
          <w:lang w:eastAsia="pt-BR"/>
        </w:rPr>
        <w:t xml:space="preserve"> obtida</w:t>
      </w:r>
      <w:r w:rsidR="00E25E85">
        <w:rPr>
          <w:rFonts w:ascii="Times New Roman" w:eastAsia="Times New Roman" w:hAnsi="Times New Roman" w:cs="Times New Roman"/>
          <w:sz w:val="24"/>
          <w:szCs w:val="24"/>
          <w:lang w:eastAsia="pt-BR"/>
        </w:rPr>
        <w:t>s</w:t>
      </w:r>
      <w:r w:rsidR="00A97591">
        <w:rPr>
          <w:rFonts w:ascii="Times New Roman" w:eastAsia="Times New Roman" w:hAnsi="Times New Roman" w:cs="Times New Roman"/>
          <w:sz w:val="24"/>
          <w:szCs w:val="24"/>
          <w:lang w:eastAsia="pt-BR"/>
        </w:rPr>
        <w:t xml:space="preserve"> do </w:t>
      </w:r>
      <w:r w:rsidR="00A97591" w:rsidRPr="00E25E85">
        <w:rPr>
          <w:rFonts w:ascii="Times New Roman" w:eastAsia="Times New Roman" w:hAnsi="Times New Roman" w:cs="Times New Roman"/>
          <w:i/>
          <w:sz w:val="24"/>
          <w:szCs w:val="24"/>
          <w:lang w:eastAsia="pt-BR"/>
        </w:rPr>
        <w:t>site</w:t>
      </w:r>
      <w:r w:rsidR="00A97591">
        <w:rPr>
          <w:rFonts w:ascii="Times New Roman" w:eastAsia="Times New Roman" w:hAnsi="Times New Roman" w:cs="Times New Roman"/>
          <w:sz w:val="24"/>
          <w:szCs w:val="24"/>
          <w:lang w:eastAsia="pt-BR"/>
        </w:rPr>
        <w:t xml:space="preserve"> do Instituto Brasileiro de Geografia e Estatística (IBGE).</w:t>
      </w:r>
      <w:r w:rsidR="00765DF1">
        <w:rPr>
          <w:rFonts w:ascii="Times New Roman" w:eastAsia="Times New Roman" w:hAnsi="Times New Roman" w:cs="Times New Roman"/>
          <w:sz w:val="24"/>
          <w:szCs w:val="24"/>
          <w:lang w:eastAsia="pt-BR"/>
        </w:rPr>
        <w:t xml:space="preserve"> Esses dados revelam as estimativas do número de habitantes, que são apresentadas anualmente pelo órgão.</w:t>
      </w:r>
    </w:p>
    <w:p w:rsidR="00DB72B0" w:rsidRDefault="00955627" w:rsidP="00955627">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Tais dados foram tabulados e disponibilizados aos estudantes</w:t>
      </w:r>
      <w:r w:rsidR="00DB72B0">
        <w:rPr>
          <w:rFonts w:ascii="Times New Roman" w:eastAsia="Times New Roman" w:hAnsi="Times New Roman" w:cs="Times New Roman"/>
          <w:sz w:val="24"/>
          <w:szCs w:val="24"/>
          <w:lang w:eastAsia="pt-BR"/>
        </w:rPr>
        <w:t xml:space="preserve"> em planilhas eletrônicas</w:t>
      </w:r>
      <w:r w:rsidR="000A0317">
        <w:rPr>
          <w:rFonts w:ascii="Times New Roman" w:eastAsia="Times New Roman" w:hAnsi="Times New Roman" w:cs="Times New Roman"/>
          <w:sz w:val="24"/>
          <w:szCs w:val="24"/>
          <w:lang w:eastAsia="pt-BR"/>
        </w:rPr>
        <w:t xml:space="preserve">. </w:t>
      </w:r>
      <w:r w:rsidR="00635F83">
        <w:rPr>
          <w:rFonts w:ascii="Times New Roman" w:eastAsia="Times New Roman" w:hAnsi="Times New Roman" w:cs="Times New Roman"/>
          <w:sz w:val="24"/>
          <w:szCs w:val="24"/>
          <w:lang w:eastAsia="pt-BR"/>
        </w:rPr>
        <w:t xml:space="preserve">Assim, foram realizadas oficinas </w:t>
      </w:r>
      <w:r w:rsidR="008B5B16">
        <w:rPr>
          <w:rFonts w:ascii="Times New Roman" w:eastAsia="Times New Roman" w:hAnsi="Times New Roman" w:cs="Times New Roman"/>
          <w:sz w:val="24"/>
          <w:szCs w:val="24"/>
          <w:lang w:eastAsia="pt-BR"/>
        </w:rPr>
        <w:t xml:space="preserve">de cartografia, </w:t>
      </w:r>
      <w:r w:rsidR="00635F83">
        <w:rPr>
          <w:rFonts w:ascii="Times New Roman" w:eastAsia="Times New Roman" w:hAnsi="Times New Roman" w:cs="Times New Roman"/>
          <w:sz w:val="24"/>
          <w:szCs w:val="24"/>
          <w:lang w:eastAsia="pt-BR"/>
        </w:rPr>
        <w:t xml:space="preserve">duas vezes na semana, com duração de uma hora e meia cada. Portanto, o processo de cartografia de dados de trânsito foi exaustivo. </w:t>
      </w:r>
      <w:r w:rsidR="000A0317">
        <w:rPr>
          <w:rFonts w:ascii="Times New Roman" w:eastAsia="Times New Roman" w:hAnsi="Times New Roman" w:cs="Times New Roman"/>
          <w:sz w:val="24"/>
          <w:szCs w:val="24"/>
          <w:lang w:eastAsia="pt-BR"/>
        </w:rPr>
        <w:t xml:space="preserve">Além disso, textos </w:t>
      </w:r>
      <w:r w:rsidR="007406BE">
        <w:rPr>
          <w:rFonts w:ascii="Times New Roman" w:eastAsia="Times New Roman" w:hAnsi="Times New Roman" w:cs="Times New Roman"/>
          <w:sz w:val="24"/>
          <w:szCs w:val="24"/>
          <w:lang w:eastAsia="pt-BR"/>
        </w:rPr>
        <w:t xml:space="preserve">sobre a Região Metropolitana de Goiânia (RMG), os municípios que a compõe, dados de economia e da dependência com a capital </w:t>
      </w:r>
      <w:r w:rsidR="000A0317">
        <w:rPr>
          <w:rFonts w:ascii="Times New Roman" w:eastAsia="Times New Roman" w:hAnsi="Times New Roman" w:cs="Times New Roman"/>
          <w:sz w:val="24"/>
          <w:szCs w:val="24"/>
          <w:lang w:eastAsia="pt-BR"/>
        </w:rPr>
        <w:t>fo</w:t>
      </w:r>
      <w:r w:rsidR="00A16D2C">
        <w:rPr>
          <w:rFonts w:ascii="Times New Roman" w:eastAsia="Times New Roman" w:hAnsi="Times New Roman" w:cs="Times New Roman"/>
          <w:sz w:val="24"/>
          <w:szCs w:val="24"/>
          <w:lang w:eastAsia="pt-BR"/>
        </w:rPr>
        <w:t>ram</w:t>
      </w:r>
      <w:r w:rsidR="000A0317">
        <w:rPr>
          <w:rFonts w:ascii="Times New Roman" w:eastAsia="Times New Roman" w:hAnsi="Times New Roman" w:cs="Times New Roman"/>
          <w:sz w:val="24"/>
          <w:szCs w:val="24"/>
          <w:lang w:eastAsia="pt-BR"/>
        </w:rPr>
        <w:t xml:space="preserve"> repassados </w:t>
      </w:r>
      <w:r w:rsidR="00A16D2C">
        <w:rPr>
          <w:rFonts w:ascii="Times New Roman" w:eastAsia="Times New Roman" w:hAnsi="Times New Roman" w:cs="Times New Roman"/>
          <w:sz w:val="24"/>
          <w:szCs w:val="24"/>
          <w:lang w:eastAsia="pt-BR"/>
        </w:rPr>
        <w:t>a</w:t>
      </w:r>
      <w:r w:rsidR="000A0317">
        <w:rPr>
          <w:rFonts w:ascii="Times New Roman" w:eastAsia="Times New Roman" w:hAnsi="Times New Roman" w:cs="Times New Roman"/>
          <w:sz w:val="24"/>
          <w:szCs w:val="24"/>
          <w:lang w:eastAsia="pt-BR"/>
        </w:rPr>
        <w:t>os estudantes.</w:t>
      </w:r>
      <w:r w:rsidR="007406BE">
        <w:rPr>
          <w:rFonts w:ascii="Times New Roman" w:eastAsia="Times New Roman" w:hAnsi="Times New Roman" w:cs="Times New Roman"/>
          <w:sz w:val="24"/>
          <w:szCs w:val="24"/>
          <w:lang w:eastAsia="pt-BR"/>
        </w:rPr>
        <w:t xml:space="preserve"> Aproveitou-se do mapa para orientação es</w:t>
      </w:r>
      <w:r w:rsidR="008B5B16">
        <w:rPr>
          <w:rFonts w:ascii="Times New Roman" w:eastAsia="Times New Roman" w:hAnsi="Times New Roman" w:cs="Times New Roman"/>
          <w:sz w:val="24"/>
          <w:szCs w:val="24"/>
          <w:lang w:eastAsia="pt-BR"/>
        </w:rPr>
        <w:t>pacial dos estados da federação e dos municípios goianos.</w:t>
      </w:r>
    </w:p>
    <w:p w:rsidR="00D54A1E" w:rsidRDefault="00955627" w:rsidP="008B4983">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 partir desses dados</w:t>
      </w:r>
      <w:r w:rsidR="00DB72B0">
        <w:rPr>
          <w:rFonts w:ascii="Times New Roman" w:eastAsia="Times New Roman" w:hAnsi="Times New Roman" w:cs="Times New Roman"/>
          <w:sz w:val="24"/>
          <w:szCs w:val="24"/>
          <w:lang w:eastAsia="pt-BR"/>
        </w:rPr>
        <w:t xml:space="preserve"> tabulados</w:t>
      </w:r>
      <w:r>
        <w:rPr>
          <w:rFonts w:ascii="Times New Roman" w:eastAsia="Times New Roman" w:hAnsi="Times New Roman" w:cs="Times New Roman"/>
          <w:sz w:val="24"/>
          <w:szCs w:val="24"/>
          <w:lang w:eastAsia="pt-BR"/>
        </w:rPr>
        <w:t>, valendo-se da f</w:t>
      </w:r>
      <w:r w:rsidR="00817309">
        <w:rPr>
          <w:rFonts w:ascii="Times New Roman" w:eastAsia="Times New Roman" w:hAnsi="Times New Roman" w:cs="Times New Roman"/>
          <w:sz w:val="24"/>
          <w:szCs w:val="24"/>
          <w:lang w:eastAsia="pt-BR"/>
        </w:rPr>
        <w:t>erramenta de análise espacial “U</w:t>
      </w:r>
      <w:r>
        <w:rPr>
          <w:rFonts w:ascii="Times New Roman" w:eastAsia="Times New Roman" w:hAnsi="Times New Roman" w:cs="Times New Roman"/>
          <w:sz w:val="24"/>
          <w:szCs w:val="24"/>
          <w:lang w:eastAsia="pt-BR"/>
        </w:rPr>
        <w:t>ni</w:t>
      </w:r>
      <w:r w:rsidR="00817309">
        <w:rPr>
          <w:rFonts w:ascii="Times New Roman" w:eastAsia="Times New Roman" w:hAnsi="Times New Roman" w:cs="Times New Roman"/>
          <w:sz w:val="24"/>
          <w:szCs w:val="24"/>
          <w:lang w:eastAsia="pt-BR"/>
        </w:rPr>
        <w:t>ões</w:t>
      </w:r>
      <w:r>
        <w:rPr>
          <w:rFonts w:ascii="Times New Roman" w:eastAsia="Times New Roman" w:hAnsi="Times New Roman" w:cs="Times New Roman"/>
          <w:sz w:val="24"/>
          <w:szCs w:val="24"/>
          <w:lang w:eastAsia="pt-BR"/>
        </w:rPr>
        <w:t xml:space="preserve">” do QGIS, os estudantes aprenderam a </w:t>
      </w:r>
      <w:r w:rsidR="00DB72B0">
        <w:rPr>
          <w:rFonts w:ascii="Times New Roman" w:eastAsia="Times New Roman" w:hAnsi="Times New Roman" w:cs="Times New Roman"/>
          <w:sz w:val="24"/>
          <w:szCs w:val="24"/>
          <w:lang w:eastAsia="pt-BR"/>
        </w:rPr>
        <w:t>espacializar</w:t>
      </w:r>
      <w:r>
        <w:rPr>
          <w:rFonts w:ascii="Times New Roman" w:eastAsia="Times New Roman" w:hAnsi="Times New Roman" w:cs="Times New Roman"/>
          <w:sz w:val="24"/>
          <w:szCs w:val="24"/>
          <w:lang w:eastAsia="pt-BR"/>
        </w:rPr>
        <w:t xml:space="preserve"> os dados</w:t>
      </w:r>
      <w:r w:rsidR="0012648B">
        <w:rPr>
          <w:rFonts w:ascii="Times New Roman" w:eastAsia="Times New Roman" w:hAnsi="Times New Roman" w:cs="Times New Roman"/>
          <w:sz w:val="24"/>
          <w:szCs w:val="24"/>
          <w:lang w:eastAsia="pt-BR"/>
        </w:rPr>
        <w:t xml:space="preserve"> do número de habitantes, frota e acidentes</w:t>
      </w:r>
      <w:r>
        <w:rPr>
          <w:rFonts w:ascii="Times New Roman" w:eastAsia="Times New Roman" w:hAnsi="Times New Roman" w:cs="Times New Roman"/>
          <w:sz w:val="24"/>
          <w:szCs w:val="24"/>
          <w:lang w:eastAsia="pt-BR"/>
        </w:rPr>
        <w:t xml:space="preserve">. Em seguida foram apresentados conceitos básicos de cartografia para elaboração de mapas temáticos. </w:t>
      </w:r>
      <w:r w:rsidR="00470605">
        <w:rPr>
          <w:rFonts w:ascii="Times New Roman" w:eastAsia="Times New Roman" w:hAnsi="Times New Roman" w:cs="Times New Roman"/>
          <w:sz w:val="24"/>
          <w:szCs w:val="24"/>
          <w:lang w:eastAsia="pt-BR"/>
        </w:rPr>
        <w:t xml:space="preserve">Explorou-se nessa fase </w:t>
      </w:r>
      <w:r w:rsidR="003302DB">
        <w:rPr>
          <w:rFonts w:ascii="Times New Roman" w:eastAsia="Times New Roman" w:hAnsi="Times New Roman" w:cs="Times New Roman"/>
          <w:sz w:val="24"/>
          <w:szCs w:val="24"/>
          <w:lang w:eastAsia="pt-BR"/>
        </w:rPr>
        <w:t>a</w:t>
      </w:r>
      <w:r w:rsidR="00470605">
        <w:rPr>
          <w:rFonts w:ascii="Times New Roman" w:eastAsia="Times New Roman" w:hAnsi="Times New Roman" w:cs="Times New Roman"/>
          <w:sz w:val="24"/>
          <w:szCs w:val="24"/>
          <w:lang w:eastAsia="pt-BR"/>
        </w:rPr>
        <w:t xml:space="preserve"> abordagem sobre os elementos externos que compõe um mapa (título, orientação, escala, legenda...).</w:t>
      </w:r>
    </w:p>
    <w:p w:rsidR="008D05F0" w:rsidRDefault="00D54A1E" w:rsidP="008B4983">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Nesse momento também os estudantes </w:t>
      </w:r>
      <w:r w:rsidR="00C2763C">
        <w:rPr>
          <w:rFonts w:ascii="Times New Roman" w:eastAsia="Times New Roman" w:hAnsi="Times New Roman" w:cs="Times New Roman"/>
          <w:sz w:val="24"/>
          <w:szCs w:val="24"/>
          <w:lang w:eastAsia="pt-BR"/>
        </w:rPr>
        <w:t>realizaram</w:t>
      </w:r>
      <w:r w:rsidR="008C750A">
        <w:rPr>
          <w:rFonts w:ascii="Times New Roman" w:eastAsia="Times New Roman" w:hAnsi="Times New Roman" w:cs="Times New Roman"/>
          <w:sz w:val="24"/>
          <w:szCs w:val="24"/>
          <w:lang w:eastAsia="pt-BR"/>
        </w:rPr>
        <w:t xml:space="preserve"> cálculos para análises relativas. </w:t>
      </w:r>
      <w:r w:rsidR="00A06D0E">
        <w:rPr>
          <w:rFonts w:ascii="Times New Roman" w:eastAsia="Times New Roman" w:hAnsi="Times New Roman" w:cs="Times New Roman"/>
          <w:sz w:val="24"/>
          <w:szCs w:val="24"/>
          <w:lang w:eastAsia="pt-BR"/>
        </w:rPr>
        <w:t xml:space="preserve">Nesse sentido, foi proposto um </w:t>
      </w:r>
      <w:r w:rsidR="00A06D0E" w:rsidRPr="00A06D0E">
        <w:rPr>
          <w:rFonts w:ascii="Times New Roman" w:eastAsia="Times New Roman" w:hAnsi="Times New Roman" w:cs="Times New Roman"/>
          <w:sz w:val="24"/>
          <w:szCs w:val="24"/>
          <w:lang w:eastAsia="pt-BR"/>
        </w:rPr>
        <w:t>Índice Relativo de Acidente</w:t>
      </w:r>
      <w:r w:rsidR="008D05F0">
        <w:rPr>
          <w:rFonts w:ascii="Times New Roman" w:eastAsia="Times New Roman" w:hAnsi="Times New Roman" w:cs="Times New Roman"/>
          <w:sz w:val="24"/>
          <w:szCs w:val="24"/>
          <w:lang w:eastAsia="pt-BR"/>
        </w:rPr>
        <w:t xml:space="preserve"> (IRA) em porcentagem, equação 1. </w:t>
      </w:r>
    </w:p>
    <w:p w:rsidR="0086266A" w:rsidRPr="007823A0" w:rsidRDefault="008D05F0" w:rsidP="008D05F0">
      <w:pPr>
        <w:spacing w:after="0" w:line="360" w:lineRule="auto"/>
        <w:jc w:val="both"/>
        <w:rPr>
          <w:rFonts w:ascii="Times New Roman" w:eastAsia="Times New Roman" w:hAnsi="Times New Roman" w:cs="Times New Roman"/>
          <w:sz w:val="24"/>
          <w:szCs w:val="24"/>
          <w:u w:val="single"/>
          <w:lang w:eastAsia="pt-BR"/>
        </w:rPr>
      </w:pPr>
      <w:r>
        <w:rPr>
          <w:rFonts w:ascii="Times New Roman" w:eastAsia="Times New Roman" w:hAnsi="Times New Roman" w:cs="Times New Roman"/>
          <w:sz w:val="24"/>
          <w:szCs w:val="24"/>
          <w:lang w:eastAsia="pt-BR"/>
        </w:rPr>
        <w:t xml:space="preserve">IRA = </w:t>
      </w:r>
      <w:r w:rsidRPr="007823A0">
        <w:rPr>
          <w:rFonts w:ascii="Times New Roman" w:eastAsia="Times New Roman" w:hAnsi="Times New Roman" w:cs="Times New Roman"/>
          <w:sz w:val="24"/>
          <w:szCs w:val="24"/>
          <w:lang w:eastAsia="pt-BR"/>
        </w:rPr>
        <w:t>número de acidentes*100</w:t>
      </w:r>
      <w:r w:rsidR="007823A0" w:rsidRPr="007823A0">
        <w:rPr>
          <w:rFonts w:ascii="Times New Roman" w:eastAsia="Times New Roman" w:hAnsi="Times New Roman" w:cs="Times New Roman"/>
          <w:sz w:val="24"/>
          <w:szCs w:val="24"/>
          <w:lang w:eastAsia="pt-BR"/>
        </w:rPr>
        <w:t xml:space="preserve"> /</w:t>
      </w:r>
      <w:r w:rsidR="007823A0">
        <w:rPr>
          <w:rFonts w:ascii="Times New Roman" w:eastAsia="Times New Roman" w:hAnsi="Times New Roman" w:cs="Times New Roman"/>
          <w:sz w:val="24"/>
          <w:szCs w:val="24"/>
          <w:u w:val="single"/>
          <w:lang w:eastAsia="pt-BR"/>
        </w:rPr>
        <w:t xml:space="preserve"> </w:t>
      </w:r>
      <w:r w:rsidR="0086266A">
        <w:rPr>
          <w:rFonts w:ascii="Times New Roman" w:eastAsia="Times New Roman" w:hAnsi="Times New Roman" w:cs="Times New Roman"/>
          <w:sz w:val="24"/>
          <w:szCs w:val="24"/>
          <w:lang w:eastAsia="pt-BR"/>
        </w:rPr>
        <w:t>número de habitantes</w:t>
      </w:r>
    </w:p>
    <w:p w:rsidR="00452E46" w:rsidRDefault="00A06D0E" w:rsidP="00452E46">
      <w:pPr>
        <w:spacing w:after="0" w:line="360" w:lineRule="auto"/>
        <w:ind w:firstLine="708"/>
        <w:jc w:val="both"/>
        <w:rPr>
          <w:rFonts w:ascii="Times New Roman" w:eastAsia="Times New Roman" w:hAnsi="Times New Roman" w:cs="Times New Roman"/>
          <w:color w:val="FF0000"/>
          <w:sz w:val="24"/>
          <w:szCs w:val="24"/>
          <w:lang w:eastAsia="pt-BR"/>
        </w:rPr>
      </w:pPr>
      <w:r w:rsidRPr="00A06D0E">
        <w:rPr>
          <w:rFonts w:ascii="Times New Roman" w:eastAsia="Times New Roman" w:hAnsi="Times New Roman" w:cs="Times New Roman"/>
          <w:sz w:val="24"/>
          <w:szCs w:val="24"/>
          <w:lang w:eastAsia="pt-BR"/>
        </w:rPr>
        <w:lastRenderedPageBreak/>
        <w:t>De for</w:t>
      </w:r>
      <w:r w:rsidR="0018714A">
        <w:rPr>
          <w:rFonts w:ascii="Times New Roman" w:eastAsia="Times New Roman" w:hAnsi="Times New Roman" w:cs="Times New Roman"/>
          <w:sz w:val="24"/>
          <w:szCs w:val="24"/>
          <w:lang w:eastAsia="pt-BR"/>
        </w:rPr>
        <w:t>ma</w:t>
      </w:r>
      <w:r w:rsidR="00817309">
        <w:rPr>
          <w:rFonts w:ascii="Times New Roman" w:eastAsia="Times New Roman" w:hAnsi="Times New Roman" w:cs="Times New Roman"/>
          <w:sz w:val="24"/>
          <w:szCs w:val="24"/>
          <w:lang w:eastAsia="pt-BR"/>
        </w:rPr>
        <w:t xml:space="preserve"> geral, um índice </w:t>
      </w:r>
      <w:r w:rsidR="00850E67">
        <w:rPr>
          <w:rFonts w:ascii="Times New Roman" w:eastAsia="Times New Roman" w:hAnsi="Times New Roman" w:cs="Times New Roman"/>
          <w:sz w:val="24"/>
          <w:szCs w:val="24"/>
          <w:lang w:eastAsia="pt-BR"/>
        </w:rPr>
        <w:t>ajuda</w:t>
      </w:r>
      <w:r w:rsidR="00817309">
        <w:rPr>
          <w:rFonts w:ascii="Times New Roman" w:eastAsia="Times New Roman" w:hAnsi="Times New Roman" w:cs="Times New Roman"/>
          <w:sz w:val="24"/>
          <w:szCs w:val="24"/>
          <w:lang w:eastAsia="pt-BR"/>
        </w:rPr>
        <w:t>, nesse caso,</w:t>
      </w:r>
      <w:r w:rsidRPr="00A06D0E">
        <w:rPr>
          <w:rFonts w:ascii="Times New Roman" w:eastAsia="Times New Roman" w:hAnsi="Times New Roman" w:cs="Times New Roman"/>
          <w:sz w:val="24"/>
          <w:szCs w:val="24"/>
          <w:lang w:eastAsia="pt-BR"/>
        </w:rPr>
        <w:t xml:space="preserve"> a perceber a relação entre o número de acidentes e o número de habitantes </w:t>
      </w:r>
      <w:r w:rsidR="00367479">
        <w:rPr>
          <w:rFonts w:ascii="Times New Roman" w:eastAsia="Times New Roman" w:hAnsi="Times New Roman" w:cs="Times New Roman"/>
          <w:sz w:val="24"/>
          <w:szCs w:val="24"/>
          <w:lang w:eastAsia="pt-BR"/>
        </w:rPr>
        <w:t>ou o número de acidentes em relação a frota</w:t>
      </w:r>
      <w:r>
        <w:rPr>
          <w:rFonts w:ascii="Times New Roman" w:eastAsia="Times New Roman" w:hAnsi="Times New Roman" w:cs="Times New Roman"/>
          <w:sz w:val="24"/>
          <w:szCs w:val="24"/>
          <w:lang w:eastAsia="pt-BR"/>
        </w:rPr>
        <w:t>.</w:t>
      </w:r>
      <w:r w:rsidR="0018714A">
        <w:rPr>
          <w:rFonts w:ascii="Times New Roman" w:eastAsia="Times New Roman" w:hAnsi="Times New Roman" w:cs="Times New Roman"/>
          <w:sz w:val="24"/>
          <w:szCs w:val="24"/>
          <w:lang w:eastAsia="pt-BR"/>
        </w:rPr>
        <w:t xml:space="preserve"> </w:t>
      </w:r>
      <w:r w:rsidR="00E73E45">
        <w:rPr>
          <w:rFonts w:ascii="Times New Roman" w:eastAsia="Times New Roman" w:hAnsi="Times New Roman" w:cs="Times New Roman"/>
          <w:sz w:val="24"/>
          <w:szCs w:val="24"/>
          <w:lang w:eastAsia="pt-BR"/>
        </w:rPr>
        <w:t xml:space="preserve">O IRA foi implementado no QGIS </w:t>
      </w:r>
      <w:r w:rsidR="00122956">
        <w:rPr>
          <w:rFonts w:ascii="Times New Roman" w:eastAsia="Times New Roman" w:hAnsi="Times New Roman" w:cs="Times New Roman"/>
          <w:sz w:val="24"/>
          <w:szCs w:val="24"/>
          <w:lang w:eastAsia="pt-BR"/>
        </w:rPr>
        <w:t xml:space="preserve">através da ferramenta </w:t>
      </w:r>
      <w:r w:rsidR="00817309">
        <w:rPr>
          <w:rFonts w:ascii="Times New Roman" w:eastAsia="Times New Roman" w:hAnsi="Times New Roman" w:cs="Times New Roman"/>
          <w:sz w:val="24"/>
          <w:szCs w:val="24"/>
          <w:lang w:eastAsia="pt-BR"/>
        </w:rPr>
        <w:t>“</w:t>
      </w:r>
      <w:r w:rsidR="002B01DD">
        <w:rPr>
          <w:rFonts w:ascii="Times New Roman" w:eastAsia="Times New Roman" w:hAnsi="Times New Roman" w:cs="Times New Roman"/>
          <w:sz w:val="24"/>
          <w:szCs w:val="24"/>
          <w:lang w:eastAsia="pt-BR"/>
        </w:rPr>
        <w:t>Calculadora de Campo</w:t>
      </w:r>
      <w:r w:rsidR="00817309">
        <w:rPr>
          <w:rFonts w:ascii="Times New Roman" w:eastAsia="Times New Roman" w:hAnsi="Times New Roman" w:cs="Times New Roman"/>
          <w:sz w:val="24"/>
          <w:szCs w:val="24"/>
          <w:lang w:eastAsia="pt-BR"/>
        </w:rPr>
        <w:t>”</w:t>
      </w:r>
      <w:r w:rsidR="002B01DD">
        <w:rPr>
          <w:rFonts w:ascii="Times New Roman" w:eastAsia="Times New Roman" w:hAnsi="Times New Roman" w:cs="Times New Roman"/>
          <w:sz w:val="24"/>
          <w:szCs w:val="24"/>
          <w:lang w:eastAsia="pt-BR"/>
        </w:rPr>
        <w:t xml:space="preserve">. </w:t>
      </w:r>
      <w:r w:rsidR="00B5451F">
        <w:rPr>
          <w:rFonts w:ascii="Times New Roman" w:eastAsia="Times New Roman" w:hAnsi="Times New Roman" w:cs="Times New Roman"/>
          <w:sz w:val="24"/>
          <w:szCs w:val="24"/>
          <w:lang w:eastAsia="pt-BR"/>
        </w:rPr>
        <w:t xml:space="preserve">Todos processos realizados em SIG estão apresentados no canal no </w:t>
      </w:r>
      <w:r w:rsidR="00B5451F" w:rsidRPr="008C4870">
        <w:rPr>
          <w:rFonts w:ascii="Times New Roman" w:eastAsia="Times New Roman" w:hAnsi="Times New Roman" w:cs="Times New Roman"/>
          <w:i/>
          <w:sz w:val="24"/>
          <w:szCs w:val="24"/>
          <w:lang w:eastAsia="pt-BR"/>
        </w:rPr>
        <w:t>Youtube®</w:t>
      </w:r>
      <w:r w:rsidR="00850E67">
        <w:rPr>
          <w:rFonts w:ascii="Times New Roman" w:eastAsia="Times New Roman" w:hAnsi="Times New Roman" w:cs="Times New Roman"/>
          <w:sz w:val="24"/>
          <w:szCs w:val="24"/>
          <w:lang w:eastAsia="pt-BR"/>
        </w:rPr>
        <w:t xml:space="preserve"> “Geotecnologias na rede”.</w:t>
      </w:r>
      <w:r w:rsidR="00B5451F" w:rsidRPr="00174C62">
        <w:rPr>
          <w:rFonts w:ascii="Times New Roman" w:eastAsia="Times New Roman" w:hAnsi="Times New Roman" w:cs="Times New Roman"/>
          <w:color w:val="000000" w:themeColor="text1"/>
          <w:sz w:val="24"/>
          <w:szCs w:val="24"/>
          <w:lang w:eastAsia="pt-BR"/>
        </w:rPr>
        <w:t xml:space="preserve"> </w:t>
      </w:r>
    </w:p>
    <w:p w:rsidR="00471DA7" w:rsidRDefault="00955627" w:rsidP="00F85D85">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 partir dos mapas foi solicitado aos estudantes que elaborassem textos dissertativos</w:t>
      </w:r>
      <w:r w:rsidR="008B4983">
        <w:rPr>
          <w:rFonts w:ascii="Times New Roman" w:eastAsia="Times New Roman" w:hAnsi="Times New Roman" w:cs="Times New Roman"/>
          <w:sz w:val="24"/>
          <w:szCs w:val="24"/>
          <w:lang w:eastAsia="pt-BR"/>
        </w:rPr>
        <w:t>.</w:t>
      </w:r>
      <w:r w:rsidR="008816D8">
        <w:rPr>
          <w:rFonts w:ascii="Times New Roman" w:eastAsia="Times New Roman" w:hAnsi="Times New Roman" w:cs="Times New Roman"/>
          <w:sz w:val="24"/>
          <w:szCs w:val="24"/>
          <w:lang w:eastAsia="pt-BR"/>
        </w:rPr>
        <w:t xml:space="preserve"> A partir desse texto, u</w:t>
      </w:r>
      <w:r w:rsidR="008B4983">
        <w:rPr>
          <w:rFonts w:ascii="Times New Roman" w:eastAsia="Times New Roman" w:hAnsi="Times New Roman" w:cs="Times New Roman"/>
          <w:sz w:val="24"/>
          <w:szCs w:val="24"/>
          <w:lang w:eastAsia="pt-BR"/>
        </w:rPr>
        <w:t xml:space="preserve">ma roda de conversa foi proposta para avaliar as representações cartográficas. </w:t>
      </w:r>
      <w:r w:rsidR="007B03C3">
        <w:rPr>
          <w:rFonts w:ascii="Times New Roman" w:eastAsia="Times New Roman" w:hAnsi="Times New Roman" w:cs="Times New Roman"/>
          <w:sz w:val="24"/>
          <w:szCs w:val="24"/>
          <w:lang w:eastAsia="pt-BR"/>
        </w:rPr>
        <w:t xml:space="preserve">A segunda etapa dos trabalhos envolveu </w:t>
      </w:r>
      <w:r w:rsidR="00516E5B">
        <w:rPr>
          <w:rFonts w:ascii="Times New Roman" w:eastAsia="Times New Roman" w:hAnsi="Times New Roman" w:cs="Times New Roman"/>
          <w:sz w:val="24"/>
          <w:szCs w:val="24"/>
          <w:lang w:eastAsia="pt-BR"/>
        </w:rPr>
        <w:t>du</w:t>
      </w:r>
      <w:r w:rsidR="007B03C3">
        <w:rPr>
          <w:rFonts w:ascii="Times New Roman" w:eastAsia="Times New Roman" w:hAnsi="Times New Roman" w:cs="Times New Roman"/>
          <w:sz w:val="24"/>
          <w:szCs w:val="24"/>
          <w:lang w:eastAsia="pt-BR"/>
        </w:rPr>
        <w:t xml:space="preserve">as atividades em campo, </w:t>
      </w:r>
      <w:r w:rsidR="00516E5B">
        <w:rPr>
          <w:rFonts w:ascii="Times New Roman" w:eastAsia="Times New Roman" w:hAnsi="Times New Roman" w:cs="Times New Roman"/>
          <w:sz w:val="24"/>
          <w:szCs w:val="24"/>
          <w:lang w:eastAsia="pt-BR"/>
        </w:rPr>
        <w:t xml:space="preserve">em dias distintos, </w:t>
      </w:r>
      <w:r w:rsidR="007B03C3">
        <w:rPr>
          <w:rFonts w:ascii="Times New Roman" w:eastAsia="Times New Roman" w:hAnsi="Times New Roman" w:cs="Times New Roman"/>
          <w:sz w:val="24"/>
          <w:szCs w:val="24"/>
          <w:lang w:eastAsia="pt-BR"/>
        </w:rPr>
        <w:t>em frente à escola Amália Hermano Teixeira, onde os estudantes</w:t>
      </w:r>
      <w:r w:rsidR="00FC0B00">
        <w:rPr>
          <w:rFonts w:ascii="Times New Roman" w:eastAsia="Times New Roman" w:hAnsi="Times New Roman" w:cs="Times New Roman"/>
          <w:sz w:val="24"/>
          <w:szCs w:val="24"/>
          <w:lang w:eastAsia="pt-BR"/>
        </w:rPr>
        <w:t xml:space="preserve"> foram unidos em quatro grupos e</w:t>
      </w:r>
      <w:r w:rsidR="007B03C3">
        <w:rPr>
          <w:rFonts w:ascii="Times New Roman" w:eastAsia="Times New Roman" w:hAnsi="Times New Roman" w:cs="Times New Roman"/>
          <w:sz w:val="24"/>
          <w:szCs w:val="24"/>
          <w:lang w:eastAsia="pt-BR"/>
        </w:rPr>
        <w:t xml:space="preserve"> avaliaram </w:t>
      </w:r>
      <w:r w:rsidR="00084272">
        <w:rPr>
          <w:rFonts w:ascii="Times New Roman" w:eastAsia="Times New Roman" w:hAnsi="Times New Roman" w:cs="Times New Roman"/>
          <w:sz w:val="24"/>
          <w:szCs w:val="24"/>
          <w:lang w:eastAsia="pt-BR"/>
        </w:rPr>
        <w:t>quatro aspectos</w:t>
      </w:r>
      <w:r w:rsidR="007B03C3">
        <w:rPr>
          <w:rFonts w:ascii="Times New Roman" w:eastAsia="Times New Roman" w:hAnsi="Times New Roman" w:cs="Times New Roman"/>
          <w:sz w:val="24"/>
          <w:szCs w:val="24"/>
          <w:lang w:eastAsia="pt-BR"/>
        </w:rPr>
        <w:t xml:space="preserve"> do trânsito: </w:t>
      </w:r>
      <w:r w:rsidR="00084272">
        <w:rPr>
          <w:rFonts w:ascii="Times New Roman" w:eastAsia="Times New Roman" w:hAnsi="Times New Roman" w:cs="Times New Roman"/>
          <w:sz w:val="24"/>
          <w:szCs w:val="24"/>
          <w:lang w:eastAsia="pt-BR"/>
        </w:rPr>
        <w:t>contagem de veículos, o segundo grupo avaliou o respeito a sinalização horizontal e vertical, o terceiro grupo observou o uso da seta num ponto de intersecção da via e o último grupo avaliou o comportamento dos motoristas</w:t>
      </w:r>
      <w:r w:rsidR="0059343C">
        <w:rPr>
          <w:rFonts w:ascii="Times New Roman" w:eastAsia="Times New Roman" w:hAnsi="Times New Roman" w:cs="Times New Roman"/>
          <w:sz w:val="24"/>
          <w:szCs w:val="24"/>
          <w:lang w:eastAsia="pt-BR"/>
        </w:rPr>
        <w:t xml:space="preserve"> e dos pedestres.</w:t>
      </w:r>
      <w:r w:rsidR="001B2779">
        <w:rPr>
          <w:rFonts w:ascii="Times New Roman" w:eastAsia="Times New Roman" w:hAnsi="Times New Roman" w:cs="Times New Roman"/>
          <w:sz w:val="24"/>
          <w:szCs w:val="24"/>
          <w:lang w:eastAsia="pt-BR"/>
        </w:rPr>
        <w:t xml:space="preserve"> </w:t>
      </w:r>
      <w:r w:rsidR="004A4FB6">
        <w:rPr>
          <w:rFonts w:ascii="Times New Roman" w:eastAsia="Times New Roman" w:hAnsi="Times New Roman" w:cs="Times New Roman"/>
          <w:sz w:val="24"/>
          <w:szCs w:val="24"/>
          <w:lang w:eastAsia="pt-BR"/>
        </w:rPr>
        <w:t xml:space="preserve">Os dados observados foram organizados e reapresentados em sala, momento em que outra roda de discussão foi proposta. </w:t>
      </w:r>
    </w:p>
    <w:p w:rsidR="001B2779" w:rsidRDefault="001B2779" w:rsidP="00F85D85">
      <w:pPr>
        <w:spacing w:after="0" w:line="360" w:lineRule="auto"/>
        <w:ind w:firstLine="708"/>
        <w:jc w:val="both"/>
        <w:rPr>
          <w:rFonts w:ascii="Times New Roman" w:eastAsia="Times New Roman" w:hAnsi="Times New Roman" w:cs="Times New Roman"/>
          <w:sz w:val="24"/>
          <w:szCs w:val="24"/>
          <w:lang w:eastAsia="pt-BR"/>
        </w:rPr>
      </w:pPr>
    </w:p>
    <w:p w:rsidR="00FE2336" w:rsidRDefault="00FE2336" w:rsidP="00F85D85">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RESULTADOS E DISCUSSÃO</w:t>
      </w:r>
    </w:p>
    <w:p w:rsidR="00871D24" w:rsidRDefault="00871D24" w:rsidP="00F85D85">
      <w:pPr>
        <w:spacing w:after="0" w:line="360" w:lineRule="auto"/>
        <w:jc w:val="both"/>
        <w:rPr>
          <w:rFonts w:ascii="Times New Roman" w:hAnsi="Times New Roman" w:cs="Times New Roman"/>
          <w:b/>
          <w:color w:val="000000" w:themeColor="text1"/>
          <w:sz w:val="24"/>
          <w:szCs w:val="24"/>
        </w:rPr>
      </w:pPr>
    </w:p>
    <w:p w:rsidR="00BE4DB6" w:rsidRDefault="007E3332" w:rsidP="00BE4DB6">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sidR="00F6022D" w:rsidRPr="00F6022D">
        <w:rPr>
          <w:rFonts w:ascii="Times New Roman" w:hAnsi="Times New Roman" w:cs="Times New Roman"/>
          <w:color w:val="000000" w:themeColor="text1"/>
          <w:sz w:val="24"/>
          <w:szCs w:val="24"/>
        </w:rPr>
        <w:t>O principal resultado da ação de extensão</w:t>
      </w:r>
      <w:r w:rsidR="00D870B6">
        <w:rPr>
          <w:rFonts w:ascii="Times New Roman" w:hAnsi="Times New Roman" w:cs="Times New Roman"/>
          <w:color w:val="000000" w:themeColor="text1"/>
          <w:sz w:val="24"/>
          <w:szCs w:val="24"/>
        </w:rPr>
        <w:t>, que não estava relacionada a metodologia,</w:t>
      </w:r>
      <w:r w:rsidR="00114B77">
        <w:rPr>
          <w:rFonts w:ascii="Times New Roman" w:hAnsi="Times New Roman" w:cs="Times New Roman"/>
          <w:color w:val="000000" w:themeColor="text1"/>
          <w:sz w:val="24"/>
          <w:szCs w:val="24"/>
        </w:rPr>
        <w:t xml:space="preserve"> </w:t>
      </w:r>
      <w:r w:rsidR="00E2458A">
        <w:rPr>
          <w:rFonts w:ascii="Times New Roman" w:hAnsi="Times New Roman" w:cs="Times New Roman"/>
          <w:color w:val="000000" w:themeColor="text1"/>
          <w:sz w:val="24"/>
          <w:szCs w:val="24"/>
        </w:rPr>
        <w:t xml:space="preserve">mas digno de nota, </w:t>
      </w:r>
      <w:r w:rsidR="00114B77">
        <w:rPr>
          <w:rFonts w:ascii="Times New Roman" w:hAnsi="Times New Roman" w:cs="Times New Roman"/>
          <w:color w:val="000000" w:themeColor="text1"/>
          <w:sz w:val="24"/>
          <w:szCs w:val="24"/>
        </w:rPr>
        <w:t xml:space="preserve">foi a </w:t>
      </w:r>
      <w:r w:rsidR="00F6022D" w:rsidRPr="00F6022D">
        <w:rPr>
          <w:rFonts w:ascii="Times New Roman" w:hAnsi="Times New Roman" w:cs="Times New Roman"/>
          <w:color w:val="000000" w:themeColor="text1"/>
          <w:sz w:val="24"/>
          <w:szCs w:val="24"/>
        </w:rPr>
        <w:t>r</w:t>
      </w:r>
      <w:r w:rsidR="00114B77">
        <w:rPr>
          <w:rFonts w:ascii="Times New Roman" w:hAnsi="Times New Roman" w:cs="Times New Roman"/>
          <w:color w:val="000000" w:themeColor="text1"/>
          <w:sz w:val="24"/>
          <w:szCs w:val="24"/>
        </w:rPr>
        <w:t>eestruturação</w:t>
      </w:r>
      <w:r w:rsidR="00F6022D" w:rsidRPr="00F6022D">
        <w:rPr>
          <w:rFonts w:ascii="Times New Roman" w:hAnsi="Times New Roman" w:cs="Times New Roman"/>
          <w:color w:val="000000" w:themeColor="text1"/>
          <w:sz w:val="24"/>
          <w:szCs w:val="24"/>
        </w:rPr>
        <w:t xml:space="preserve"> do laboratório de informática que estava literalmente “engavetado”</w:t>
      </w:r>
      <w:r w:rsidR="00B75D06">
        <w:rPr>
          <w:rFonts w:ascii="Times New Roman" w:hAnsi="Times New Roman" w:cs="Times New Roman"/>
          <w:color w:val="000000" w:themeColor="text1"/>
          <w:sz w:val="24"/>
          <w:szCs w:val="24"/>
        </w:rPr>
        <w:t>, pois o</w:t>
      </w:r>
      <w:r w:rsidR="00F6022D" w:rsidRPr="00F6022D">
        <w:rPr>
          <w:rFonts w:ascii="Times New Roman" w:hAnsi="Times New Roman" w:cs="Times New Roman"/>
          <w:color w:val="000000" w:themeColor="text1"/>
          <w:sz w:val="24"/>
          <w:szCs w:val="24"/>
        </w:rPr>
        <w:t>s equipamentos encontravam-se guardados em armários. A partir do projeto</w:t>
      </w:r>
      <w:r w:rsidR="00114B77">
        <w:rPr>
          <w:rFonts w:ascii="Times New Roman" w:hAnsi="Times New Roman" w:cs="Times New Roman"/>
          <w:color w:val="000000" w:themeColor="text1"/>
          <w:sz w:val="24"/>
          <w:szCs w:val="24"/>
        </w:rPr>
        <w:t xml:space="preserve"> de extensão,</w:t>
      </w:r>
      <w:r w:rsidR="00F6022D" w:rsidRPr="00F6022D">
        <w:rPr>
          <w:rFonts w:ascii="Times New Roman" w:hAnsi="Times New Roman" w:cs="Times New Roman"/>
          <w:color w:val="000000" w:themeColor="text1"/>
          <w:sz w:val="24"/>
          <w:szCs w:val="24"/>
        </w:rPr>
        <w:t xml:space="preserve"> um técnico </w:t>
      </w:r>
      <w:r w:rsidR="00B75D06">
        <w:rPr>
          <w:rFonts w:ascii="Times New Roman" w:hAnsi="Times New Roman" w:cs="Times New Roman"/>
          <w:color w:val="000000" w:themeColor="text1"/>
          <w:sz w:val="24"/>
          <w:szCs w:val="24"/>
        </w:rPr>
        <w:t>da</w:t>
      </w:r>
      <w:r w:rsidR="00F85D85">
        <w:rPr>
          <w:rFonts w:ascii="Times New Roman" w:hAnsi="Times New Roman" w:cs="Times New Roman"/>
          <w:color w:val="000000" w:themeColor="text1"/>
          <w:sz w:val="24"/>
          <w:szCs w:val="24"/>
        </w:rPr>
        <w:t xml:space="preserve"> informática </w:t>
      </w:r>
      <w:r w:rsidR="00F6022D" w:rsidRPr="00F6022D">
        <w:rPr>
          <w:rFonts w:ascii="Times New Roman" w:hAnsi="Times New Roman" w:cs="Times New Roman"/>
          <w:color w:val="000000" w:themeColor="text1"/>
          <w:sz w:val="24"/>
          <w:szCs w:val="24"/>
        </w:rPr>
        <w:t>da UFG</w:t>
      </w:r>
      <w:r w:rsidR="00F85D85">
        <w:rPr>
          <w:rFonts w:ascii="Times New Roman" w:hAnsi="Times New Roman" w:cs="Times New Roman"/>
          <w:color w:val="000000" w:themeColor="text1"/>
          <w:sz w:val="24"/>
          <w:szCs w:val="24"/>
        </w:rPr>
        <w:t>, colaborador na ação de extensão,</w:t>
      </w:r>
      <w:r w:rsidR="00F6022D" w:rsidRPr="00F6022D">
        <w:rPr>
          <w:rFonts w:ascii="Times New Roman" w:hAnsi="Times New Roman" w:cs="Times New Roman"/>
          <w:color w:val="000000" w:themeColor="text1"/>
          <w:sz w:val="24"/>
          <w:szCs w:val="24"/>
        </w:rPr>
        <w:t xml:space="preserve"> foi a</w:t>
      </w:r>
      <w:r w:rsidR="00F85D85">
        <w:rPr>
          <w:rFonts w:ascii="Times New Roman" w:hAnsi="Times New Roman" w:cs="Times New Roman"/>
          <w:color w:val="000000" w:themeColor="text1"/>
          <w:sz w:val="24"/>
          <w:szCs w:val="24"/>
        </w:rPr>
        <w:t>té</w:t>
      </w:r>
      <w:r w:rsidR="00F6022D" w:rsidRPr="00F6022D">
        <w:rPr>
          <w:rFonts w:ascii="Times New Roman" w:hAnsi="Times New Roman" w:cs="Times New Roman"/>
          <w:color w:val="000000" w:themeColor="text1"/>
          <w:sz w:val="24"/>
          <w:szCs w:val="24"/>
        </w:rPr>
        <w:t xml:space="preserve"> escola e </w:t>
      </w:r>
      <w:r w:rsidR="00632735">
        <w:rPr>
          <w:rFonts w:ascii="Times New Roman" w:hAnsi="Times New Roman" w:cs="Times New Roman"/>
          <w:color w:val="000000" w:themeColor="text1"/>
          <w:sz w:val="24"/>
          <w:szCs w:val="24"/>
        </w:rPr>
        <w:t>realizou manutenções nos computadores</w:t>
      </w:r>
      <w:r w:rsidR="0043501B">
        <w:rPr>
          <w:rFonts w:ascii="Times New Roman" w:hAnsi="Times New Roman" w:cs="Times New Roman"/>
          <w:color w:val="000000" w:themeColor="text1"/>
          <w:sz w:val="24"/>
          <w:szCs w:val="24"/>
        </w:rPr>
        <w:t>.</w:t>
      </w:r>
      <w:r w:rsidR="00D138BD">
        <w:rPr>
          <w:rFonts w:ascii="Times New Roman" w:hAnsi="Times New Roman" w:cs="Times New Roman"/>
          <w:color w:val="000000" w:themeColor="text1"/>
          <w:sz w:val="24"/>
          <w:szCs w:val="24"/>
        </w:rPr>
        <w:tab/>
      </w:r>
    </w:p>
    <w:p w:rsidR="00C713FE" w:rsidRDefault="00F6022D" w:rsidP="00BE4DB6">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 oficinas motivaram e revelaram o </w:t>
      </w:r>
      <w:r w:rsidR="007E3332">
        <w:rPr>
          <w:rFonts w:ascii="Times New Roman" w:hAnsi="Times New Roman" w:cs="Times New Roman"/>
          <w:color w:val="000000" w:themeColor="text1"/>
          <w:sz w:val="24"/>
          <w:szCs w:val="24"/>
        </w:rPr>
        <w:t>entusiasmo dos estudantes para a produção de cartografia temática assistida por computador</w:t>
      </w:r>
      <w:r w:rsidR="00D720FA">
        <w:rPr>
          <w:rFonts w:ascii="Times New Roman" w:hAnsi="Times New Roman" w:cs="Times New Roman"/>
          <w:color w:val="000000" w:themeColor="text1"/>
          <w:sz w:val="24"/>
          <w:szCs w:val="24"/>
        </w:rPr>
        <w:t>, configurou uma aproximação com o tema</w:t>
      </w:r>
      <w:r w:rsidR="00E2458A">
        <w:rPr>
          <w:rFonts w:ascii="Times New Roman" w:hAnsi="Times New Roman" w:cs="Times New Roman"/>
          <w:color w:val="000000" w:themeColor="text1"/>
          <w:sz w:val="24"/>
          <w:szCs w:val="24"/>
        </w:rPr>
        <w:t>, permitiu autonomia no processo de produção do conhecimento</w:t>
      </w:r>
      <w:r w:rsidR="007E3332">
        <w:rPr>
          <w:rFonts w:ascii="Times New Roman" w:hAnsi="Times New Roman" w:cs="Times New Roman"/>
          <w:color w:val="000000" w:themeColor="text1"/>
          <w:sz w:val="24"/>
          <w:szCs w:val="24"/>
        </w:rPr>
        <w:t xml:space="preserve">. </w:t>
      </w:r>
      <w:r w:rsidR="00C713FE">
        <w:rPr>
          <w:rFonts w:ascii="Times New Roman" w:hAnsi="Times New Roman" w:cs="Times New Roman"/>
          <w:color w:val="000000" w:themeColor="text1"/>
          <w:sz w:val="24"/>
          <w:szCs w:val="24"/>
        </w:rPr>
        <w:t xml:space="preserve">As oficinas foram exaustivas, ou seja, realizada em várias semanas, isso foi importante, pois </w:t>
      </w:r>
      <w:r w:rsidR="00334012">
        <w:rPr>
          <w:rFonts w:ascii="Times New Roman" w:hAnsi="Times New Roman" w:cs="Times New Roman"/>
          <w:color w:val="000000" w:themeColor="text1"/>
          <w:sz w:val="24"/>
          <w:szCs w:val="24"/>
        </w:rPr>
        <w:t>alguns estudantes não tinham</w:t>
      </w:r>
      <w:r w:rsidR="00C713FE">
        <w:rPr>
          <w:rFonts w:ascii="Times New Roman" w:hAnsi="Times New Roman" w:cs="Times New Roman"/>
          <w:color w:val="000000" w:themeColor="text1"/>
          <w:sz w:val="24"/>
          <w:szCs w:val="24"/>
        </w:rPr>
        <w:t xml:space="preserve"> contato com o computador, mesmo eles existindo na escola. </w:t>
      </w:r>
    </w:p>
    <w:p w:rsidR="00770CB9" w:rsidRDefault="0048619B" w:rsidP="00770CB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Desse modo, v</w:t>
      </w:r>
      <w:r w:rsidR="006C27B8">
        <w:rPr>
          <w:rFonts w:ascii="Times New Roman" w:hAnsi="Times New Roman" w:cs="Times New Roman"/>
          <w:color w:val="000000" w:themeColor="text1"/>
          <w:sz w:val="24"/>
          <w:szCs w:val="24"/>
        </w:rPr>
        <w:t xml:space="preserve">ários mapas foram </w:t>
      </w:r>
      <w:r w:rsidR="00571A50">
        <w:rPr>
          <w:rFonts w:ascii="Times New Roman" w:hAnsi="Times New Roman" w:cs="Times New Roman"/>
          <w:color w:val="000000" w:themeColor="text1"/>
          <w:sz w:val="24"/>
          <w:szCs w:val="24"/>
        </w:rPr>
        <w:t>estruturados</w:t>
      </w:r>
      <w:r w:rsidR="006C27B8">
        <w:rPr>
          <w:rFonts w:ascii="Times New Roman" w:hAnsi="Times New Roman" w:cs="Times New Roman"/>
          <w:color w:val="000000" w:themeColor="text1"/>
          <w:sz w:val="24"/>
          <w:szCs w:val="24"/>
        </w:rPr>
        <w:t>, dos quais aqueles elaborados para repres</w:t>
      </w:r>
      <w:r w:rsidR="00E2458A">
        <w:rPr>
          <w:rFonts w:ascii="Times New Roman" w:hAnsi="Times New Roman" w:cs="Times New Roman"/>
          <w:color w:val="000000" w:themeColor="text1"/>
          <w:sz w:val="24"/>
          <w:szCs w:val="24"/>
        </w:rPr>
        <w:t>entação do número de acidentes com mortos</w:t>
      </w:r>
      <w:r w:rsidR="006C27B8">
        <w:rPr>
          <w:rFonts w:ascii="Times New Roman" w:hAnsi="Times New Roman" w:cs="Times New Roman"/>
          <w:color w:val="000000" w:themeColor="text1"/>
          <w:sz w:val="24"/>
          <w:szCs w:val="24"/>
        </w:rPr>
        <w:t xml:space="preserve"> no trânsito</w:t>
      </w:r>
      <w:r w:rsidR="00D423F8">
        <w:rPr>
          <w:rFonts w:ascii="Times New Roman" w:hAnsi="Times New Roman" w:cs="Times New Roman"/>
          <w:color w:val="000000" w:themeColor="text1"/>
          <w:sz w:val="24"/>
          <w:szCs w:val="24"/>
        </w:rPr>
        <w:t>, ano de 2015 (Figura 3)</w:t>
      </w:r>
      <w:r w:rsidR="006C27B8">
        <w:rPr>
          <w:rFonts w:ascii="Times New Roman" w:hAnsi="Times New Roman" w:cs="Times New Roman"/>
          <w:color w:val="000000" w:themeColor="text1"/>
          <w:sz w:val="24"/>
          <w:szCs w:val="24"/>
        </w:rPr>
        <w:t>.</w:t>
      </w:r>
      <w:r w:rsidR="00571A50">
        <w:rPr>
          <w:rFonts w:ascii="Times New Roman" w:hAnsi="Times New Roman" w:cs="Times New Roman"/>
          <w:color w:val="000000" w:themeColor="text1"/>
          <w:sz w:val="24"/>
          <w:szCs w:val="24"/>
        </w:rPr>
        <w:t xml:space="preserve"> </w:t>
      </w:r>
      <w:r w:rsidR="00770CB9">
        <w:rPr>
          <w:rFonts w:ascii="Times New Roman" w:hAnsi="Times New Roman" w:cs="Times New Roman"/>
          <w:color w:val="000000" w:themeColor="text1"/>
          <w:sz w:val="24"/>
          <w:szCs w:val="24"/>
        </w:rPr>
        <w:t>Esse mapa revelou os dados absolutos de acidentes. A partir dele explorou a organização espacial da população no Brasil, a localização dos estados e o</w:t>
      </w:r>
      <w:r w:rsidR="00770CB9">
        <w:rPr>
          <w:rFonts w:ascii="Times New Roman" w:eastAsia="Times New Roman" w:hAnsi="Times New Roman" w:cs="Times New Roman"/>
          <w:sz w:val="24"/>
          <w:szCs w:val="24"/>
          <w:lang w:eastAsia="pt-BR"/>
        </w:rPr>
        <w:t>s estudantes revelaram suas experiências no trânsito e refletiram sobre o “porquê” que os acidentes ocorrem.</w:t>
      </w:r>
      <w:r w:rsidR="00770CB9">
        <w:rPr>
          <w:rFonts w:ascii="Times New Roman" w:hAnsi="Times New Roman" w:cs="Times New Roman"/>
          <w:color w:val="000000" w:themeColor="text1"/>
          <w:sz w:val="24"/>
          <w:szCs w:val="24"/>
        </w:rPr>
        <w:t xml:space="preserve"> Cada elemento externo do mapa foi discutido e explicado a razão de existir, inclusive a cor utilizada. </w:t>
      </w:r>
    </w:p>
    <w:p w:rsidR="00571A50" w:rsidRDefault="00571A50" w:rsidP="00571A50">
      <w:pPr>
        <w:spacing w:after="0" w:line="360" w:lineRule="auto"/>
        <w:ind w:firstLine="708"/>
        <w:jc w:val="both"/>
        <w:rPr>
          <w:rFonts w:ascii="Times New Roman" w:hAnsi="Times New Roman" w:cs="Times New Roman"/>
          <w:color w:val="000000" w:themeColor="text1"/>
          <w:sz w:val="24"/>
          <w:szCs w:val="24"/>
        </w:rPr>
      </w:pPr>
    </w:p>
    <w:p w:rsidR="002A0165" w:rsidRPr="005C1E68" w:rsidRDefault="00EE6C46" w:rsidP="005147F5">
      <w:pPr>
        <w:spacing w:after="0" w:line="240" w:lineRule="auto"/>
        <w:jc w:val="center"/>
        <w:rPr>
          <w:rFonts w:ascii="Times New Roman" w:hAnsi="Times New Roman" w:cs="Times New Roman"/>
          <w:color w:val="000000" w:themeColor="text1"/>
        </w:rPr>
      </w:pPr>
      <w:r>
        <w:rPr>
          <w:rFonts w:ascii="Times New Roman" w:hAnsi="Times New Roman" w:cs="Times New Roman"/>
          <w:noProof/>
          <w:color w:val="000000" w:themeColor="text1"/>
          <w:lang w:eastAsia="pt-BR"/>
        </w:rPr>
        <w:lastRenderedPageBreak/>
        <w:drawing>
          <wp:inline distT="0" distB="0" distL="0" distR="0">
            <wp:extent cx="4257675" cy="3011013"/>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pa_artigo_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89937" cy="3033829"/>
                    </a:xfrm>
                    <a:prstGeom prst="rect">
                      <a:avLst/>
                    </a:prstGeom>
                  </pic:spPr>
                </pic:pic>
              </a:graphicData>
            </a:graphic>
          </wp:inline>
        </w:drawing>
      </w:r>
    </w:p>
    <w:p w:rsidR="00871D24" w:rsidRPr="005C1E68" w:rsidRDefault="00D423F8" w:rsidP="005147F5">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Figura 3</w:t>
      </w:r>
      <w:r w:rsidR="005C1E68" w:rsidRPr="005C1E68">
        <w:rPr>
          <w:rFonts w:ascii="Times New Roman" w:hAnsi="Times New Roman" w:cs="Times New Roman"/>
          <w:color w:val="000000" w:themeColor="text1"/>
        </w:rPr>
        <w:t>. Espacialização do número de mortos no trânsito ano de 2015.</w:t>
      </w:r>
    </w:p>
    <w:p w:rsidR="00871D24" w:rsidRDefault="00871D24" w:rsidP="00412069">
      <w:pPr>
        <w:spacing w:after="0" w:line="360" w:lineRule="auto"/>
        <w:jc w:val="both"/>
        <w:rPr>
          <w:rFonts w:ascii="Times New Roman" w:hAnsi="Times New Roman" w:cs="Times New Roman"/>
          <w:b/>
          <w:color w:val="000000" w:themeColor="text1"/>
          <w:sz w:val="24"/>
          <w:szCs w:val="24"/>
        </w:rPr>
      </w:pPr>
    </w:p>
    <w:p w:rsidR="009B0238" w:rsidRDefault="00326C30" w:rsidP="009E08D6">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Ainda c</w:t>
      </w:r>
      <w:r w:rsidR="00AE1749">
        <w:rPr>
          <w:rFonts w:ascii="Times New Roman" w:hAnsi="Times New Roman" w:cs="Times New Roman"/>
          <w:color w:val="000000" w:themeColor="text1"/>
          <w:sz w:val="24"/>
          <w:szCs w:val="24"/>
        </w:rPr>
        <w:t>onforme figura 3</w:t>
      </w:r>
      <w:r w:rsidR="00571A50">
        <w:rPr>
          <w:rFonts w:ascii="Times New Roman" w:hAnsi="Times New Roman" w:cs="Times New Roman"/>
          <w:color w:val="000000" w:themeColor="text1"/>
          <w:sz w:val="24"/>
          <w:szCs w:val="24"/>
        </w:rPr>
        <w:t xml:space="preserve">, observou-se que São Paulo, Minas Gerais, Paraná e Ceará são os </w:t>
      </w:r>
      <w:r w:rsidR="009E08D6">
        <w:rPr>
          <w:rFonts w:ascii="Times New Roman" w:hAnsi="Times New Roman" w:cs="Times New Roman"/>
          <w:color w:val="000000" w:themeColor="text1"/>
          <w:sz w:val="24"/>
          <w:szCs w:val="24"/>
        </w:rPr>
        <w:t xml:space="preserve">estados </w:t>
      </w:r>
      <w:r w:rsidR="00571A50">
        <w:rPr>
          <w:rFonts w:ascii="Times New Roman" w:hAnsi="Times New Roman" w:cs="Times New Roman"/>
          <w:color w:val="000000" w:themeColor="text1"/>
          <w:sz w:val="24"/>
          <w:szCs w:val="24"/>
        </w:rPr>
        <w:t>que apresentaram número mais elevado de mortos em decorrência de acidentes no trânsito. Uma discussão foi proposta para tentar compreender esses dados.</w:t>
      </w:r>
      <w:r w:rsidR="009E08D6">
        <w:rPr>
          <w:rFonts w:ascii="Times New Roman" w:hAnsi="Times New Roman" w:cs="Times New Roman"/>
          <w:color w:val="000000" w:themeColor="text1"/>
          <w:sz w:val="24"/>
          <w:szCs w:val="24"/>
        </w:rPr>
        <w:t xml:space="preserve"> </w:t>
      </w:r>
      <w:r w:rsidR="00571A50">
        <w:rPr>
          <w:rFonts w:ascii="Times New Roman" w:hAnsi="Times New Roman" w:cs="Times New Roman"/>
          <w:color w:val="000000" w:themeColor="text1"/>
          <w:sz w:val="24"/>
          <w:szCs w:val="24"/>
        </w:rPr>
        <w:t>Todas as abordagens recaíram sobre o fato de que esses estados possuíam elevado número de habitantes e de veículos, mas revelaram hábitos de motoristas. Esse momento oportunizou leituras diversas, das quais, Jesus e Vieira (s.d., p. 2), que afirmam que “o</w:t>
      </w:r>
      <w:r w:rsidR="00571A50" w:rsidRPr="0073436D">
        <w:rPr>
          <w:rFonts w:ascii="Times New Roman" w:hAnsi="Times New Roman" w:cs="Times New Roman"/>
          <w:color w:val="000000" w:themeColor="text1"/>
          <w:sz w:val="24"/>
          <w:szCs w:val="24"/>
        </w:rPr>
        <w:t xml:space="preserve"> condutor brasileiro, um transgressor contumaz, não mudou seus hábitos atrás da direção de um veículo</w:t>
      </w:r>
      <w:r w:rsidR="00571A50">
        <w:rPr>
          <w:rFonts w:ascii="Times New Roman" w:hAnsi="Times New Roman" w:cs="Times New Roman"/>
          <w:color w:val="000000" w:themeColor="text1"/>
          <w:sz w:val="24"/>
          <w:szCs w:val="24"/>
        </w:rPr>
        <w:t>”</w:t>
      </w:r>
      <w:r w:rsidR="00571A50" w:rsidRPr="0073436D">
        <w:rPr>
          <w:rFonts w:ascii="Times New Roman" w:hAnsi="Times New Roman" w:cs="Times New Roman"/>
          <w:color w:val="000000" w:themeColor="text1"/>
          <w:sz w:val="24"/>
          <w:szCs w:val="24"/>
        </w:rPr>
        <w:t>.</w:t>
      </w:r>
      <w:r w:rsidR="003C6DB8">
        <w:rPr>
          <w:rFonts w:ascii="Times New Roman" w:hAnsi="Times New Roman" w:cs="Times New Roman"/>
          <w:color w:val="000000" w:themeColor="text1"/>
          <w:sz w:val="24"/>
          <w:szCs w:val="24"/>
        </w:rPr>
        <w:t xml:space="preserve"> </w:t>
      </w:r>
    </w:p>
    <w:p w:rsidR="000D7834" w:rsidRDefault="00F56D50" w:rsidP="000D7834">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Desse modo avançou-se para elaboração de outros mapas temáticos, dos quais o mapa da populaçã</w:t>
      </w:r>
      <w:r w:rsidR="00AE1749">
        <w:rPr>
          <w:rFonts w:ascii="Times New Roman" w:hAnsi="Times New Roman" w:cs="Times New Roman"/>
          <w:color w:val="000000" w:themeColor="text1"/>
          <w:sz w:val="24"/>
          <w:szCs w:val="24"/>
        </w:rPr>
        <w:t>o por estado no Brasil (Figura 4</w:t>
      </w:r>
      <w:r>
        <w:rPr>
          <w:rFonts w:ascii="Times New Roman" w:hAnsi="Times New Roman" w:cs="Times New Roman"/>
          <w:color w:val="000000" w:themeColor="text1"/>
          <w:sz w:val="24"/>
          <w:szCs w:val="24"/>
        </w:rPr>
        <w:t>).</w:t>
      </w:r>
      <w:r w:rsidR="00714002">
        <w:rPr>
          <w:rFonts w:ascii="Times New Roman" w:hAnsi="Times New Roman" w:cs="Times New Roman"/>
          <w:color w:val="000000" w:themeColor="text1"/>
          <w:sz w:val="24"/>
          <w:szCs w:val="24"/>
        </w:rPr>
        <w:t xml:space="preserve"> </w:t>
      </w:r>
      <w:r w:rsidR="00160A31">
        <w:rPr>
          <w:rFonts w:ascii="Times New Roman" w:hAnsi="Times New Roman" w:cs="Times New Roman"/>
          <w:color w:val="000000" w:themeColor="text1"/>
          <w:sz w:val="24"/>
          <w:szCs w:val="24"/>
        </w:rPr>
        <w:t>A partir da comparação com os dois produtos cartográficos</w:t>
      </w:r>
      <w:r w:rsidR="000D7834">
        <w:rPr>
          <w:rFonts w:ascii="Times New Roman" w:hAnsi="Times New Roman" w:cs="Times New Roman"/>
          <w:color w:val="000000" w:themeColor="text1"/>
          <w:sz w:val="24"/>
          <w:szCs w:val="24"/>
        </w:rPr>
        <w:t xml:space="preserve"> (Figura 3 e 4)</w:t>
      </w:r>
      <w:r w:rsidR="00160A31">
        <w:rPr>
          <w:rFonts w:ascii="Times New Roman" w:hAnsi="Times New Roman" w:cs="Times New Roman"/>
          <w:color w:val="000000" w:themeColor="text1"/>
          <w:sz w:val="24"/>
          <w:szCs w:val="24"/>
        </w:rPr>
        <w:t xml:space="preserve"> foi observado que o Ceará não é o estado com grande número de habitantes, mas se destacou na ocorrência de acidentes que re</w:t>
      </w:r>
      <w:r w:rsidR="000D7834">
        <w:rPr>
          <w:rFonts w:ascii="Times New Roman" w:hAnsi="Times New Roman" w:cs="Times New Roman"/>
          <w:color w:val="000000" w:themeColor="text1"/>
          <w:sz w:val="24"/>
          <w:szCs w:val="24"/>
        </w:rPr>
        <w:t>sultaram em mortes no trânsito.</w:t>
      </w:r>
    </w:p>
    <w:p w:rsidR="00160A31" w:rsidRDefault="00160A31" w:rsidP="000D7834">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Nesse sentido, para o estado de Goiás, aprofundou-se na análise dos dados. Em síntese, observou-se que são os homens, jovens, com idade de 20 a 29 anos, o perfil que mais se envolve em acidentes no estado. Em estudo, realizado por </w:t>
      </w:r>
      <w:r w:rsidRPr="00C16445">
        <w:rPr>
          <w:rFonts w:ascii="Times New Roman" w:hAnsi="Times New Roman" w:cs="Times New Roman"/>
          <w:color w:val="000000" w:themeColor="text1"/>
          <w:sz w:val="24"/>
          <w:szCs w:val="24"/>
        </w:rPr>
        <w:t xml:space="preserve">Ferreira (2016), na cidade de Cristalina, estado de Goiás, </w:t>
      </w:r>
      <w:r>
        <w:rPr>
          <w:rFonts w:ascii="Times New Roman" w:hAnsi="Times New Roman" w:cs="Times New Roman"/>
          <w:color w:val="000000" w:themeColor="text1"/>
          <w:sz w:val="24"/>
          <w:szCs w:val="24"/>
        </w:rPr>
        <w:t>o autor revelou que, a maioria, 34,44% dos acidentados na cidade tinham entre 21 a 30 anos.</w:t>
      </w:r>
      <w:r>
        <w:t xml:space="preserve"> </w:t>
      </w:r>
      <w:r w:rsidRPr="009B0238">
        <w:rPr>
          <w:rFonts w:ascii="Times New Roman" w:hAnsi="Times New Roman" w:cs="Times New Roman"/>
          <w:color w:val="000000" w:themeColor="text1"/>
          <w:sz w:val="24"/>
          <w:szCs w:val="24"/>
        </w:rPr>
        <w:t>Desse modo, é</w:t>
      </w:r>
      <w:r>
        <w:rPr>
          <w:rFonts w:ascii="Times New Roman" w:hAnsi="Times New Roman" w:cs="Times New Roman"/>
          <w:color w:val="000000" w:themeColor="text1"/>
          <w:sz w:val="24"/>
          <w:szCs w:val="24"/>
        </w:rPr>
        <w:t xml:space="preserve"> também </w:t>
      </w:r>
      <w:r w:rsidR="0037071B">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esse perfil as pessoas que mais morrem no trânsito. Além disso, as colisões são tipologias de acidentes mais recorrentes e que também resultam em mortes.</w:t>
      </w:r>
    </w:p>
    <w:p w:rsidR="00770CB9" w:rsidRDefault="00770CB9" w:rsidP="00770CB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Nesse momento, realizou-se mapas a partir do </w:t>
      </w:r>
      <w:r w:rsidRPr="00A06D0E">
        <w:rPr>
          <w:rFonts w:ascii="Times New Roman" w:eastAsia="Times New Roman" w:hAnsi="Times New Roman" w:cs="Times New Roman"/>
          <w:sz w:val="24"/>
          <w:szCs w:val="24"/>
          <w:lang w:eastAsia="pt-BR"/>
        </w:rPr>
        <w:t>Índice Relativo de Acidente</w:t>
      </w:r>
      <w:r>
        <w:rPr>
          <w:rFonts w:ascii="Times New Roman" w:eastAsia="Times New Roman" w:hAnsi="Times New Roman" w:cs="Times New Roman"/>
          <w:sz w:val="24"/>
          <w:szCs w:val="24"/>
          <w:lang w:eastAsia="pt-BR"/>
        </w:rPr>
        <w:t xml:space="preserve"> (IRA). Essa forma de análise de dados revelou que outros estados se destacam no número de acidentes no trânsito. Foi explicado aos estudantes que apesar de alguns estados não possuírem grande </w:t>
      </w:r>
      <w:r>
        <w:rPr>
          <w:rFonts w:ascii="Times New Roman" w:eastAsia="Times New Roman" w:hAnsi="Times New Roman" w:cs="Times New Roman"/>
          <w:sz w:val="24"/>
          <w:szCs w:val="24"/>
          <w:lang w:eastAsia="pt-BR"/>
        </w:rPr>
        <w:lastRenderedPageBreak/>
        <w:t>número de mortos (Figura 3), o pequeno número de habitantes o coloca em situação crítica, quando da análise relativa. Esse foi o caso dos estados de Roraima, Mato Grosso, Tocantins, Piauí e Paraná.</w:t>
      </w:r>
    </w:p>
    <w:p w:rsidR="00931A9D" w:rsidRDefault="00714002" w:rsidP="005147F5">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pt-BR"/>
        </w:rPr>
        <w:drawing>
          <wp:inline distT="0" distB="0" distL="0" distR="0">
            <wp:extent cx="4486275" cy="3172678"/>
            <wp:effectExtent l="0" t="0" r="0" b="889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PA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13020" cy="3191592"/>
                    </a:xfrm>
                    <a:prstGeom prst="rect">
                      <a:avLst/>
                    </a:prstGeom>
                  </pic:spPr>
                </pic:pic>
              </a:graphicData>
            </a:graphic>
          </wp:inline>
        </w:drawing>
      </w:r>
    </w:p>
    <w:p w:rsidR="004B27BD" w:rsidRPr="008356C7" w:rsidRDefault="00AE1749" w:rsidP="005147F5">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Figura 4</w:t>
      </w:r>
      <w:r w:rsidR="004B27BD" w:rsidRPr="008356C7">
        <w:rPr>
          <w:rFonts w:ascii="Times New Roman" w:hAnsi="Times New Roman" w:cs="Times New Roman"/>
          <w:color w:val="000000" w:themeColor="text1"/>
        </w:rPr>
        <w:t xml:space="preserve">. </w:t>
      </w:r>
      <w:r w:rsidR="008356C7" w:rsidRPr="008356C7">
        <w:rPr>
          <w:rFonts w:ascii="Times New Roman" w:hAnsi="Times New Roman" w:cs="Times New Roman"/>
          <w:color w:val="000000" w:themeColor="text1"/>
        </w:rPr>
        <w:t>Número d</w:t>
      </w:r>
      <w:r w:rsidR="008356C7">
        <w:rPr>
          <w:rFonts w:ascii="Times New Roman" w:hAnsi="Times New Roman" w:cs="Times New Roman"/>
          <w:color w:val="000000" w:themeColor="text1"/>
        </w:rPr>
        <w:t>e</w:t>
      </w:r>
      <w:r w:rsidR="008356C7" w:rsidRPr="008356C7">
        <w:rPr>
          <w:rFonts w:ascii="Times New Roman" w:hAnsi="Times New Roman" w:cs="Times New Roman"/>
          <w:color w:val="000000" w:themeColor="text1"/>
        </w:rPr>
        <w:t xml:space="preserve"> habitantes nos estados</w:t>
      </w:r>
      <w:r w:rsidR="003E5AAD">
        <w:rPr>
          <w:rFonts w:ascii="Times New Roman" w:hAnsi="Times New Roman" w:cs="Times New Roman"/>
          <w:color w:val="000000" w:themeColor="text1"/>
        </w:rPr>
        <w:t xml:space="preserve"> brasileiros</w:t>
      </w:r>
      <w:r w:rsidR="008356C7" w:rsidRPr="008356C7">
        <w:rPr>
          <w:rFonts w:ascii="Times New Roman" w:hAnsi="Times New Roman" w:cs="Times New Roman"/>
          <w:color w:val="000000" w:themeColor="text1"/>
        </w:rPr>
        <w:t>, ano de 2015.</w:t>
      </w:r>
    </w:p>
    <w:p w:rsidR="00931A9D" w:rsidRDefault="00931A9D" w:rsidP="00EA58D1">
      <w:pPr>
        <w:spacing w:after="0" w:line="360" w:lineRule="auto"/>
        <w:jc w:val="both"/>
        <w:rPr>
          <w:rFonts w:ascii="Times New Roman" w:hAnsi="Times New Roman" w:cs="Times New Roman"/>
          <w:color w:val="000000" w:themeColor="text1"/>
          <w:sz w:val="24"/>
          <w:szCs w:val="24"/>
        </w:rPr>
      </w:pPr>
    </w:p>
    <w:p w:rsidR="00E109DC" w:rsidRDefault="00A4732D" w:rsidP="00F24FB4">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Os estados do Ceará, Rondônia, Goiás e Mato Grosso do Sul, apesar de não estarem na frente nesse índice, apresentaram valores elevados.</w:t>
      </w:r>
      <w:r w:rsidR="009E4B30">
        <w:rPr>
          <w:rFonts w:ascii="Times New Roman" w:eastAsia="Times New Roman" w:hAnsi="Times New Roman" w:cs="Times New Roman"/>
          <w:sz w:val="24"/>
          <w:szCs w:val="24"/>
          <w:lang w:eastAsia="pt-BR"/>
        </w:rPr>
        <w:t xml:space="preserve"> Ao contrário, São Paulo, que foi o estado com maior número de acidentes resultantes em mortos e</w:t>
      </w:r>
      <w:r w:rsidR="00E109DC">
        <w:rPr>
          <w:rFonts w:ascii="Times New Roman" w:eastAsia="Times New Roman" w:hAnsi="Times New Roman" w:cs="Times New Roman"/>
          <w:sz w:val="24"/>
          <w:szCs w:val="24"/>
          <w:lang w:eastAsia="pt-BR"/>
        </w:rPr>
        <w:t>m 2015</w:t>
      </w:r>
      <w:r w:rsidR="0037071B">
        <w:rPr>
          <w:rFonts w:ascii="Times New Roman" w:eastAsia="Times New Roman" w:hAnsi="Times New Roman" w:cs="Times New Roman"/>
          <w:sz w:val="24"/>
          <w:szCs w:val="24"/>
          <w:lang w:eastAsia="pt-BR"/>
        </w:rPr>
        <w:t xml:space="preserve"> (Figura 3</w:t>
      </w:r>
      <w:r w:rsidR="003448B5">
        <w:rPr>
          <w:rFonts w:ascii="Times New Roman" w:eastAsia="Times New Roman" w:hAnsi="Times New Roman" w:cs="Times New Roman"/>
          <w:sz w:val="24"/>
          <w:szCs w:val="24"/>
          <w:lang w:eastAsia="pt-BR"/>
        </w:rPr>
        <w:t>)</w:t>
      </w:r>
      <w:r w:rsidR="00E109DC">
        <w:rPr>
          <w:rFonts w:ascii="Times New Roman" w:eastAsia="Times New Roman" w:hAnsi="Times New Roman" w:cs="Times New Roman"/>
          <w:sz w:val="24"/>
          <w:szCs w:val="24"/>
          <w:lang w:eastAsia="pt-BR"/>
        </w:rPr>
        <w:t xml:space="preserve"> apresentou baixo IRA</w:t>
      </w:r>
      <w:r w:rsidR="0037071B">
        <w:rPr>
          <w:rFonts w:ascii="Times New Roman" w:eastAsia="Times New Roman" w:hAnsi="Times New Roman" w:cs="Times New Roman"/>
          <w:sz w:val="24"/>
          <w:szCs w:val="24"/>
          <w:lang w:eastAsia="pt-BR"/>
        </w:rPr>
        <w:t xml:space="preserve"> (Figura 5)</w:t>
      </w:r>
      <w:r w:rsidR="00E109DC">
        <w:rPr>
          <w:rFonts w:ascii="Times New Roman" w:eastAsia="Times New Roman" w:hAnsi="Times New Roman" w:cs="Times New Roman"/>
          <w:sz w:val="24"/>
          <w:szCs w:val="24"/>
          <w:lang w:eastAsia="pt-BR"/>
        </w:rPr>
        <w:t xml:space="preserve">. </w:t>
      </w:r>
      <w:r w:rsidR="00276BF0">
        <w:rPr>
          <w:rFonts w:ascii="Times New Roman" w:eastAsia="Times New Roman" w:hAnsi="Times New Roman" w:cs="Times New Roman"/>
          <w:sz w:val="24"/>
          <w:szCs w:val="24"/>
          <w:lang w:eastAsia="pt-BR"/>
        </w:rPr>
        <w:t>C</w:t>
      </w:r>
      <w:r w:rsidR="00E109DC">
        <w:rPr>
          <w:rFonts w:ascii="Times New Roman" w:eastAsia="Times New Roman" w:hAnsi="Times New Roman" w:cs="Times New Roman"/>
          <w:sz w:val="24"/>
          <w:szCs w:val="24"/>
          <w:lang w:eastAsia="pt-BR"/>
        </w:rPr>
        <w:t xml:space="preserve">om esse resultado foi apresentado a perspectiva da oferta de transporte público como alternativa </w:t>
      </w:r>
      <w:r w:rsidR="00B34F68">
        <w:rPr>
          <w:rFonts w:ascii="Times New Roman" w:eastAsia="Times New Roman" w:hAnsi="Times New Roman" w:cs="Times New Roman"/>
          <w:sz w:val="24"/>
          <w:szCs w:val="24"/>
          <w:lang w:eastAsia="pt-BR"/>
        </w:rPr>
        <w:t>para diminuir a quantidade de veículo</w:t>
      </w:r>
      <w:r w:rsidR="00553F88">
        <w:rPr>
          <w:rFonts w:ascii="Times New Roman" w:eastAsia="Times New Roman" w:hAnsi="Times New Roman" w:cs="Times New Roman"/>
          <w:sz w:val="24"/>
          <w:szCs w:val="24"/>
          <w:lang w:eastAsia="pt-BR"/>
        </w:rPr>
        <w:t>s particulares</w:t>
      </w:r>
      <w:r w:rsidR="00B34F68">
        <w:rPr>
          <w:rFonts w:ascii="Times New Roman" w:eastAsia="Times New Roman" w:hAnsi="Times New Roman" w:cs="Times New Roman"/>
          <w:sz w:val="24"/>
          <w:szCs w:val="24"/>
          <w:lang w:eastAsia="pt-BR"/>
        </w:rPr>
        <w:t xml:space="preserve">, e consequente exposição aos acidentes. </w:t>
      </w:r>
    </w:p>
    <w:p w:rsidR="0037071B" w:rsidRPr="00837E84" w:rsidRDefault="0037071B" w:rsidP="0037071B">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Contudo, observou-se que nessa análise é importante observação do fluxo dos habitantes numa dada área, pois o número de veículos, por si só não explica a ocorrência de acidentes. Nesse sentido, os estudantes receberam os dados de uma pesquisa que está sendo conduzida na UFG, curso de Engenharia de Transportes, que dá conta que f</w:t>
      </w:r>
      <w:r w:rsidRPr="001D28FF">
        <w:rPr>
          <w:rFonts w:ascii="Times New Roman" w:eastAsia="Times New Roman" w:hAnsi="Times New Roman" w:cs="Times New Roman"/>
          <w:sz w:val="24"/>
          <w:szCs w:val="24"/>
          <w:lang w:eastAsia="pt-BR"/>
        </w:rPr>
        <w:t>oi baixa correlação entre dados da taxa de motorização em relação ao número de acidentes</w:t>
      </w:r>
      <w:r>
        <w:rPr>
          <w:rFonts w:ascii="Times New Roman" w:eastAsia="Times New Roman" w:hAnsi="Times New Roman" w:cs="Times New Roman"/>
          <w:sz w:val="24"/>
          <w:szCs w:val="24"/>
          <w:lang w:eastAsia="pt-BR"/>
        </w:rPr>
        <w:t xml:space="preserve"> e de condutores</w:t>
      </w:r>
      <w:r w:rsidRPr="001D28FF">
        <w:rPr>
          <w:rFonts w:ascii="Times New Roman" w:eastAsia="Times New Roman" w:hAnsi="Times New Roman" w:cs="Times New Roman"/>
          <w:sz w:val="24"/>
          <w:szCs w:val="24"/>
          <w:lang w:eastAsia="pt-BR"/>
        </w:rPr>
        <w:t xml:space="preserve">, o que </w:t>
      </w:r>
      <w:r>
        <w:rPr>
          <w:rFonts w:ascii="Times New Roman" w:eastAsia="Times New Roman" w:hAnsi="Times New Roman" w:cs="Times New Roman"/>
          <w:sz w:val="24"/>
          <w:szCs w:val="24"/>
          <w:lang w:eastAsia="pt-BR"/>
        </w:rPr>
        <w:t xml:space="preserve">não </w:t>
      </w:r>
      <w:r w:rsidRPr="001D28FF">
        <w:rPr>
          <w:rFonts w:ascii="Times New Roman" w:eastAsia="Times New Roman" w:hAnsi="Times New Roman" w:cs="Times New Roman"/>
          <w:sz w:val="24"/>
          <w:szCs w:val="24"/>
          <w:lang w:eastAsia="pt-BR"/>
        </w:rPr>
        <w:t xml:space="preserve">indicou evidência de influência </w:t>
      </w:r>
      <w:r>
        <w:rPr>
          <w:rFonts w:ascii="Times New Roman" w:eastAsia="Times New Roman" w:hAnsi="Times New Roman" w:cs="Times New Roman"/>
          <w:sz w:val="24"/>
          <w:szCs w:val="24"/>
          <w:lang w:eastAsia="pt-BR"/>
        </w:rPr>
        <w:t xml:space="preserve">dessas variáveis </w:t>
      </w:r>
      <w:r w:rsidRPr="001D28FF">
        <w:rPr>
          <w:rFonts w:ascii="Times New Roman" w:eastAsia="Times New Roman" w:hAnsi="Times New Roman" w:cs="Times New Roman"/>
          <w:sz w:val="24"/>
          <w:szCs w:val="24"/>
          <w:lang w:eastAsia="pt-BR"/>
        </w:rPr>
        <w:t xml:space="preserve">sobre </w:t>
      </w:r>
      <w:r>
        <w:rPr>
          <w:rFonts w:ascii="Times New Roman" w:eastAsia="Times New Roman" w:hAnsi="Times New Roman" w:cs="Times New Roman"/>
          <w:sz w:val="24"/>
          <w:szCs w:val="24"/>
          <w:lang w:eastAsia="pt-BR"/>
        </w:rPr>
        <w:t>a ocorrência de</w:t>
      </w:r>
      <w:r w:rsidRPr="001D28FF">
        <w:rPr>
          <w:rFonts w:ascii="Times New Roman" w:eastAsia="Times New Roman" w:hAnsi="Times New Roman" w:cs="Times New Roman"/>
          <w:sz w:val="24"/>
          <w:szCs w:val="24"/>
          <w:lang w:eastAsia="pt-BR"/>
        </w:rPr>
        <w:t xml:space="preserve"> acidentes.</w:t>
      </w:r>
      <w:r>
        <w:rPr>
          <w:rFonts w:ascii="Times New Roman" w:eastAsia="Times New Roman" w:hAnsi="Times New Roman" w:cs="Times New Roman"/>
          <w:sz w:val="24"/>
          <w:szCs w:val="24"/>
          <w:lang w:eastAsia="pt-BR"/>
        </w:rPr>
        <w:t xml:space="preserve"> Apesar disso, </w:t>
      </w:r>
      <w:r w:rsidRPr="00837E84">
        <w:rPr>
          <w:rFonts w:ascii="Times New Roman" w:eastAsia="Times New Roman" w:hAnsi="Times New Roman" w:cs="Times New Roman"/>
          <w:sz w:val="24"/>
          <w:szCs w:val="24"/>
          <w:lang w:eastAsia="pt-BR"/>
        </w:rPr>
        <w:t>Oliveira et al (2008) apontam como principais causas desse aumento de acidentes, a ampliação da frota de veículos (especialmente de motocicletas para uso particula</w:t>
      </w:r>
      <w:r>
        <w:rPr>
          <w:rFonts w:ascii="Times New Roman" w:eastAsia="Times New Roman" w:hAnsi="Times New Roman" w:cs="Times New Roman"/>
          <w:sz w:val="24"/>
          <w:szCs w:val="24"/>
          <w:lang w:eastAsia="pt-BR"/>
        </w:rPr>
        <w:t>r e transporte de passageiros).</w:t>
      </w:r>
    </w:p>
    <w:p w:rsidR="00A4732D" w:rsidRPr="00A1427F" w:rsidRDefault="00A4732D" w:rsidP="005147F5">
      <w:pPr>
        <w:spacing w:after="0" w:line="240" w:lineRule="auto"/>
        <w:jc w:val="center"/>
        <w:rPr>
          <w:rFonts w:ascii="Times New Roman" w:eastAsia="Times New Roman" w:hAnsi="Times New Roman" w:cs="Times New Roman"/>
          <w:lang w:eastAsia="pt-BR"/>
        </w:rPr>
      </w:pPr>
      <w:r w:rsidRPr="00A1427F">
        <w:rPr>
          <w:rFonts w:ascii="Times New Roman" w:eastAsia="Times New Roman" w:hAnsi="Times New Roman" w:cs="Times New Roman"/>
          <w:noProof/>
          <w:lang w:eastAsia="pt-BR"/>
        </w:rPr>
        <w:lastRenderedPageBreak/>
        <w:drawing>
          <wp:inline distT="0" distB="0" distL="0" distR="0">
            <wp:extent cx="4381500" cy="3098582"/>
            <wp:effectExtent l="0" t="0" r="0" b="698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R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97857" cy="3110150"/>
                    </a:xfrm>
                    <a:prstGeom prst="rect">
                      <a:avLst/>
                    </a:prstGeom>
                  </pic:spPr>
                </pic:pic>
              </a:graphicData>
            </a:graphic>
          </wp:inline>
        </w:drawing>
      </w:r>
    </w:p>
    <w:p w:rsidR="00A4732D" w:rsidRPr="00A1427F" w:rsidRDefault="00027186" w:rsidP="005147F5">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Figura 5</w:t>
      </w:r>
      <w:r w:rsidR="00A1427F" w:rsidRPr="00A1427F">
        <w:rPr>
          <w:rFonts w:ascii="Times New Roman" w:hAnsi="Times New Roman" w:cs="Times New Roman"/>
          <w:color w:val="000000" w:themeColor="text1"/>
        </w:rPr>
        <w:t>. IRA com mortos no trânsito no Brasil, ano de 2015.</w:t>
      </w:r>
    </w:p>
    <w:p w:rsidR="00A1427F" w:rsidRDefault="00A1427F" w:rsidP="00A4732D">
      <w:pPr>
        <w:spacing w:after="0" w:line="360" w:lineRule="auto"/>
        <w:jc w:val="both"/>
        <w:rPr>
          <w:rFonts w:ascii="Times New Roman" w:hAnsi="Times New Roman" w:cs="Times New Roman"/>
          <w:color w:val="000000" w:themeColor="text1"/>
          <w:sz w:val="24"/>
          <w:szCs w:val="24"/>
        </w:rPr>
      </w:pPr>
    </w:p>
    <w:p w:rsidR="00002A69" w:rsidRDefault="00D720FA" w:rsidP="00A1427F">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5F119F">
        <w:rPr>
          <w:rFonts w:ascii="Times New Roman" w:hAnsi="Times New Roman" w:cs="Times New Roman"/>
          <w:color w:val="000000" w:themeColor="text1"/>
          <w:sz w:val="24"/>
          <w:szCs w:val="24"/>
        </w:rPr>
        <w:t>pós a aproximação com o tema em todo o</w:t>
      </w:r>
      <w:r w:rsidR="005A7AAA">
        <w:rPr>
          <w:rFonts w:ascii="Times New Roman" w:hAnsi="Times New Roman" w:cs="Times New Roman"/>
          <w:color w:val="000000" w:themeColor="text1"/>
          <w:sz w:val="24"/>
          <w:szCs w:val="24"/>
        </w:rPr>
        <w:t xml:space="preserve"> país</w:t>
      </w:r>
      <w:r w:rsidR="005F119F">
        <w:rPr>
          <w:rFonts w:ascii="Times New Roman" w:hAnsi="Times New Roman" w:cs="Times New Roman"/>
          <w:color w:val="000000" w:themeColor="text1"/>
          <w:sz w:val="24"/>
          <w:szCs w:val="24"/>
        </w:rPr>
        <w:t xml:space="preserve"> realizou-se análises </w:t>
      </w:r>
      <w:r w:rsidR="00027186">
        <w:rPr>
          <w:rFonts w:ascii="Times New Roman" w:hAnsi="Times New Roman" w:cs="Times New Roman"/>
          <w:color w:val="000000" w:themeColor="text1"/>
          <w:sz w:val="24"/>
          <w:szCs w:val="24"/>
        </w:rPr>
        <w:t>para a RMG (Figura 6</w:t>
      </w:r>
      <w:r w:rsidR="00002A69">
        <w:rPr>
          <w:rFonts w:ascii="Times New Roman" w:hAnsi="Times New Roman" w:cs="Times New Roman"/>
          <w:color w:val="000000" w:themeColor="text1"/>
          <w:sz w:val="24"/>
          <w:szCs w:val="24"/>
        </w:rPr>
        <w:t xml:space="preserve">). </w:t>
      </w:r>
      <w:r w:rsidR="005A7AAA">
        <w:rPr>
          <w:rFonts w:ascii="Times New Roman" w:hAnsi="Times New Roman" w:cs="Times New Roman"/>
          <w:color w:val="000000" w:themeColor="text1"/>
          <w:sz w:val="24"/>
          <w:szCs w:val="24"/>
        </w:rPr>
        <w:t xml:space="preserve">Com efeito, constatou-se que 10 municípios </w:t>
      </w:r>
      <w:r w:rsidR="00DE446C">
        <w:rPr>
          <w:rFonts w:ascii="Times New Roman" w:hAnsi="Times New Roman" w:cs="Times New Roman"/>
          <w:color w:val="000000" w:themeColor="text1"/>
          <w:sz w:val="24"/>
          <w:szCs w:val="24"/>
        </w:rPr>
        <w:t xml:space="preserve">se destacaram: Goiânia, Aparecida de Goiânia, Trindade, Caldazinha, Bela Vista de Goiás, Hidrolândia, Inhumas, Guapó, Goianira e Anápolis. </w:t>
      </w:r>
      <w:r w:rsidR="00A932E2">
        <w:rPr>
          <w:rFonts w:ascii="Times New Roman" w:hAnsi="Times New Roman" w:cs="Times New Roman"/>
          <w:color w:val="000000" w:themeColor="text1"/>
          <w:sz w:val="24"/>
          <w:szCs w:val="24"/>
        </w:rPr>
        <w:t>As cidades do entorno da cida</w:t>
      </w:r>
      <w:r w:rsidR="009226D1">
        <w:rPr>
          <w:rFonts w:ascii="Times New Roman" w:hAnsi="Times New Roman" w:cs="Times New Roman"/>
          <w:color w:val="000000" w:themeColor="text1"/>
          <w:sz w:val="24"/>
          <w:szCs w:val="24"/>
        </w:rPr>
        <w:t>de de Goiânia dependem economicamente</w:t>
      </w:r>
      <w:r w:rsidR="00A932E2">
        <w:rPr>
          <w:rFonts w:ascii="Times New Roman" w:hAnsi="Times New Roman" w:cs="Times New Roman"/>
          <w:color w:val="000000" w:themeColor="text1"/>
          <w:sz w:val="24"/>
          <w:szCs w:val="24"/>
        </w:rPr>
        <w:t xml:space="preserve"> da capital, fato que fa</w:t>
      </w:r>
      <w:r w:rsidR="00C61AFC">
        <w:rPr>
          <w:rFonts w:ascii="Times New Roman" w:hAnsi="Times New Roman" w:cs="Times New Roman"/>
          <w:color w:val="000000" w:themeColor="text1"/>
          <w:sz w:val="24"/>
          <w:szCs w:val="24"/>
        </w:rPr>
        <w:t>vorece movimentações pendulares, para trabalho, estudo, acesso a saúde, dentre outros.</w:t>
      </w:r>
      <w:r w:rsidR="004223F0">
        <w:rPr>
          <w:rFonts w:ascii="Times New Roman" w:hAnsi="Times New Roman" w:cs="Times New Roman"/>
          <w:color w:val="000000" w:themeColor="text1"/>
          <w:sz w:val="24"/>
          <w:szCs w:val="24"/>
        </w:rPr>
        <w:t xml:space="preserve"> </w:t>
      </w:r>
    </w:p>
    <w:p w:rsidR="00002A69" w:rsidRDefault="00002A69" w:rsidP="005147F5">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pt-BR"/>
        </w:rPr>
        <w:drawing>
          <wp:inline distT="0" distB="0" distL="0" distR="0">
            <wp:extent cx="4324350" cy="3058164"/>
            <wp:effectExtent l="0" t="0" r="0" b="889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m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34545" cy="3065374"/>
                    </a:xfrm>
                    <a:prstGeom prst="rect">
                      <a:avLst/>
                    </a:prstGeom>
                  </pic:spPr>
                </pic:pic>
              </a:graphicData>
            </a:graphic>
          </wp:inline>
        </w:drawing>
      </w:r>
    </w:p>
    <w:p w:rsidR="00002A69" w:rsidRPr="00002A69" w:rsidRDefault="00027186" w:rsidP="005147F5">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Figura 6</w:t>
      </w:r>
      <w:r w:rsidR="00002A69" w:rsidRPr="00002A69">
        <w:rPr>
          <w:rFonts w:ascii="Times New Roman" w:hAnsi="Times New Roman" w:cs="Times New Roman"/>
          <w:color w:val="000000" w:themeColor="text1"/>
        </w:rPr>
        <w:t>. Espacialização do número de acidentes nos 10 municípios da RMG, ano de 2013.</w:t>
      </w:r>
    </w:p>
    <w:p w:rsidR="00C04B48" w:rsidRDefault="00C04B48" w:rsidP="00DF246F">
      <w:pPr>
        <w:spacing w:after="0" w:line="360" w:lineRule="auto"/>
        <w:ind w:firstLine="708"/>
        <w:jc w:val="both"/>
        <w:rPr>
          <w:rFonts w:ascii="Times New Roman" w:hAnsi="Times New Roman" w:cs="Times New Roman"/>
          <w:color w:val="000000" w:themeColor="text1"/>
          <w:sz w:val="24"/>
          <w:szCs w:val="24"/>
        </w:rPr>
      </w:pPr>
    </w:p>
    <w:p w:rsidR="003D64F4" w:rsidRDefault="003D64F4" w:rsidP="00DF246F">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Nesse sentido, em estudo realizado na cidade de Rio Verde, </w:t>
      </w:r>
      <w:r w:rsidRPr="00F931EC">
        <w:rPr>
          <w:rFonts w:ascii="Times New Roman" w:hAnsi="Times New Roman" w:cs="Times New Roman"/>
          <w:color w:val="000000" w:themeColor="text1"/>
          <w:sz w:val="24"/>
          <w:szCs w:val="24"/>
        </w:rPr>
        <w:t xml:space="preserve">Franco et al. (2017), afirmaram que a maioria dos acidentes, 31%, ocorreram na região central da cidade. </w:t>
      </w:r>
      <w:r w:rsidRPr="00F931EC">
        <w:rPr>
          <w:rFonts w:ascii="Times New Roman" w:hAnsi="Times New Roman" w:cs="Times New Roman"/>
          <w:color w:val="000000" w:themeColor="text1"/>
          <w:sz w:val="24"/>
          <w:szCs w:val="24"/>
        </w:rPr>
        <w:lastRenderedPageBreak/>
        <w:t>Normalmente, nas pequenas e médias cidades, os deslocamentos para as regiões centrais são maiores, pois aí se concentram o comércio, hospitais, escolas e demais atividades importantes da vida urbana.</w:t>
      </w:r>
    </w:p>
    <w:p w:rsidR="00A9748B" w:rsidRDefault="00002A69" w:rsidP="00DF246F">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Após</w:t>
      </w:r>
      <w:r w:rsidR="00D720F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aproximação como o tema, discussão de condicionantes de acidentes, espacialização de dados no Brasil e na RMG, </w:t>
      </w:r>
      <w:r w:rsidR="00D720FA">
        <w:rPr>
          <w:rFonts w:ascii="Times New Roman" w:hAnsi="Times New Roman" w:cs="Times New Roman"/>
          <w:color w:val="000000" w:themeColor="text1"/>
          <w:sz w:val="24"/>
          <w:szCs w:val="24"/>
        </w:rPr>
        <w:t xml:space="preserve">emergimos na realidade, através de atividades de campo. </w:t>
      </w:r>
      <w:r>
        <w:rPr>
          <w:rFonts w:ascii="Times New Roman" w:hAnsi="Times New Roman" w:cs="Times New Roman"/>
          <w:color w:val="000000" w:themeColor="text1"/>
          <w:sz w:val="24"/>
          <w:szCs w:val="24"/>
        </w:rPr>
        <w:t>Assim, d</w:t>
      </w:r>
      <w:r w:rsidR="00EA58D1">
        <w:rPr>
          <w:rFonts w:ascii="Times New Roman" w:hAnsi="Times New Roman" w:cs="Times New Roman"/>
          <w:color w:val="000000" w:themeColor="text1"/>
          <w:sz w:val="24"/>
          <w:szCs w:val="24"/>
        </w:rPr>
        <w:t xml:space="preserve">a caracterização do local de coleta de dados, </w:t>
      </w:r>
      <w:r>
        <w:rPr>
          <w:rFonts w:ascii="Times New Roman" w:hAnsi="Times New Roman" w:cs="Times New Roman"/>
          <w:color w:val="000000" w:themeColor="text1"/>
          <w:sz w:val="24"/>
          <w:szCs w:val="24"/>
        </w:rPr>
        <w:t>cruzamento das vias: Avenida Márcio da Silva com as ruas, Maria Oliveira Sampaio,</w:t>
      </w:r>
      <w:r w:rsidR="00B37E3F">
        <w:rPr>
          <w:rFonts w:ascii="Times New Roman" w:hAnsi="Times New Roman" w:cs="Times New Roman"/>
          <w:color w:val="000000" w:themeColor="text1"/>
          <w:sz w:val="24"/>
          <w:szCs w:val="24"/>
        </w:rPr>
        <w:t xml:space="preserve"> FL 42 e Gabriel Elias (Figura 7</w:t>
      </w:r>
      <w:r>
        <w:rPr>
          <w:rFonts w:ascii="Times New Roman" w:hAnsi="Times New Roman" w:cs="Times New Roman"/>
          <w:color w:val="000000" w:themeColor="text1"/>
          <w:sz w:val="24"/>
          <w:szCs w:val="24"/>
        </w:rPr>
        <w:t>)</w:t>
      </w:r>
      <w:r w:rsidR="00BD3293">
        <w:rPr>
          <w:rFonts w:ascii="Times New Roman" w:hAnsi="Times New Roman" w:cs="Times New Roman"/>
          <w:color w:val="000000" w:themeColor="text1"/>
          <w:sz w:val="24"/>
          <w:szCs w:val="24"/>
        </w:rPr>
        <w:t>, observ</w:t>
      </w:r>
      <w:r w:rsidR="00A2239F">
        <w:rPr>
          <w:rFonts w:ascii="Times New Roman" w:hAnsi="Times New Roman" w:cs="Times New Roman"/>
          <w:color w:val="000000" w:themeColor="text1"/>
          <w:sz w:val="24"/>
          <w:szCs w:val="24"/>
        </w:rPr>
        <w:t>a</w:t>
      </w:r>
      <w:r w:rsidR="00BD3293">
        <w:rPr>
          <w:rFonts w:ascii="Times New Roman" w:hAnsi="Times New Roman" w:cs="Times New Roman"/>
          <w:color w:val="000000" w:themeColor="text1"/>
          <w:sz w:val="24"/>
          <w:szCs w:val="24"/>
        </w:rPr>
        <w:t xml:space="preserve"> </w:t>
      </w:r>
      <w:r w:rsidR="005C2A1F">
        <w:rPr>
          <w:rFonts w:ascii="Times New Roman" w:hAnsi="Times New Roman" w:cs="Times New Roman"/>
          <w:color w:val="000000" w:themeColor="text1"/>
          <w:sz w:val="24"/>
          <w:szCs w:val="24"/>
        </w:rPr>
        <w:t>ausência da sinalização vertical</w:t>
      </w:r>
      <w:r w:rsidR="00BD27FF">
        <w:rPr>
          <w:rFonts w:ascii="Times New Roman" w:hAnsi="Times New Roman" w:cs="Times New Roman"/>
          <w:color w:val="000000" w:themeColor="text1"/>
          <w:sz w:val="24"/>
          <w:szCs w:val="24"/>
        </w:rPr>
        <w:t>, horizontal e faixas de pedestre</w:t>
      </w:r>
      <w:r w:rsidR="005C2A1F">
        <w:rPr>
          <w:rFonts w:ascii="Times New Roman" w:hAnsi="Times New Roman" w:cs="Times New Roman"/>
          <w:color w:val="000000" w:themeColor="text1"/>
          <w:sz w:val="24"/>
          <w:szCs w:val="24"/>
        </w:rPr>
        <w:t xml:space="preserve">. </w:t>
      </w:r>
      <w:r w:rsidR="00EA58D1">
        <w:rPr>
          <w:rFonts w:ascii="Times New Roman" w:hAnsi="Times New Roman" w:cs="Times New Roman"/>
          <w:color w:val="000000" w:themeColor="text1"/>
          <w:sz w:val="24"/>
          <w:szCs w:val="24"/>
        </w:rPr>
        <w:t xml:space="preserve">Além disso, a sinalização horizontal encontra-se fraca, apagada </w:t>
      </w:r>
      <w:r w:rsidR="005C2A1F">
        <w:rPr>
          <w:rFonts w:ascii="Times New Roman" w:hAnsi="Times New Roman" w:cs="Times New Roman"/>
          <w:color w:val="000000" w:themeColor="text1"/>
          <w:sz w:val="24"/>
          <w:szCs w:val="24"/>
        </w:rPr>
        <w:t xml:space="preserve">e </w:t>
      </w:r>
      <w:r w:rsidR="00EA58D1">
        <w:rPr>
          <w:rFonts w:ascii="Times New Roman" w:hAnsi="Times New Roman" w:cs="Times New Roman"/>
          <w:color w:val="000000" w:themeColor="text1"/>
          <w:sz w:val="24"/>
          <w:szCs w:val="24"/>
        </w:rPr>
        <w:t>em alguns</w:t>
      </w:r>
      <w:r w:rsidR="005C2A1F">
        <w:rPr>
          <w:rFonts w:ascii="Times New Roman" w:hAnsi="Times New Roman" w:cs="Times New Roman"/>
          <w:color w:val="000000" w:themeColor="text1"/>
          <w:sz w:val="24"/>
          <w:szCs w:val="24"/>
        </w:rPr>
        <w:t xml:space="preserve"> pontos da via,</w:t>
      </w:r>
      <w:r w:rsidR="00EA58D1">
        <w:rPr>
          <w:rFonts w:ascii="Times New Roman" w:hAnsi="Times New Roman" w:cs="Times New Roman"/>
          <w:color w:val="000000" w:themeColor="text1"/>
          <w:sz w:val="24"/>
          <w:szCs w:val="24"/>
        </w:rPr>
        <w:t xml:space="preserve"> </w:t>
      </w:r>
      <w:r w:rsidR="005C2A1F">
        <w:rPr>
          <w:rFonts w:ascii="Times New Roman" w:hAnsi="Times New Roman" w:cs="Times New Roman"/>
          <w:color w:val="000000" w:themeColor="text1"/>
          <w:sz w:val="24"/>
          <w:szCs w:val="24"/>
        </w:rPr>
        <w:t>também é inexistente</w:t>
      </w:r>
      <w:r w:rsidR="00EA58D1">
        <w:rPr>
          <w:rFonts w:ascii="Times New Roman" w:hAnsi="Times New Roman" w:cs="Times New Roman"/>
          <w:color w:val="000000" w:themeColor="text1"/>
          <w:sz w:val="24"/>
          <w:szCs w:val="24"/>
        </w:rPr>
        <w:t xml:space="preserve">. </w:t>
      </w:r>
      <w:r w:rsidR="00EA58D1" w:rsidRPr="00EA58D1">
        <w:rPr>
          <w:rFonts w:ascii="Times New Roman" w:hAnsi="Times New Roman" w:cs="Times New Roman"/>
          <w:color w:val="000000" w:themeColor="text1"/>
          <w:sz w:val="24"/>
          <w:szCs w:val="24"/>
        </w:rPr>
        <w:t xml:space="preserve"> </w:t>
      </w:r>
      <w:r w:rsidR="00AD05EE">
        <w:rPr>
          <w:rFonts w:ascii="Times New Roman" w:hAnsi="Times New Roman" w:cs="Times New Roman"/>
          <w:color w:val="000000" w:themeColor="text1"/>
          <w:sz w:val="24"/>
          <w:szCs w:val="24"/>
        </w:rPr>
        <w:t>A própria existência da rotatória (ponto de intersecção) é de difícil visualização.</w:t>
      </w:r>
      <w:r w:rsidR="00DF246F">
        <w:rPr>
          <w:rFonts w:ascii="Times New Roman" w:hAnsi="Times New Roman" w:cs="Times New Roman"/>
          <w:color w:val="000000" w:themeColor="text1"/>
          <w:sz w:val="24"/>
          <w:szCs w:val="24"/>
        </w:rPr>
        <w:t xml:space="preserve"> </w:t>
      </w:r>
      <w:r w:rsidR="00A9748B">
        <w:rPr>
          <w:rFonts w:ascii="Times New Roman" w:hAnsi="Times New Roman" w:cs="Times New Roman"/>
          <w:color w:val="000000" w:themeColor="text1"/>
          <w:sz w:val="24"/>
          <w:szCs w:val="24"/>
        </w:rPr>
        <w:t xml:space="preserve">Nesse sentido, segundo Oliveira (2008), as </w:t>
      </w:r>
      <w:r w:rsidR="00A9748B" w:rsidRPr="00A9748B">
        <w:rPr>
          <w:rFonts w:ascii="Times New Roman" w:hAnsi="Times New Roman" w:cs="Times New Roman"/>
          <w:color w:val="000000" w:themeColor="text1"/>
          <w:sz w:val="24"/>
          <w:szCs w:val="24"/>
        </w:rPr>
        <w:t>condições de sinalização e estado de conservação das vias públicas</w:t>
      </w:r>
      <w:r w:rsidR="00A9748B">
        <w:rPr>
          <w:rFonts w:ascii="Times New Roman" w:hAnsi="Times New Roman" w:cs="Times New Roman"/>
          <w:color w:val="000000" w:themeColor="text1"/>
          <w:sz w:val="24"/>
          <w:szCs w:val="24"/>
        </w:rPr>
        <w:t xml:space="preserve"> são </w:t>
      </w:r>
      <w:r w:rsidR="00DF246F">
        <w:rPr>
          <w:rFonts w:ascii="Times New Roman" w:hAnsi="Times New Roman" w:cs="Times New Roman"/>
          <w:color w:val="000000" w:themeColor="text1"/>
          <w:sz w:val="24"/>
          <w:szCs w:val="24"/>
        </w:rPr>
        <w:t xml:space="preserve">também </w:t>
      </w:r>
      <w:r w:rsidR="00A9748B">
        <w:rPr>
          <w:rFonts w:ascii="Times New Roman" w:hAnsi="Times New Roman" w:cs="Times New Roman"/>
          <w:color w:val="000000" w:themeColor="text1"/>
          <w:sz w:val="24"/>
          <w:szCs w:val="24"/>
        </w:rPr>
        <w:t xml:space="preserve">fatores </w:t>
      </w:r>
      <w:r w:rsidR="00DF246F">
        <w:rPr>
          <w:rFonts w:ascii="Times New Roman" w:hAnsi="Times New Roman" w:cs="Times New Roman"/>
          <w:color w:val="000000" w:themeColor="text1"/>
          <w:sz w:val="24"/>
          <w:szCs w:val="24"/>
        </w:rPr>
        <w:t xml:space="preserve">que explicam a ocorrência de acidentes. </w:t>
      </w:r>
      <w:r w:rsidR="00A9748B">
        <w:rPr>
          <w:rFonts w:ascii="Times New Roman" w:hAnsi="Times New Roman" w:cs="Times New Roman"/>
          <w:color w:val="000000" w:themeColor="text1"/>
          <w:sz w:val="24"/>
          <w:szCs w:val="24"/>
        </w:rPr>
        <w:t xml:space="preserve"> </w:t>
      </w:r>
    </w:p>
    <w:p w:rsidR="00AD05EE" w:rsidRDefault="00365C8A" w:rsidP="00023BDA">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pt-BR"/>
        </w:rPr>
        <w:drawing>
          <wp:inline distT="0" distB="0" distL="0" distR="0">
            <wp:extent cx="4099431" cy="289814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racterizaçã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15953" cy="2909820"/>
                    </a:xfrm>
                    <a:prstGeom prst="rect">
                      <a:avLst/>
                    </a:prstGeom>
                  </pic:spPr>
                </pic:pic>
              </a:graphicData>
            </a:graphic>
          </wp:inline>
        </w:drawing>
      </w:r>
    </w:p>
    <w:p w:rsidR="00EC4FF9" w:rsidRPr="00EC4FF9" w:rsidRDefault="00DA4AE1" w:rsidP="00EC4FF9">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Figura 7</w:t>
      </w:r>
      <w:r w:rsidR="00EC4FF9" w:rsidRPr="00EC4FF9">
        <w:rPr>
          <w:rFonts w:ascii="Times New Roman" w:hAnsi="Times New Roman" w:cs="Times New Roman"/>
          <w:color w:val="000000" w:themeColor="text1"/>
        </w:rPr>
        <w:t xml:space="preserve">. </w:t>
      </w:r>
      <w:r w:rsidR="00EC4FF9">
        <w:rPr>
          <w:rFonts w:ascii="Times New Roman" w:hAnsi="Times New Roman" w:cs="Times New Roman"/>
          <w:color w:val="000000" w:themeColor="text1"/>
        </w:rPr>
        <w:t>Localização e caracterização das vias da área de estudo.</w:t>
      </w:r>
    </w:p>
    <w:p w:rsidR="006274BA" w:rsidRDefault="006274BA" w:rsidP="006274BA">
      <w:pPr>
        <w:spacing w:after="0" w:line="360" w:lineRule="auto"/>
        <w:ind w:firstLine="708"/>
        <w:jc w:val="both"/>
        <w:rPr>
          <w:rFonts w:ascii="Times New Roman" w:hAnsi="Times New Roman" w:cs="Times New Roman"/>
          <w:color w:val="000000" w:themeColor="text1"/>
          <w:sz w:val="24"/>
          <w:szCs w:val="24"/>
        </w:rPr>
      </w:pPr>
    </w:p>
    <w:p w:rsidR="00F66F82" w:rsidRDefault="007A19C2" w:rsidP="00F66F82">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caracterização das vias pode ser corroborada </w:t>
      </w:r>
      <w:r w:rsidR="00D77BA6">
        <w:rPr>
          <w:rFonts w:ascii="Times New Roman" w:hAnsi="Times New Roman" w:cs="Times New Roman"/>
          <w:color w:val="000000" w:themeColor="text1"/>
          <w:sz w:val="24"/>
          <w:szCs w:val="24"/>
        </w:rPr>
        <w:t>a partir d</w:t>
      </w:r>
      <w:r w:rsidR="00DA4AE1">
        <w:rPr>
          <w:rFonts w:ascii="Times New Roman" w:hAnsi="Times New Roman" w:cs="Times New Roman"/>
          <w:color w:val="000000" w:themeColor="text1"/>
          <w:sz w:val="24"/>
          <w:szCs w:val="24"/>
        </w:rPr>
        <w:t xml:space="preserve">as figuras </w:t>
      </w:r>
      <w:r w:rsidR="005A0231">
        <w:rPr>
          <w:rFonts w:ascii="Times New Roman" w:hAnsi="Times New Roman" w:cs="Times New Roman"/>
          <w:color w:val="000000" w:themeColor="text1"/>
          <w:sz w:val="24"/>
          <w:szCs w:val="24"/>
        </w:rPr>
        <w:t xml:space="preserve">8, que revela </w:t>
      </w:r>
      <w:r>
        <w:rPr>
          <w:rFonts w:ascii="Times New Roman" w:hAnsi="Times New Roman" w:cs="Times New Roman"/>
          <w:color w:val="000000" w:themeColor="text1"/>
          <w:sz w:val="24"/>
          <w:szCs w:val="24"/>
        </w:rPr>
        <w:t xml:space="preserve">como a escola encontra-se localizada no cruzamento, a ausência das sinalizações, tanto vertical como horizontal. </w:t>
      </w:r>
      <w:r w:rsidR="00F66F82">
        <w:rPr>
          <w:rFonts w:ascii="Times New Roman" w:hAnsi="Times New Roman" w:cs="Times New Roman"/>
          <w:color w:val="000000" w:themeColor="text1"/>
          <w:sz w:val="24"/>
          <w:szCs w:val="24"/>
        </w:rPr>
        <w:t xml:space="preserve">Os estudantes reconhecem em suas reflexões que tal fato </w:t>
      </w:r>
      <w:r w:rsidR="00F66F82" w:rsidRPr="00B746B5">
        <w:rPr>
          <w:rFonts w:ascii="Times New Roman" w:hAnsi="Times New Roman" w:cs="Times New Roman"/>
          <w:color w:val="000000" w:themeColor="text1"/>
          <w:sz w:val="24"/>
          <w:szCs w:val="24"/>
        </w:rPr>
        <w:t>aumenta o ri</w:t>
      </w:r>
      <w:r w:rsidR="00F66F82">
        <w:rPr>
          <w:rFonts w:ascii="Times New Roman" w:hAnsi="Times New Roman" w:cs="Times New Roman"/>
          <w:color w:val="000000" w:themeColor="text1"/>
          <w:sz w:val="24"/>
          <w:szCs w:val="24"/>
        </w:rPr>
        <w:t>sco de acidentes com pedestres. Nesse ponto também não há sinalização vertical, e a sinalização horizontal também é frágil, praticamente inexistente.</w:t>
      </w:r>
    </w:p>
    <w:p w:rsidR="00982B0A" w:rsidRDefault="00982B0A" w:rsidP="00F66F82">
      <w:pPr>
        <w:spacing w:after="0" w:line="360" w:lineRule="auto"/>
        <w:ind w:firstLine="708"/>
        <w:jc w:val="both"/>
        <w:rPr>
          <w:rFonts w:ascii="Times New Roman" w:hAnsi="Times New Roman" w:cs="Times New Roman"/>
          <w:color w:val="000000" w:themeColor="text1"/>
          <w:sz w:val="24"/>
          <w:szCs w:val="24"/>
        </w:rPr>
      </w:pPr>
      <w:r w:rsidRPr="0057112F">
        <w:rPr>
          <w:rFonts w:ascii="Times New Roman" w:eastAsia="Times New Roman" w:hAnsi="Times New Roman" w:cs="Times New Roman"/>
          <w:sz w:val="24"/>
          <w:szCs w:val="24"/>
          <w:lang w:eastAsia="pt-BR"/>
        </w:rPr>
        <w:t>Na sequência das atividades f</w:t>
      </w:r>
      <w:r w:rsidRPr="00F2538E">
        <w:rPr>
          <w:rFonts w:ascii="Times New Roman" w:eastAsia="Times New Roman" w:hAnsi="Times New Roman" w:cs="Times New Roman"/>
          <w:sz w:val="24"/>
          <w:szCs w:val="24"/>
          <w:lang w:eastAsia="pt-BR"/>
        </w:rPr>
        <w:t xml:space="preserve">oi explicado aos estudantes a importância </w:t>
      </w:r>
      <w:r>
        <w:rPr>
          <w:rFonts w:ascii="Times New Roman" w:eastAsia="Times New Roman" w:hAnsi="Times New Roman" w:cs="Times New Roman"/>
          <w:sz w:val="24"/>
          <w:szCs w:val="24"/>
          <w:lang w:eastAsia="pt-BR"/>
        </w:rPr>
        <w:t>contagem de veículos como</w:t>
      </w:r>
      <w:r w:rsidRPr="00F2538E">
        <w:rPr>
          <w:rFonts w:ascii="Times New Roman" w:eastAsia="Times New Roman" w:hAnsi="Times New Roman" w:cs="Times New Roman"/>
          <w:sz w:val="24"/>
          <w:szCs w:val="24"/>
          <w:lang w:eastAsia="pt-BR"/>
        </w:rPr>
        <w:t xml:space="preserve"> variável de análise quando se estuda trânsito. </w:t>
      </w:r>
      <w:r>
        <w:rPr>
          <w:rFonts w:ascii="Times New Roman" w:eastAsia="Times New Roman" w:hAnsi="Times New Roman" w:cs="Times New Roman"/>
          <w:sz w:val="24"/>
          <w:szCs w:val="24"/>
          <w:lang w:eastAsia="pt-BR"/>
        </w:rPr>
        <w:t xml:space="preserve">De modo geral, </w:t>
      </w:r>
      <w:r w:rsidRPr="006901DC">
        <w:rPr>
          <w:rFonts w:ascii="Times New Roman" w:eastAsia="Times New Roman" w:hAnsi="Times New Roman" w:cs="Times New Roman"/>
          <w:sz w:val="24"/>
          <w:szCs w:val="24"/>
          <w:lang w:eastAsia="pt-BR"/>
        </w:rPr>
        <w:t>contagem do número</w:t>
      </w:r>
      <w:r>
        <w:rPr>
          <w:rFonts w:ascii="Times New Roman" w:eastAsia="Times New Roman" w:hAnsi="Times New Roman" w:cs="Times New Roman"/>
          <w:sz w:val="24"/>
          <w:szCs w:val="24"/>
          <w:lang w:eastAsia="pt-BR"/>
        </w:rPr>
        <w:t xml:space="preserve"> </w:t>
      </w:r>
      <w:r w:rsidRPr="006901DC">
        <w:rPr>
          <w:rFonts w:ascii="Times New Roman" w:eastAsia="Times New Roman" w:hAnsi="Times New Roman" w:cs="Times New Roman"/>
          <w:sz w:val="24"/>
          <w:szCs w:val="24"/>
          <w:lang w:eastAsia="pt-BR"/>
        </w:rPr>
        <w:t xml:space="preserve">de veículos serve para </w:t>
      </w:r>
      <w:r>
        <w:rPr>
          <w:rFonts w:ascii="Times New Roman" w:eastAsia="Times New Roman" w:hAnsi="Times New Roman" w:cs="Times New Roman"/>
          <w:sz w:val="24"/>
          <w:szCs w:val="24"/>
          <w:lang w:eastAsia="pt-BR"/>
        </w:rPr>
        <w:t xml:space="preserve">planejar </w:t>
      </w:r>
      <w:r w:rsidRPr="006901DC">
        <w:rPr>
          <w:rFonts w:ascii="Times New Roman" w:eastAsia="Times New Roman" w:hAnsi="Times New Roman" w:cs="Times New Roman"/>
          <w:sz w:val="24"/>
          <w:szCs w:val="24"/>
          <w:lang w:eastAsia="pt-BR"/>
        </w:rPr>
        <w:t>ações de melhoramento das vias e implantação de sinalização adequada, visando garantir a seg</w:t>
      </w:r>
      <w:r>
        <w:rPr>
          <w:rFonts w:ascii="Times New Roman" w:eastAsia="Times New Roman" w:hAnsi="Times New Roman" w:cs="Times New Roman"/>
          <w:sz w:val="24"/>
          <w:szCs w:val="24"/>
          <w:lang w:eastAsia="pt-BR"/>
        </w:rPr>
        <w:t xml:space="preserve">urança e conforto dos usuários (BAU JUNIOR, </w:t>
      </w:r>
      <w:r>
        <w:rPr>
          <w:rFonts w:ascii="Times New Roman" w:eastAsia="Times New Roman" w:hAnsi="Times New Roman" w:cs="Times New Roman"/>
          <w:sz w:val="24"/>
          <w:szCs w:val="24"/>
          <w:lang w:eastAsia="pt-BR"/>
        </w:rPr>
        <w:lastRenderedPageBreak/>
        <w:t>2016). Nesse sentido, a contagem foi global, ou seja, foi registrado o número de veículos que circulou pelo trecho da via, independentemente de seu sentido e agrupamento.</w:t>
      </w:r>
    </w:p>
    <w:p w:rsidR="00EA58D1" w:rsidRDefault="00EA58D1" w:rsidP="00EA58D1">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eastAsia="pt-BR"/>
        </w:rPr>
        <w:drawing>
          <wp:inline distT="0" distB="0" distL="0" distR="0">
            <wp:extent cx="2661625" cy="1496695"/>
            <wp:effectExtent l="0" t="0" r="5715" b="825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80416_08220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56556" cy="1606309"/>
                    </a:xfrm>
                    <a:prstGeom prst="rect">
                      <a:avLst/>
                    </a:prstGeom>
                  </pic:spPr>
                </pic:pic>
              </a:graphicData>
            </a:graphic>
          </wp:inline>
        </w:drawing>
      </w:r>
    </w:p>
    <w:p w:rsidR="007A19C2" w:rsidRPr="007A19C2" w:rsidRDefault="00DA4AE1" w:rsidP="00DA4AE1">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Figura 8</w:t>
      </w:r>
      <w:r w:rsidR="007A19C2" w:rsidRPr="007A19C2">
        <w:rPr>
          <w:rFonts w:ascii="Times New Roman" w:hAnsi="Times New Roman" w:cs="Times New Roman"/>
          <w:color w:val="000000" w:themeColor="text1"/>
        </w:rPr>
        <w:t>. Foto para caracterização das vias nas proximidades da escola Amália Hermano Teixeira.</w:t>
      </w:r>
    </w:p>
    <w:p w:rsidR="00B746B5" w:rsidRDefault="00B746B5" w:rsidP="00B746B5">
      <w:pPr>
        <w:spacing w:after="0" w:line="240" w:lineRule="auto"/>
        <w:rPr>
          <w:rFonts w:ascii="Times New Roman" w:hAnsi="Times New Roman" w:cs="Times New Roman"/>
          <w:b/>
          <w:color w:val="000000" w:themeColor="text1"/>
          <w:sz w:val="24"/>
          <w:szCs w:val="24"/>
        </w:rPr>
      </w:pPr>
    </w:p>
    <w:p w:rsidR="000B13EC" w:rsidRDefault="00F2538E" w:rsidP="00F2538E">
      <w:pPr>
        <w:spacing w:after="0" w:line="360" w:lineRule="auto"/>
        <w:jc w:val="both"/>
        <w:rPr>
          <w:rFonts w:ascii="Times New Roman" w:eastAsia="Times New Roman" w:hAnsi="Times New Roman" w:cs="Times New Roman"/>
          <w:sz w:val="24"/>
          <w:szCs w:val="24"/>
          <w:lang w:eastAsia="pt-BR"/>
        </w:rPr>
      </w:pPr>
      <w:r w:rsidRPr="0057112F">
        <w:rPr>
          <w:rFonts w:ascii="Times New Roman" w:eastAsia="Times New Roman" w:hAnsi="Times New Roman" w:cs="Times New Roman"/>
          <w:sz w:val="24"/>
          <w:szCs w:val="24"/>
          <w:lang w:eastAsia="pt-BR"/>
        </w:rPr>
        <w:tab/>
      </w:r>
      <w:r w:rsidR="00217A06">
        <w:rPr>
          <w:rFonts w:ascii="Times New Roman" w:eastAsia="Times New Roman" w:hAnsi="Times New Roman" w:cs="Times New Roman"/>
          <w:sz w:val="24"/>
          <w:szCs w:val="24"/>
          <w:lang w:eastAsia="pt-BR"/>
        </w:rPr>
        <w:t>Assim, o</w:t>
      </w:r>
      <w:r w:rsidR="00AA2DD4">
        <w:rPr>
          <w:rFonts w:ascii="Times New Roman" w:eastAsia="Times New Roman" w:hAnsi="Times New Roman" w:cs="Times New Roman"/>
          <w:sz w:val="24"/>
          <w:szCs w:val="24"/>
          <w:lang w:eastAsia="pt-BR"/>
        </w:rPr>
        <w:t>s resultados revelaram que trafegaram em média 406 veículos pela</w:t>
      </w:r>
      <w:r w:rsidR="00217A06">
        <w:rPr>
          <w:rFonts w:ascii="Times New Roman" w:eastAsia="Times New Roman" w:hAnsi="Times New Roman" w:cs="Times New Roman"/>
          <w:sz w:val="24"/>
          <w:szCs w:val="24"/>
          <w:lang w:eastAsia="pt-BR"/>
        </w:rPr>
        <w:t>s</w:t>
      </w:r>
      <w:r w:rsidR="00AA2DD4">
        <w:rPr>
          <w:rFonts w:ascii="Times New Roman" w:eastAsia="Times New Roman" w:hAnsi="Times New Roman" w:cs="Times New Roman"/>
          <w:sz w:val="24"/>
          <w:szCs w:val="24"/>
          <w:lang w:eastAsia="pt-BR"/>
        </w:rPr>
        <w:t xml:space="preserve"> via</w:t>
      </w:r>
      <w:r w:rsidR="00217A06">
        <w:rPr>
          <w:rFonts w:ascii="Times New Roman" w:eastAsia="Times New Roman" w:hAnsi="Times New Roman" w:cs="Times New Roman"/>
          <w:sz w:val="24"/>
          <w:szCs w:val="24"/>
          <w:lang w:eastAsia="pt-BR"/>
        </w:rPr>
        <w:t>s</w:t>
      </w:r>
      <w:r w:rsidR="00AA2DD4">
        <w:rPr>
          <w:rFonts w:ascii="Times New Roman" w:eastAsia="Times New Roman" w:hAnsi="Times New Roman" w:cs="Times New Roman"/>
          <w:sz w:val="24"/>
          <w:szCs w:val="24"/>
          <w:lang w:eastAsia="pt-BR"/>
        </w:rPr>
        <w:t xml:space="preserve"> que d</w:t>
      </w:r>
      <w:r w:rsidR="00217A06">
        <w:rPr>
          <w:rFonts w:ascii="Times New Roman" w:eastAsia="Times New Roman" w:hAnsi="Times New Roman" w:cs="Times New Roman"/>
          <w:sz w:val="24"/>
          <w:szCs w:val="24"/>
          <w:lang w:eastAsia="pt-BR"/>
        </w:rPr>
        <w:t>ão</w:t>
      </w:r>
      <w:r w:rsidR="00AA2DD4">
        <w:rPr>
          <w:rFonts w:ascii="Times New Roman" w:eastAsia="Times New Roman" w:hAnsi="Times New Roman" w:cs="Times New Roman"/>
          <w:sz w:val="24"/>
          <w:szCs w:val="24"/>
          <w:lang w:eastAsia="pt-BR"/>
        </w:rPr>
        <w:t xml:space="preserve"> acesso à Escola Amália Hermano Teixeira.</w:t>
      </w:r>
      <w:r w:rsidR="000B13EC">
        <w:rPr>
          <w:rFonts w:ascii="Times New Roman" w:eastAsia="Times New Roman" w:hAnsi="Times New Roman" w:cs="Times New Roman"/>
          <w:sz w:val="24"/>
          <w:szCs w:val="24"/>
          <w:lang w:eastAsia="pt-BR"/>
        </w:rPr>
        <w:t xml:space="preserve"> O r</w:t>
      </w:r>
      <w:r w:rsidR="00241A79" w:rsidRPr="000B13EC">
        <w:rPr>
          <w:rFonts w:ascii="Times New Roman" w:eastAsia="Times New Roman" w:hAnsi="Times New Roman" w:cs="Times New Roman"/>
          <w:sz w:val="24"/>
          <w:szCs w:val="24"/>
          <w:lang w:eastAsia="pt-BR"/>
        </w:rPr>
        <w:t xml:space="preserve">espeito a sinalização </w:t>
      </w:r>
      <w:r w:rsidR="00FD55AC" w:rsidRPr="000B13EC">
        <w:rPr>
          <w:rFonts w:ascii="Times New Roman" w:eastAsia="Times New Roman" w:hAnsi="Times New Roman" w:cs="Times New Roman"/>
          <w:sz w:val="24"/>
          <w:szCs w:val="24"/>
          <w:lang w:eastAsia="pt-BR"/>
        </w:rPr>
        <w:t>horizontal e vertical</w:t>
      </w:r>
      <w:r w:rsidR="000B13EC" w:rsidRPr="000B13EC">
        <w:rPr>
          <w:rFonts w:ascii="Times New Roman" w:eastAsia="Times New Roman" w:hAnsi="Times New Roman" w:cs="Times New Roman"/>
          <w:sz w:val="24"/>
          <w:szCs w:val="24"/>
          <w:lang w:eastAsia="pt-BR"/>
        </w:rPr>
        <w:t xml:space="preserve">, mesmo que ineficiente, foi observado e constatou-se que, em média, </w:t>
      </w:r>
      <w:r w:rsidR="000B13EC">
        <w:rPr>
          <w:rFonts w:ascii="Times New Roman" w:eastAsia="Times New Roman" w:hAnsi="Times New Roman" w:cs="Times New Roman"/>
          <w:sz w:val="24"/>
          <w:szCs w:val="24"/>
          <w:lang w:eastAsia="pt-BR"/>
        </w:rPr>
        <w:t>28,69</w:t>
      </w:r>
      <w:r w:rsidR="000B13EC" w:rsidRPr="000B13EC">
        <w:rPr>
          <w:rFonts w:ascii="Times New Roman" w:eastAsia="Times New Roman" w:hAnsi="Times New Roman" w:cs="Times New Roman"/>
          <w:sz w:val="24"/>
          <w:szCs w:val="24"/>
          <w:lang w:eastAsia="pt-BR"/>
        </w:rPr>
        <w:t>% d</w:t>
      </w:r>
      <w:r w:rsidR="000B13EC">
        <w:rPr>
          <w:rFonts w:ascii="Times New Roman" w:eastAsia="Times New Roman" w:hAnsi="Times New Roman" w:cs="Times New Roman"/>
          <w:sz w:val="24"/>
          <w:szCs w:val="24"/>
          <w:lang w:eastAsia="pt-BR"/>
        </w:rPr>
        <w:t xml:space="preserve">os condutores não respeitaram a sinalização de </w:t>
      </w:r>
      <w:r w:rsidR="000B13EC" w:rsidRPr="000B13EC">
        <w:rPr>
          <w:rFonts w:ascii="Times New Roman" w:eastAsia="Times New Roman" w:hAnsi="Times New Roman" w:cs="Times New Roman"/>
          <w:sz w:val="24"/>
          <w:szCs w:val="24"/>
          <w:lang w:eastAsia="pt-BR"/>
        </w:rPr>
        <w:t>pa</w:t>
      </w:r>
      <w:r w:rsidR="00F51B03">
        <w:rPr>
          <w:rFonts w:ascii="Times New Roman" w:eastAsia="Times New Roman" w:hAnsi="Times New Roman" w:cs="Times New Roman"/>
          <w:sz w:val="24"/>
          <w:szCs w:val="24"/>
          <w:lang w:eastAsia="pt-BR"/>
        </w:rPr>
        <w:t>re, circularam sem redução</w:t>
      </w:r>
      <w:r w:rsidR="000B13EC" w:rsidRPr="000B13EC">
        <w:rPr>
          <w:rFonts w:ascii="Times New Roman" w:eastAsia="Times New Roman" w:hAnsi="Times New Roman" w:cs="Times New Roman"/>
          <w:sz w:val="24"/>
          <w:szCs w:val="24"/>
          <w:lang w:eastAsia="pt-BR"/>
        </w:rPr>
        <w:t xml:space="preserve"> </w:t>
      </w:r>
      <w:r w:rsidR="00057D35">
        <w:rPr>
          <w:rFonts w:ascii="Times New Roman" w:eastAsia="Times New Roman" w:hAnsi="Times New Roman" w:cs="Times New Roman"/>
          <w:sz w:val="24"/>
          <w:szCs w:val="24"/>
          <w:lang w:eastAsia="pt-BR"/>
        </w:rPr>
        <w:t>d</w:t>
      </w:r>
      <w:r w:rsidR="000B13EC" w:rsidRPr="000B13EC">
        <w:rPr>
          <w:rFonts w:ascii="Times New Roman" w:eastAsia="Times New Roman" w:hAnsi="Times New Roman" w:cs="Times New Roman"/>
          <w:sz w:val="24"/>
          <w:szCs w:val="24"/>
          <w:lang w:eastAsia="pt-BR"/>
        </w:rPr>
        <w:t>a velocidade do veículo. Esse percentual contribuiu para que algumas situações de perigo fossem identificadas, especialment</w:t>
      </w:r>
      <w:r w:rsidR="0036232A">
        <w:rPr>
          <w:rFonts w:ascii="Times New Roman" w:eastAsia="Times New Roman" w:hAnsi="Times New Roman" w:cs="Times New Roman"/>
          <w:sz w:val="24"/>
          <w:szCs w:val="24"/>
          <w:lang w:eastAsia="pt-BR"/>
        </w:rPr>
        <w:t>e a partir de frenagens bruscas.</w:t>
      </w:r>
    </w:p>
    <w:p w:rsidR="00F42DEA" w:rsidRDefault="0036232A" w:rsidP="00F2538E">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t xml:space="preserve">O uso indicativo </w:t>
      </w:r>
      <w:r w:rsidR="00A55F9C">
        <w:rPr>
          <w:rFonts w:ascii="Times New Roman" w:eastAsia="Times New Roman" w:hAnsi="Times New Roman" w:cs="Times New Roman"/>
          <w:sz w:val="24"/>
          <w:szCs w:val="24"/>
          <w:lang w:eastAsia="pt-BR"/>
        </w:rPr>
        <w:t xml:space="preserve">para </w:t>
      </w:r>
      <w:r>
        <w:rPr>
          <w:rFonts w:ascii="Times New Roman" w:eastAsia="Times New Roman" w:hAnsi="Times New Roman" w:cs="Times New Roman"/>
          <w:sz w:val="24"/>
          <w:szCs w:val="24"/>
          <w:lang w:eastAsia="pt-BR"/>
        </w:rPr>
        <w:t>manobra</w:t>
      </w:r>
      <w:r w:rsidR="00A55F9C">
        <w:rPr>
          <w:rFonts w:ascii="Times New Roman" w:eastAsia="Times New Roman" w:hAnsi="Times New Roman" w:cs="Times New Roman"/>
          <w:sz w:val="24"/>
          <w:szCs w:val="24"/>
          <w:lang w:eastAsia="pt-BR"/>
        </w:rPr>
        <w:t xml:space="preserve"> no ponto de intersecção</w:t>
      </w:r>
      <w:r>
        <w:rPr>
          <w:rFonts w:ascii="Times New Roman" w:eastAsia="Times New Roman" w:hAnsi="Times New Roman" w:cs="Times New Roman"/>
          <w:sz w:val="24"/>
          <w:szCs w:val="24"/>
          <w:lang w:eastAsia="pt-BR"/>
        </w:rPr>
        <w:t>, através da seta, foi avaliado. Antes foi discutido em sala que essa indicação é importante para a condução segura. Inclusive alguns estudantes referiram a campanha da prefeitura de Goiânia em prol do uso correto da circulação em pontos de intersecção, inclusive o uso da seta. Nesse sentido, 60,09% não indicaram</w:t>
      </w:r>
      <w:r w:rsidR="00C211CC">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através da seta</w:t>
      </w:r>
      <w:r w:rsidR="00C211CC">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uma manobra nas vias do ponto de intersecção analisado. </w:t>
      </w:r>
      <w:r w:rsidR="00A55F9C">
        <w:rPr>
          <w:rFonts w:ascii="Times New Roman" w:eastAsia="Times New Roman" w:hAnsi="Times New Roman" w:cs="Times New Roman"/>
          <w:sz w:val="24"/>
          <w:szCs w:val="24"/>
          <w:lang w:eastAsia="pt-BR"/>
        </w:rPr>
        <w:t xml:space="preserve">Os estudantes </w:t>
      </w:r>
      <w:r w:rsidR="0052246D">
        <w:rPr>
          <w:rFonts w:ascii="Times New Roman" w:eastAsia="Times New Roman" w:hAnsi="Times New Roman" w:cs="Times New Roman"/>
          <w:sz w:val="24"/>
          <w:szCs w:val="24"/>
          <w:lang w:eastAsia="pt-BR"/>
        </w:rPr>
        <w:t>não revelaram surpresa</w:t>
      </w:r>
      <w:r w:rsidR="00A55F9C">
        <w:rPr>
          <w:rFonts w:ascii="Times New Roman" w:eastAsia="Times New Roman" w:hAnsi="Times New Roman" w:cs="Times New Roman"/>
          <w:sz w:val="24"/>
          <w:szCs w:val="24"/>
          <w:lang w:eastAsia="pt-BR"/>
        </w:rPr>
        <w:t xml:space="preserve">, já que </w:t>
      </w:r>
      <w:r w:rsidR="0052246D">
        <w:rPr>
          <w:rFonts w:ascii="Times New Roman" w:eastAsia="Times New Roman" w:hAnsi="Times New Roman" w:cs="Times New Roman"/>
          <w:sz w:val="24"/>
          <w:szCs w:val="24"/>
          <w:lang w:eastAsia="pt-BR"/>
        </w:rPr>
        <w:t xml:space="preserve">segundo os próprios estudantes, </w:t>
      </w:r>
      <w:r w:rsidR="00A55F9C">
        <w:rPr>
          <w:rFonts w:ascii="Times New Roman" w:eastAsia="Times New Roman" w:hAnsi="Times New Roman" w:cs="Times New Roman"/>
          <w:sz w:val="24"/>
          <w:szCs w:val="24"/>
          <w:lang w:eastAsia="pt-BR"/>
        </w:rPr>
        <w:t>quando os mesmos</w:t>
      </w:r>
      <w:r w:rsidR="0052246D">
        <w:rPr>
          <w:rFonts w:ascii="Times New Roman" w:eastAsia="Times New Roman" w:hAnsi="Times New Roman" w:cs="Times New Roman"/>
          <w:sz w:val="24"/>
          <w:szCs w:val="24"/>
          <w:lang w:eastAsia="pt-BR"/>
        </w:rPr>
        <w:t xml:space="preserve"> se</w:t>
      </w:r>
      <w:r w:rsidR="00A55F9C">
        <w:rPr>
          <w:rFonts w:ascii="Times New Roman" w:eastAsia="Times New Roman" w:hAnsi="Times New Roman" w:cs="Times New Roman"/>
          <w:sz w:val="24"/>
          <w:szCs w:val="24"/>
          <w:lang w:eastAsia="pt-BR"/>
        </w:rPr>
        <w:t xml:space="preserve"> deslocam pela cidade identificam esse comportamento </w:t>
      </w:r>
      <w:r w:rsidR="008F4BBA">
        <w:rPr>
          <w:rFonts w:ascii="Times New Roman" w:eastAsia="Times New Roman" w:hAnsi="Times New Roman" w:cs="Times New Roman"/>
          <w:sz w:val="24"/>
          <w:szCs w:val="24"/>
          <w:lang w:eastAsia="pt-BR"/>
        </w:rPr>
        <w:t>dos condutores.</w:t>
      </w:r>
    </w:p>
    <w:p w:rsidR="00F42DEA" w:rsidRDefault="00F42DEA" w:rsidP="00F2538E">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t>Além desse</w:t>
      </w:r>
      <w:r w:rsidR="00C72565">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outros comportamentos de risco foram identificados. Devido ao grande número</w:t>
      </w:r>
      <w:r w:rsidR="008748F4">
        <w:rPr>
          <w:rFonts w:ascii="Times New Roman" w:eastAsia="Times New Roman" w:hAnsi="Times New Roman" w:cs="Times New Roman"/>
          <w:sz w:val="24"/>
          <w:szCs w:val="24"/>
          <w:lang w:eastAsia="pt-BR"/>
        </w:rPr>
        <w:t xml:space="preserve"> e diversidade de tipologias foi necessário a sistematização para apresentação dos resultados</w:t>
      </w:r>
      <w:r w:rsidR="00C72565">
        <w:rPr>
          <w:rFonts w:ascii="Times New Roman" w:eastAsia="Times New Roman" w:hAnsi="Times New Roman" w:cs="Times New Roman"/>
          <w:sz w:val="24"/>
          <w:szCs w:val="24"/>
          <w:lang w:eastAsia="pt-BR"/>
        </w:rPr>
        <w:t xml:space="preserve"> das principais ocorrências</w:t>
      </w:r>
      <w:r w:rsidR="008748F4">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(Tabela 1).</w:t>
      </w:r>
      <w:r w:rsidR="008748F4">
        <w:rPr>
          <w:rFonts w:ascii="Times New Roman" w:eastAsia="Times New Roman" w:hAnsi="Times New Roman" w:cs="Times New Roman"/>
          <w:sz w:val="24"/>
          <w:szCs w:val="24"/>
          <w:lang w:eastAsia="pt-BR"/>
        </w:rPr>
        <w:t xml:space="preserve"> </w:t>
      </w:r>
    </w:p>
    <w:p w:rsidR="00982B0A" w:rsidRDefault="00982B0A" w:rsidP="008748F4">
      <w:pPr>
        <w:spacing w:after="0" w:line="240" w:lineRule="auto"/>
        <w:jc w:val="center"/>
        <w:rPr>
          <w:rFonts w:ascii="Times New Roman" w:eastAsia="Times New Roman" w:hAnsi="Times New Roman" w:cs="Times New Roman"/>
          <w:lang w:eastAsia="pt-BR"/>
        </w:rPr>
      </w:pPr>
    </w:p>
    <w:p w:rsidR="00267C90" w:rsidRPr="008748F4" w:rsidRDefault="00267C90" w:rsidP="008748F4">
      <w:pPr>
        <w:spacing w:after="0" w:line="240" w:lineRule="auto"/>
        <w:jc w:val="center"/>
        <w:rPr>
          <w:rFonts w:ascii="Times New Roman" w:eastAsia="Times New Roman" w:hAnsi="Times New Roman" w:cs="Times New Roman"/>
          <w:lang w:eastAsia="pt-BR"/>
        </w:rPr>
      </w:pPr>
      <w:r w:rsidRPr="008748F4">
        <w:rPr>
          <w:rFonts w:ascii="Times New Roman" w:eastAsia="Times New Roman" w:hAnsi="Times New Roman" w:cs="Times New Roman"/>
          <w:lang w:eastAsia="pt-BR"/>
        </w:rPr>
        <w:t xml:space="preserve">Tabela 1. </w:t>
      </w:r>
      <w:r w:rsidR="008748F4" w:rsidRPr="008748F4">
        <w:rPr>
          <w:rFonts w:ascii="Times New Roman" w:eastAsia="Times New Roman" w:hAnsi="Times New Roman" w:cs="Times New Roman"/>
          <w:lang w:eastAsia="pt-BR"/>
        </w:rPr>
        <w:t>Principais comportamentos de risco no trânsito</w:t>
      </w:r>
      <w:r w:rsidR="008748F4">
        <w:rPr>
          <w:rFonts w:ascii="Times New Roman" w:eastAsia="Times New Roman" w:hAnsi="Times New Roman" w:cs="Times New Roman"/>
          <w:lang w:eastAsia="pt-BR"/>
        </w:rPr>
        <w:t xml:space="preserve"> </w:t>
      </w:r>
      <w:r w:rsidR="00C211CC">
        <w:rPr>
          <w:rFonts w:ascii="Times New Roman" w:eastAsia="Times New Roman" w:hAnsi="Times New Roman" w:cs="Times New Roman"/>
          <w:lang w:eastAsia="pt-BR"/>
        </w:rPr>
        <w:t>na área de estudo.</w:t>
      </w:r>
    </w:p>
    <w:tbl>
      <w:tblPr>
        <w:tblStyle w:val="Tabelacomgrade"/>
        <w:tblW w:w="8060" w:type="dxa"/>
        <w:jc w:val="center"/>
        <w:tblBorders>
          <w:left w:val="none" w:sz="0" w:space="0" w:color="auto"/>
          <w:right w:val="none" w:sz="0" w:space="0" w:color="auto"/>
        </w:tblBorders>
        <w:tblLook w:val="04A0" w:firstRow="1" w:lastRow="0" w:firstColumn="1" w:lastColumn="0" w:noHBand="0" w:noVBand="1"/>
      </w:tblPr>
      <w:tblGrid>
        <w:gridCol w:w="4769"/>
        <w:gridCol w:w="1975"/>
        <w:gridCol w:w="1316"/>
      </w:tblGrid>
      <w:tr w:rsidR="00F42DEA" w:rsidRPr="00F42DEA" w:rsidTr="008748F4">
        <w:trPr>
          <w:jc w:val="center"/>
        </w:trPr>
        <w:tc>
          <w:tcPr>
            <w:tcW w:w="4769" w:type="dxa"/>
          </w:tcPr>
          <w:p w:rsidR="00F42DEA" w:rsidRPr="008748F4" w:rsidRDefault="00F42DEA" w:rsidP="00F42DEA">
            <w:pPr>
              <w:jc w:val="both"/>
              <w:rPr>
                <w:rFonts w:ascii="Times New Roman" w:eastAsia="Times New Roman" w:hAnsi="Times New Roman" w:cs="Times New Roman"/>
                <w:b/>
                <w:lang w:eastAsia="pt-BR"/>
              </w:rPr>
            </w:pPr>
            <w:r w:rsidRPr="008748F4">
              <w:rPr>
                <w:rFonts w:ascii="Times New Roman" w:eastAsia="Times New Roman" w:hAnsi="Times New Roman" w:cs="Times New Roman"/>
                <w:b/>
                <w:lang w:eastAsia="pt-BR"/>
              </w:rPr>
              <w:t>Principais comportamentos de risco no trânsito</w:t>
            </w:r>
          </w:p>
        </w:tc>
        <w:tc>
          <w:tcPr>
            <w:tcW w:w="1975" w:type="dxa"/>
          </w:tcPr>
          <w:p w:rsidR="00F42DEA" w:rsidRPr="008748F4" w:rsidRDefault="00853A06" w:rsidP="00853A06">
            <w:pPr>
              <w:jc w:val="center"/>
              <w:rPr>
                <w:rFonts w:ascii="Times New Roman" w:eastAsia="Times New Roman" w:hAnsi="Times New Roman" w:cs="Times New Roman"/>
                <w:b/>
                <w:lang w:eastAsia="pt-BR"/>
              </w:rPr>
            </w:pPr>
            <w:r w:rsidRPr="008748F4">
              <w:rPr>
                <w:rFonts w:ascii="Times New Roman" w:eastAsia="Times New Roman" w:hAnsi="Times New Roman" w:cs="Times New Roman"/>
                <w:b/>
                <w:lang w:eastAsia="pt-BR"/>
              </w:rPr>
              <w:t>Nº de ocorrências</w:t>
            </w:r>
          </w:p>
        </w:tc>
        <w:tc>
          <w:tcPr>
            <w:tcW w:w="1316" w:type="dxa"/>
          </w:tcPr>
          <w:p w:rsidR="00F42DEA" w:rsidRPr="008748F4" w:rsidRDefault="00F42DEA" w:rsidP="00853A06">
            <w:pPr>
              <w:jc w:val="center"/>
              <w:rPr>
                <w:rFonts w:ascii="Times New Roman" w:eastAsia="Times New Roman" w:hAnsi="Times New Roman" w:cs="Times New Roman"/>
                <w:b/>
                <w:lang w:eastAsia="pt-BR"/>
              </w:rPr>
            </w:pPr>
            <w:r w:rsidRPr="008748F4">
              <w:rPr>
                <w:rFonts w:ascii="Times New Roman" w:eastAsia="Times New Roman" w:hAnsi="Times New Roman" w:cs="Times New Roman"/>
                <w:b/>
                <w:lang w:eastAsia="pt-BR"/>
              </w:rPr>
              <w:t>% do total</w:t>
            </w:r>
          </w:p>
        </w:tc>
      </w:tr>
      <w:tr w:rsidR="008748F4" w:rsidRPr="00F42DEA" w:rsidTr="008748F4">
        <w:trPr>
          <w:jc w:val="center"/>
        </w:trPr>
        <w:tc>
          <w:tcPr>
            <w:tcW w:w="4769" w:type="dxa"/>
          </w:tcPr>
          <w:p w:rsidR="008748F4" w:rsidRPr="009C4E2D" w:rsidRDefault="008748F4" w:rsidP="008748F4">
            <w:pPr>
              <w:jc w:val="both"/>
              <w:rPr>
                <w:rFonts w:ascii="Times New Roman" w:eastAsia="Times New Roman" w:hAnsi="Times New Roman" w:cs="Times New Roman"/>
                <w:sz w:val="20"/>
                <w:szCs w:val="20"/>
                <w:lang w:eastAsia="pt-BR"/>
              </w:rPr>
            </w:pPr>
            <w:r w:rsidRPr="009C4E2D">
              <w:rPr>
                <w:rFonts w:ascii="Times New Roman" w:eastAsia="Times New Roman" w:hAnsi="Times New Roman" w:cs="Times New Roman"/>
                <w:sz w:val="20"/>
                <w:szCs w:val="20"/>
                <w:lang w:eastAsia="pt-BR"/>
              </w:rPr>
              <w:t>Motociclista com viseira levantada</w:t>
            </w:r>
          </w:p>
        </w:tc>
        <w:tc>
          <w:tcPr>
            <w:tcW w:w="1975" w:type="dxa"/>
          </w:tcPr>
          <w:p w:rsidR="008748F4" w:rsidRPr="009C4E2D" w:rsidRDefault="00C00F34" w:rsidP="00C00F34">
            <w:pPr>
              <w:jc w:val="center"/>
              <w:rPr>
                <w:rFonts w:ascii="Times New Roman" w:eastAsia="Times New Roman" w:hAnsi="Times New Roman" w:cs="Times New Roman"/>
                <w:sz w:val="20"/>
                <w:szCs w:val="20"/>
                <w:lang w:eastAsia="pt-BR"/>
              </w:rPr>
            </w:pPr>
            <w:r w:rsidRPr="009C4E2D">
              <w:rPr>
                <w:rFonts w:ascii="Times New Roman" w:eastAsia="Times New Roman" w:hAnsi="Times New Roman" w:cs="Times New Roman"/>
                <w:sz w:val="20"/>
                <w:szCs w:val="20"/>
                <w:lang w:eastAsia="pt-BR"/>
              </w:rPr>
              <w:t>115</w:t>
            </w:r>
          </w:p>
        </w:tc>
        <w:tc>
          <w:tcPr>
            <w:tcW w:w="1316" w:type="dxa"/>
          </w:tcPr>
          <w:p w:rsidR="008748F4" w:rsidRPr="009C4E2D" w:rsidRDefault="00C00F34" w:rsidP="008748F4">
            <w:pPr>
              <w:jc w:val="center"/>
              <w:rPr>
                <w:rFonts w:ascii="Times New Roman" w:eastAsia="Times New Roman" w:hAnsi="Times New Roman" w:cs="Times New Roman"/>
                <w:sz w:val="20"/>
                <w:szCs w:val="20"/>
                <w:lang w:eastAsia="pt-BR"/>
              </w:rPr>
            </w:pPr>
            <w:r w:rsidRPr="009C4E2D">
              <w:rPr>
                <w:rFonts w:ascii="Times New Roman" w:eastAsia="Times New Roman" w:hAnsi="Times New Roman" w:cs="Times New Roman"/>
                <w:sz w:val="20"/>
                <w:szCs w:val="20"/>
                <w:lang w:eastAsia="pt-BR"/>
              </w:rPr>
              <w:t>28,32</w:t>
            </w:r>
          </w:p>
        </w:tc>
      </w:tr>
      <w:tr w:rsidR="008748F4" w:rsidRPr="00F42DEA" w:rsidTr="008748F4">
        <w:trPr>
          <w:jc w:val="center"/>
        </w:trPr>
        <w:tc>
          <w:tcPr>
            <w:tcW w:w="4769" w:type="dxa"/>
          </w:tcPr>
          <w:p w:rsidR="008748F4" w:rsidRPr="009C4E2D" w:rsidRDefault="008748F4" w:rsidP="008748F4">
            <w:pPr>
              <w:jc w:val="both"/>
              <w:rPr>
                <w:rFonts w:ascii="Times New Roman" w:eastAsia="Times New Roman" w:hAnsi="Times New Roman" w:cs="Times New Roman"/>
                <w:sz w:val="20"/>
                <w:szCs w:val="20"/>
                <w:lang w:eastAsia="pt-BR"/>
              </w:rPr>
            </w:pPr>
            <w:r w:rsidRPr="009C4E2D">
              <w:rPr>
                <w:rFonts w:ascii="Times New Roman" w:eastAsia="Times New Roman" w:hAnsi="Times New Roman" w:cs="Times New Roman"/>
                <w:sz w:val="20"/>
                <w:szCs w:val="20"/>
                <w:lang w:eastAsia="pt-BR"/>
              </w:rPr>
              <w:t>Falta do uso do cinto de segurança</w:t>
            </w:r>
          </w:p>
        </w:tc>
        <w:tc>
          <w:tcPr>
            <w:tcW w:w="1975" w:type="dxa"/>
          </w:tcPr>
          <w:p w:rsidR="008748F4" w:rsidRPr="009C4E2D" w:rsidRDefault="00C00F34" w:rsidP="008748F4">
            <w:pPr>
              <w:jc w:val="center"/>
              <w:rPr>
                <w:rFonts w:ascii="Times New Roman" w:eastAsia="Times New Roman" w:hAnsi="Times New Roman" w:cs="Times New Roman"/>
                <w:sz w:val="20"/>
                <w:szCs w:val="20"/>
                <w:lang w:eastAsia="pt-BR"/>
              </w:rPr>
            </w:pPr>
            <w:r w:rsidRPr="009C4E2D">
              <w:rPr>
                <w:rFonts w:ascii="Times New Roman" w:eastAsia="Times New Roman" w:hAnsi="Times New Roman" w:cs="Times New Roman"/>
                <w:sz w:val="20"/>
                <w:szCs w:val="20"/>
                <w:lang w:eastAsia="pt-BR"/>
              </w:rPr>
              <w:t>78</w:t>
            </w:r>
          </w:p>
        </w:tc>
        <w:tc>
          <w:tcPr>
            <w:tcW w:w="1316" w:type="dxa"/>
          </w:tcPr>
          <w:p w:rsidR="008748F4" w:rsidRPr="009C4E2D" w:rsidRDefault="00C00F34" w:rsidP="008748F4">
            <w:pPr>
              <w:jc w:val="center"/>
              <w:rPr>
                <w:rFonts w:ascii="Times New Roman" w:eastAsia="Times New Roman" w:hAnsi="Times New Roman" w:cs="Times New Roman"/>
                <w:sz w:val="20"/>
                <w:szCs w:val="20"/>
                <w:lang w:eastAsia="pt-BR"/>
              </w:rPr>
            </w:pPr>
            <w:r w:rsidRPr="009C4E2D">
              <w:rPr>
                <w:rFonts w:ascii="Times New Roman" w:eastAsia="Times New Roman" w:hAnsi="Times New Roman" w:cs="Times New Roman"/>
                <w:sz w:val="20"/>
                <w:szCs w:val="20"/>
                <w:lang w:eastAsia="pt-BR"/>
              </w:rPr>
              <w:t>19,21</w:t>
            </w:r>
          </w:p>
        </w:tc>
      </w:tr>
      <w:tr w:rsidR="008748F4" w:rsidRPr="00F42DEA" w:rsidTr="008748F4">
        <w:trPr>
          <w:jc w:val="center"/>
        </w:trPr>
        <w:tc>
          <w:tcPr>
            <w:tcW w:w="4769" w:type="dxa"/>
          </w:tcPr>
          <w:p w:rsidR="008748F4" w:rsidRPr="009C4E2D" w:rsidRDefault="008748F4" w:rsidP="008748F4">
            <w:pPr>
              <w:jc w:val="both"/>
              <w:rPr>
                <w:rFonts w:ascii="Times New Roman" w:eastAsia="Times New Roman" w:hAnsi="Times New Roman" w:cs="Times New Roman"/>
                <w:sz w:val="20"/>
                <w:szCs w:val="20"/>
                <w:lang w:eastAsia="pt-BR"/>
              </w:rPr>
            </w:pPr>
            <w:r w:rsidRPr="009C4E2D">
              <w:rPr>
                <w:rFonts w:ascii="Times New Roman" w:eastAsia="Times New Roman" w:hAnsi="Times New Roman" w:cs="Times New Roman"/>
                <w:sz w:val="20"/>
                <w:szCs w:val="20"/>
                <w:lang w:eastAsia="pt-BR"/>
              </w:rPr>
              <w:t>Uso do celular ao conduzir</w:t>
            </w:r>
          </w:p>
        </w:tc>
        <w:tc>
          <w:tcPr>
            <w:tcW w:w="1975" w:type="dxa"/>
          </w:tcPr>
          <w:p w:rsidR="008748F4" w:rsidRPr="009C4E2D" w:rsidRDefault="008748F4" w:rsidP="008748F4">
            <w:pPr>
              <w:jc w:val="center"/>
              <w:rPr>
                <w:rFonts w:ascii="Times New Roman" w:eastAsia="Times New Roman" w:hAnsi="Times New Roman" w:cs="Times New Roman"/>
                <w:sz w:val="20"/>
                <w:szCs w:val="20"/>
                <w:lang w:eastAsia="pt-BR"/>
              </w:rPr>
            </w:pPr>
            <w:r w:rsidRPr="009C4E2D">
              <w:rPr>
                <w:rFonts w:ascii="Times New Roman" w:eastAsia="Times New Roman" w:hAnsi="Times New Roman" w:cs="Times New Roman"/>
                <w:sz w:val="20"/>
                <w:szCs w:val="20"/>
                <w:lang w:eastAsia="pt-BR"/>
              </w:rPr>
              <w:t>61</w:t>
            </w:r>
          </w:p>
        </w:tc>
        <w:tc>
          <w:tcPr>
            <w:tcW w:w="1316" w:type="dxa"/>
          </w:tcPr>
          <w:p w:rsidR="008748F4" w:rsidRPr="009C4E2D" w:rsidRDefault="008748F4" w:rsidP="008748F4">
            <w:pPr>
              <w:jc w:val="center"/>
              <w:rPr>
                <w:rFonts w:ascii="Times New Roman" w:eastAsia="Times New Roman" w:hAnsi="Times New Roman" w:cs="Times New Roman"/>
                <w:sz w:val="20"/>
                <w:szCs w:val="20"/>
                <w:lang w:eastAsia="pt-BR"/>
              </w:rPr>
            </w:pPr>
            <w:r w:rsidRPr="009C4E2D">
              <w:rPr>
                <w:rFonts w:ascii="Times New Roman" w:eastAsia="Times New Roman" w:hAnsi="Times New Roman" w:cs="Times New Roman"/>
                <w:sz w:val="20"/>
                <w:szCs w:val="20"/>
                <w:lang w:eastAsia="pt-BR"/>
              </w:rPr>
              <w:t>15,02</w:t>
            </w:r>
          </w:p>
        </w:tc>
      </w:tr>
      <w:tr w:rsidR="008748F4" w:rsidRPr="00F42DEA" w:rsidTr="008748F4">
        <w:trPr>
          <w:jc w:val="center"/>
        </w:trPr>
        <w:tc>
          <w:tcPr>
            <w:tcW w:w="4769" w:type="dxa"/>
          </w:tcPr>
          <w:p w:rsidR="008748F4" w:rsidRPr="009C4E2D" w:rsidRDefault="008748F4" w:rsidP="008748F4">
            <w:pPr>
              <w:jc w:val="both"/>
              <w:rPr>
                <w:rFonts w:ascii="Times New Roman" w:eastAsia="Times New Roman" w:hAnsi="Times New Roman" w:cs="Times New Roman"/>
                <w:sz w:val="20"/>
                <w:szCs w:val="20"/>
                <w:lang w:eastAsia="pt-BR"/>
              </w:rPr>
            </w:pPr>
            <w:r w:rsidRPr="009C4E2D">
              <w:rPr>
                <w:rFonts w:ascii="Times New Roman" w:eastAsia="Times New Roman" w:hAnsi="Times New Roman" w:cs="Times New Roman"/>
                <w:sz w:val="20"/>
                <w:szCs w:val="20"/>
                <w:lang w:eastAsia="pt-BR"/>
              </w:rPr>
              <w:t>Velocidade incompatível com a via</w:t>
            </w:r>
          </w:p>
        </w:tc>
        <w:tc>
          <w:tcPr>
            <w:tcW w:w="1975" w:type="dxa"/>
          </w:tcPr>
          <w:p w:rsidR="008748F4" w:rsidRPr="009C4E2D" w:rsidRDefault="008748F4" w:rsidP="008748F4">
            <w:pPr>
              <w:jc w:val="center"/>
              <w:rPr>
                <w:rFonts w:ascii="Times New Roman" w:eastAsia="Times New Roman" w:hAnsi="Times New Roman" w:cs="Times New Roman"/>
                <w:sz w:val="20"/>
                <w:szCs w:val="20"/>
                <w:lang w:eastAsia="pt-BR"/>
              </w:rPr>
            </w:pPr>
            <w:r w:rsidRPr="009C4E2D">
              <w:rPr>
                <w:rFonts w:ascii="Times New Roman" w:eastAsia="Times New Roman" w:hAnsi="Times New Roman" w:cs="Times New Roman"/>
                <w:sz w:val="20"/>
                <w:szCs w:val="20"/>
                <w:lang w:eastAsia="pt-BR"/>
              </w:rPr>
              <w:t>12</w:t>
            </w:r>
          </w:p>
        </w:tc>
        <w:tc>
          <w:tcPr>
            <w:tcW w:w="1316" w:type="dxa"/>
          </w:tcPr>
          <w:p w:rsidR="008748F4" w:rsidRPr="009C4E2D" w:rsidRDefault="00C00F34" w:rsidP="008748F4">
            <w:pPr>
              <w:jc w:val="center"/>
              <w:rPr>
                <w:rFonts w:ascii="Times New Roman" w:eastAsia="Times New Roman" w:hAnsi="Times New Roman" w:cs="Times New Roman"/>
                <w:sz w:val="20"/>
                <w:szCs w:val="20"/>
                <w:lang w:eastAsia="pt-BR"/>
              </w:rPr>
            </w:pPr>
            <w:r w:rsidRPr="009C4E2D">
              <w:rPr>
                <w:rFonts w:ascii="Times New Roman" w:eastAsia="Times New Roman" w:hAnsi="Times New Roman" w:cs="Times New Roman"/>
                <w:sz w:val="20"/>
                <w:szCs w:val="20"/>
                <w:lang w:eastAsia="pt-BR"/>
              </w:rPr>
              <w:t>2,95</w:t>
            </w:r>
          </w:p>
        </w:tc>
      </w:tr>
      <w:tr w:rsidR="008748F4" w:rsidRPr="00F42DEA" w:rsidTr="008748F4">
        <w:trPr>
          <w:jc w:val="center"/>
        </w:trPr>
        <w:tc>
          <w:tcPr>
            <w:tcW w:w="4769" w:type="dxa"/>
          </w:tcPr>
          <w:p w:rsidR="008748F4" w:rsidRPr="009C4E2D" w:rsidRDefault="008748F4" w:rsidP="008748F4">
            <w:pPr>
              <w:jc w:val="both"/>
              <w:rPr>
                <w:rFonts w:ascii="Times New Roman" w:eastAsia="Times New Roman" w:hAnsi="Times New Roman" w:cs="Times New Roman"/>
                <w:sz w:val="20"/>
                <w:szCs w:val="20"/>
                <w:lang w:eastAsia="pt-BR"/>
              </w:rPr>
            </w:pPr>
            <w:r w:rsidRPr="009C4E2D">
              <w:rPr>
                <w:rFonts w:ascii="Times New Roman" w:eastAsia="Times New Roman" w:hAnsi="Times New Roman" w:cs="Times New Roman"/>
                <w:sz w:val="20"/>
                <w:szCs w:val="20"/>
                <w:lang w:eastAsia="pt-BR"/>
              </w:rPr>
              <w:t>Conversão em local proibido</w:t>
            </w:r>
          </w:p>
        </w:tc>
        <w:tc>
          <w:tcPr>
            <w:tcW w:w="1975" w:type="dxa"/>
          </w:tcPr>
          <w:p w:rsidR="008748F4" w:rsidRPr="009C4E2D" w:rsidRDefault="008748F4" w:rsidP="008748F4">
            <w:pPr>
              <w:jc w:val="center"/>
              <w:rPr>
                <w:rFonts w:ascii="Times New Roman" w:eastAsia="Times New Roman" w:hAnsi="Times New Roman" w:cs="Times New Roman"/>
                <w:sz w:val="20"/>
                <w:szCs w:val="20"/>
                <w:lang w:eastAsia="pt-BR"/>
              </w:rPr>
            </w:pPr>
            <w:r w:rsidRPr="009C4E2D">
              <w:rPr>
                <w:rFonts w:ascii="Times New Roman" w:eastAsia="Times New Roman" w:hAnsi="Times New Roman" w:cs="Times New Roman"/>
                <w:sz w:val="20"/>
                <w:szCs w:val="20"/>
                <w:lang w:eastAsia="pt-BR"/>
              </w:rPr>
              <w:t>8</w:t>
            </w:r>
          </w:p>
        </w:tc>
        <w:tc>
          <w:tcPr>
            <w:tcW w:w="1316" w:type="dxa"/>
          </w:tcPr>
          <w:p w:rsidR="008748F4" w:rsidRPr="009C4E2D" w:rsidRDefault="00C00F34" w:rsidP="008748F4">
            <w:pPr>
              <w:jc w:val="center"/>
              <w:rPr>
                <w:rFonts w:ascii="Times New Roman" w:eastAsia="Times New Roman" w:hAnsi="Times New Roman" w:cs="Times New Roman"/>
                <w:sz w:val="20"/>
                <w:szCs w:val="20"/>
                <w:lang w:eastAsia="pt-BR"/>
              </w:rPr>
            </w:pPr>
            <w:r w:rsidRPr="009C4E2D">
              <w:rPr>
                <w:rFonts w:ascii="Times New Roman" w:eastAsia="Times New Roman" w:hAnsi="Times New Roman" w:cs="Times New Roman"/>
                <w:sz w:val="20"/>
                <w:szCs w:val="20"/>
                <w:lang w:eastAsia="pt-BR"/>
              </w:rPr>
              <w:t>1,97</w:t>
            </w:r>
          </w:p>
        </w:tc>
      </w:tr>
      <w:tr w:rsidR="008748F4" w:rsidRPr="00F42DEA" w:rsidTr="008748F4">
        <w:trPr>
          <w:jc w:val="center"/>
        </w:trPr>
        <w:tc>
          <w:tcPr>
            <w:tcW w:w="4769" w:type="dxa"/>
          </w:tcPr>
          <w:p w:rsidR="008748F4" w:rsidRPr="009C4E2D" w:rsidRDefault="008748F4" w:rsidP="008748F4">
            <w:pPr>
              <w:jc w:val="both"/>
              <w:rPr>
                <w:rFonts w:ascii="Times New Roman" w:eastAsia="Times New Roman" w:hAnsi="Times New Roman" w:cs="Times New Roman"/>
                <w:sz w:val="20"/>
                <w:szCs w:val="20"/>
                <w:lang w:eastAsia="pt-BR"/>
              </w:rPr>
            </w:pPr>
            <w:r w:rsidRPr="009C4E2D">
              <w:rPr>
                <w:rFonts w:ascii="Times New Roman" w:eastAsia="Times New Roman" w:hAnsi="Times New Roman" w:cs="Times New Roman"/>
                <w:sz w:val="20"/>
                <w:szCs w:val="20"/>
                <w:lang w:eastAsia="pt-BR"/>
              </w:rPr>
              <w:t>Criança menor de 7 anos no banco da frente</w:t>
            </w:r>
          </w:p>
        </w:tc>
        <w:tc>
          <w:tcPr>
            <w:tcW w:w="1975" w:type="dxa"/>
          </w:tcPr>
          <w:p w:rsidR="008748F4" w:rsidRPr="009C4E2D" w:rsidRDefault="008748F4" w:rsidP="008748F4">
            <w:pPr>
              <w:jc w:val="center"/>
              <w:rPr>
                <w:rFonts w:ascii="Times New Roman" w:eastAsia="Times New Roman" w:hAnsi="Times New Roman" w:cs="Times New Roman"/>
                <w:sz w:val="20"/>
                <w:szCs w:val="20"/>
                <w:lang w:eastAsia="pt-BR"/>
              </w:rPr>
            </w:pPr>
            <w:r w:rsidRPr="009C4E2D">
              <w:rPr>
                <w:rFonts w:ascii="Times New Roman" w:eastAsia="Times New Roman" w:hAnsi="Times New Roman" w:cs="Times New Roman"/>
                <w:sz w:val="20"/>
                <w:szCs w:val="20"/>
                <w:lang w:eastAsia="pt-BR"/>
              </w:rPr>
              <w:t>5</w:t>
            </w:r>
          </w:p>
        </w:tc>
        <w:tc>
          <w:tcPr>
            <w:tcW w:w="1316" w:type="dxa"/>
          </w:tcPr>
          <w:p w:rsidR="008748F4" w:rsidRPr="009C4E2D" w:rsidRDefault="00611E03" w:rsidP="008748F4">
            <w:pPr>
              <w:jc w:val="center"/>
              <w:rPr>
                <w:rFonts w:ascii="Times New Roman" w:eastAsia="Times New Roman" w:hAnsi="Times New Roman" w:cs="Times New Roman"/>
                <w:sz w:val="20"/>
                <w:szCs w:val="20"/>
                <w:lang w:eastAsia="pt-BR"/>
              </w:rPr>
            </w:pPr>
            <w:r w:rsidRPr="009C4E2D">
              <w:rPr>
                <w:rFonts w:ascii="Times New Roman" w:eastAsia="Times New Roman" w:hAnsi="Times New Roman" w:cs="Times New Roman"/>
                <w:sz w:val="20"/>
                <w:szCs w:val="20"/>
                <w:lang w:eastAsia="pt-BR"/>
              </w:rPr>
              <w:t>1,23</w:t>
            </w:r>
          </w:p>
        </w:tc>
      </w:tr>
      <w:tr w:rsidR="008748F4" w:rsidRPr="00F42DEA" w:rsidTr="008748F4">
        <w:trPr>
          <w:jc w:val="center"/>
        </w:trPr>
        <w:tc>
          <w:tcPr>
            <w:tcW w:w="4769" w:type="dxa"/>
          </w:tcPr>
          <w:p w:rsidR="008748F4" w:rsidRPr="009C4E2D" w:rsidRDefault="008748F4" w:rsidP="008748F4">
            <w:pPr>
              <w:jc w:val="both"/>
              <w:rPr>
                <w:rFonts w:ascii="Times New Roman" w:eastAsia="Times New Roman" w:hAnsi="Times New Roman" w:cs="Times New Roman"/>
                <w:sz w:val="20"/>
                <w:szCs w:val="20"/>
                <w:lang w:eastAsia="pt-BR"/>
              </w:rPr>
            </w:pPr>
            <w:r w:rsidRPr="009C4E2D">
              <w:rPr>
                <w:rFonts w:ascii="Times New Roman" w:eastAsia="Times New Roman" w:hAnsi="Times New Roman" w:cs="Times New Roman"/>
                <w:sz w:val="20"/>
                <w:szCs w:val="20"/>
                <w:lang w:eastAsia="pt-BR"/>
              </w:rPr>
              <w:t>Não manter a distância mínima de segurança</w:t>
            </w:r>
          </w:p>
        </w:tc>
        <w:tc>
          <w:tcPr>
            <w:tcW w:w="1975" w:type="dxa"/>
          </w:tcPr>
          <w:p w:rsidR="008748F4" w:rsidRPr="009C4E2D" w:rsidRDefault="008748F4" w:rsidP="008748F4">
            <w:pPr>
              <w:jc w:val="center"/>
              <w:rPr>
                <w:rFonts w:ascii="Times New Roman" w:eastAsia="Times New Roman" w:hAnsi="Times New Roman" w:cs="Times New Roman"/>
                <w:sz w:val="20"/>
                <w:szCs w:val="20"/>
                <w:lang w:eastAsia="pt-BR"/>
              </w:rPr>
            </w:pPr>
            <w:r w:rsidRPr="009C4E2D">
              <w:rPr>
                <w:rFonts w:ascii="Times New Roman" w:eastAsia="Times New Roman" w:hAnsi="Times New Roman" w:cs="Times New Roman"/>
                <w:sz w:val="20"/>
                <w:szCs w:val="20"/>
                <w:lang w:eastAsia="pt-BR"/>
              </w:rPr>
              <w:t>4</w:t>
            </w:r>
          </w:p>
        </w:tc>
        <w:tc>
          <w:tcPr>
            <w:tcW w:w="1316" w:type="dxa"/>
          </w:tcPr>
          <w:p w:rsidR="008748F4" w:rsidRPr="009C4E2D" w:rsidRDefault="00611E03" w:rsidP="008748F4">
            <w:pPr>
              <w:jc w:val="center"/>
              <w:rPr>
                <w:rFonts w:ascii="Times New Roman" w:eastAsia="Times New Roman" w:hAnsi="Times New Roman" w:cs="Times New Roman"/>
                <w:sz w:val="20"/>
                <w:szCs w:val="20"/>
                <w:lang w:eastAsia="pt-BR"/>
              </w:rPr>
            </w:pPr>
            <w:r w:rsidRPr="009C4E2D">
              <w:rPr>
                <w:rFonts w:ascii="Times New Roman" w:eastAsia="Times New Roman" w:hAnsi="Times New Roman" w:cs="Times New Roman"/>
                <w:sz w:val="20"/>
                <w:szCs w:val="20"/>
                <w:lang w:eastAsia="pt-BR"/>
              </w:rPr>
              <w:t>0,98</w:t>
            </w:r>
          </w:p>
        </w:tc>
      </w:tr>
    </w:tbl>
    <w:p w:rsidR="0036232A" w:rsidRPr="0036232A" w:rsidRDefault="00A55F9C" w:rsidP="00F2538E">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p>
    <w:p w:rsidR="00F2538E" w:rsidRDefault="00C72565" w:rsidP="00F71CF4">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Além desses, outros </w:t>
      </w:r>
      <w:r w:rsidR="002F61B7" w:rsidRPr="002F61B7">
        <w:rPr>
          <w:rFonts w:ascii="Times New Roman" w:eastAsia="Times New Roman" w:hAnsi="Times New Roman" w:cs="Times New Roman"/>
          <w:sz w:val="24"/>
          <w:szCs w:val="24"/>
          <w:lang w:eastAsia="pt-BR"/>
        </w:rPr>
        <w:t>comportamentos de risco for</w:t>
      </w:r>
      <w:r w:rsidR="002F61B7">
        <w:rPr>
          <w:rFonts w:ascii="Times New Roman" w:eastAsia="Times New Roman" w:hAnsi="Times New Roman" w:cs="Times New Roman"/>
          <w:sz w:val="24"/>
          <w:szCs w:val="24"/>
          <w:lang w:eastAsia="pt-BR"/>
        </w:rPr>
        <w:t>am fotografados, dos quais a circulação sem utilização de equip</w:t>
      </w:r>
      <w:r w:rsidR="008A6830">
        <w:rPr>
          <w:rFonts w:ascii="Times New Roman" w:eastAsia="Times New Roman" w:hAnsi="Times New Roman" w:cs="Times New Roman"/>
          <w:sz w:val="24"/>
          <w:szCs w:val="24"/>
          <w:lang w:eastAsia="pt-BR"/>
        </w:rPr>
        <w:t xml:space="preserve">amentos de segurança (Figura </w:t>
      </w:r>
      <w:r w:rsidR="00AD187E">
        <w:rPr>
          <w:rFonts w:ascii="Times New Roman" w:eastAsia="Times New Roman" w:hAnsi="Times New Roman" w:cs="Times New Roman"/>
          <w:sz w:val="24"/>
          <w:szCs w:val="24"/>
          <w:lang w:eastAsia="pt-BR"/>
        </w:rPr>
        <w:t>9</w:t>
      </w:r>
      <w:r w:rsidR="008A6830">
        <w:rPr>
          <w:rFonts w:ascii="Times New Roman" w:eastAsia="Times New Roman" w:hAnsi="Times New Roman" w:cs="Times New Roman"/>
          <w:sz w:val="24"/>
          <w:szCs w:val="24"/>
          <w:lang w:eastAsia="pt-BR"/>
        </w:rPr>
        <w:t>A</w:t>
      </w:r>
      <w:r w:rsidR="002F61B7">
        <w:rPr>
          <w:rFonts w:ascii="Times New Roman" w:eastAsia="Times New Roman" w:hAnsi="Times New Roman" w:cs="Times New Roman"/>
          <w:sz w:val="24"/>
          <w:szCs w:val="24"/>
          <w:lang w:eastAsia="pt-BR"/>
        </w:rPr>
        <w:t>), pedestres trafe</w:t>
      </w:r>
      <w:r w:rsidR="00A64FC0">
        <w:rPr>
          <w:rFonts w:ascii="Times New Roman" w:eastAsia="Times New Roman" w:hAnsi="Times New Roman" w:cs="Times New Roman"/>
          <w:sz w:val="24"/>
          <w:szCs w:val="24"/>
          <w:lang w:eastAsia="pt-BR"/>
        </w:rPr>
        <w:t>ga</w:t>
      </w:r>
      <w:r w:rsidR="002F61B7">
        <w:rPr>
          <w:rFonts w:ascii="Times New Roman" w:eastAsia="Times New Roman" w:hAnsi="Times New Roman" w:cs="Times New Roman"/>
          <w:sz w:val="24"/>
          <w:szCs w:val="24"/>
          <w:lang w:eastAsia="pt-BR"/>
        </w:rPr>
        <w:t xml:space="preserve">ndo </w:t>
      </w:r>
      <w:r w:rsidR="008A6830">
        <w:rPr>
          <w:rFonts w:ascii="Times New Roman" w:eastAsia="Times New Roman" w:hAnsi="Times New Roman" w:cs="Times New Roman"/>
          <w:sz w:val="24"/>
          <w:szCs w:val="24"/>
          <w:lang w:eastAsia="pt-BR"/>
        </w:rPr>
        <w:t xml:space="preserve">pela </w:t>
      </w:r>
      <w:r w:rsidR="008A6830">
        <w:rPr>
          <w:rFonts w:ascii="Times New Roman" w:eastAsia="Times New Roman" w:hAnsi="Times New Roman" w:cs="Times New Roman"/>
          <w:sz w:val="24"/>
          <w:szCs w:val="24"/>
          <w:lang w:eastAsia="pt-BR"/>
        </w:rPr>
        <w:lastRenderedPageBreak/>
        <w:t xml:space="preserve">rua (Figuras </w:t>
      </w:r>
      <w:r w:rsidR="00AD187E">
        <w:rPr>
          <w:rFonts w:ascii="Times New Roman" w:eastAsia="Times New Roman" w:hAnsi="Times New Roman" w:cs="Times New Roman"/>
          <w:sz w:val="24"/>
          <w:szCs w:val="24"/>
          <w:lang w:eastAsia="pt-BR"/>
        </w:rPr>
        <w:t>9</w:t>
      </w:r>
      <w:r w:rsidR="008A6830">
        <w:rPr>
          <w:rFonts w:ascii="Times New Roman" w:eastAsia="Times New Roman" w:hAnsi="Times New Roman" w:cs="Times New Roman"/>
          <w:sz w:val="24"/>
          <w:szCs w:val="24"/>
          <w:lang w:eastAsia="pt-BR"/>
        </w:rPr>
        <w:t xml:space="preserve">B e </w:t>
      </w:r>
      <w:r w:rsidR="00AD187E">
        <w:rPr>
          <w:rFonts w:ascii="Times New Roman" w:eastAsia="Times New Roman" w:hAnsi="Times New Roman" w:cs="Times New Roman"/>
          <w:sz w:val="24"/>
          <w:szCs w:val="24"/>
          <w:lang w:eastAsia="pt-BR"/>
        </w:rPr>
        <w:t>9</w:t>
      </w:r>
      <w:r w:rsidR="008A6830">
        <w:rPr>
          <w:rFonts w:ascii="Times New Roman" w:eastAsia="Times New Roman" w:hAnsi="Times New Roman" w:cs="Times New Roman"/>
          <w:sz w:val="24"/>
          <w:szCs w:val="24"/>
          <w:lang w:eastAsia="pt-BR"/>
        </w:rPr>
        <w:t>C</w:t>
      </w:r>
      <w:r w:rsidR="00A64FC0">
        <w:rPr>
          <w:rFonts w:ascii="Times New Roman" w:eastAsia="Times New Roman" w:hAnsi="Times New Roman" w:cs="Times New Roman"/>
          <w:sz w:val="24"/>
          <w:szCs w:val="24"/>
          <w:lang w:eastAsia="pt-BR"/>
        </w:rPr>
        <w:t>).</w:t>
      </w:r>
      <w:r w:rsidR="00884983">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Nesse sentido, identificou-se ausência da faixa de pedestre, ou seja, trafegar pela rua é a única alternativa</w:t>
      </w:r>
      <w:r w:rsidR="00884983">
        <w:rPr>
          <w:rFonts w:ascii="Times New Roman" w:eastAsia="Times New Roman" w:hAnsi="Times New Roman" w:cs="Times New Roman"/>
          <w:sz w:val="24"/>
          <w:szCs w:val="24"/>
          <w:lang w:eastAsia="pt-BR"/>
        </w:rPr>
        <w:t xml:space="preserve">. </w:t>
      </w:r>
    </w:p>
    <w:p w:rsidR="002F61B7" w:rsidRDefault="002F253C" w:rsidP="002F253C">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eastAsia="pt-BR"/>
        </w:rPr>
        <mc:AlternateContent>
          <mc:Choice Requires="wps">
            <w:drawing>
              <wp:anchor distT="0" distB="0" distL="114300" distR="114300" simplePos="0" relativeHeight="251668480" behindDoc="0" locked="0" layoutInCell="1" allowOverlap="1" wp14:anchorId="2D07CAC9" wp14:editId="1EFB5E02">
                <wp:simplePos x="0" y="0"/>
                <wp:positionH relativeFrom="margin">
                  <wp:posOffset>2009775</wp:posOffset>
                </wp:positionH>
                <wp:positionV relativeFrom="paragraph">
                  <wp:posOffset>2430145</wp:posOffset>
                </wp:positionV>
                <wp:extent cx="297815" cy="327025"/>
                <wp:effectExtent l="0" t="0" r="26035" b="15875"/>
                <wp:wrapNone/>
                <wp:docPr id="30" name="Retângulo 30"/>
                <wp:cNvGraphicFramePr/>
                <a:graphic xmlns:a="http://schemas.openxmlformats.org/drawingml/2006/main">
                  <a:graphicData uri="http://schemas.microsoft.com/office/word/2010/wordprocessingShape">
                    <wps:wsp>
                      <wps:cNvSpPr/>
                      <wps:spPr>
                        <a:xfrm>
                          <a:off x="0" y="0"/>
                          <a:ext cx="297815" cy="327025"/>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A6830" w:rsidRPr="008A6830" w:rsidRDefault="00D95678" w:rsidP="008A6830">
                            <w:pPr>
                              <w:jc w:val="center"/>
                              <w:rPr>
                                <w:color w:val="000000" w:themeColor="text1"/>
                              </w:rPr>
                            </w:pPr>
                            <w:r>
                              <w:rPr>
                                <w:color w:val="000000" w:themeColor="text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07CAC9" id="Retângulo 30" o:spid="_x0000_s1026" style="position:absolute;left:0;text-align:left;margin-left:158.25pt;margin-top:191.35pt;width:23.45pt;height:25.75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" filled="f" strokecolor="white [3212]" strokeweight="1pt">
                <v:textbox>
                  <w:txbxContent>
                    <w:p w:rsidR="008A6830" w:rsidRPr="008A6830" w:rsidRDefault="00D95678" w:rsidP="008A6830">
                      <w:pPr>
                        <w:jc w:val="center"/>
                        <w:rPr>
                          <w:color w:val="000000" w:themeColor="text1"/>
                        </w:rPr>
                      </w:pPr>
                      <w:r>
                        <w:rPr>
                          <w:color w:val="000000" w:themeColor="text1"/>
                        </w:rPr>
                        <w:t>E</w:t>
                      </w:r>
                    </w:p>
                  </w:txbxContent>
                </v:textbox>
                <w10:wrap anchorx="margin"/>
              </v:rect>
            </w:pict>
          </mc:Fallback>
        </mc:AlternateContent>
      </w:r>
      <w:r>
        <w:rPr>
          <w:rFonts w:ascii="Times New Roman" w:hAnsi="Times New Roman" w:cs="Times New Roman"/>
          <w:b/>
          <w:noProof/>
          <w:color w:val="000000" w:themeColor="text1"/>
          <w:sz w:val="24"/>
          <w:szCs w:val="24"/>
          <w:lang w:eastAsia="pt-BR"/>
        </w:rPr>
        <mc:AlternateContent>
          <mc:Choice Requires="wps">
            <w:drawing>
              <wp:anchor distT="0" distB="0" distL="114300" distR="114300" simplePos="0" relativeHeight="251670528" behindDoc="0" locked="0" layoutInCell="1" allowOverlap="1" wp14:anchorId="2D07CAC9" wp14:editId="1EFB5E02">
                <wp:simplePos x="0" y="0"/>
                <wp:positionH relativeFrom="margin">
                  <wp:posOffset>3808730</wp:posOffset>
                </wp:positionH>
                <wp:positionV relativeFrom="paragraph">
                  <wp:posOffset>2398395</wp:posOffset>
                </wp:positionV>
                <wp:extent cx="297815" cy="327025"/>
                <wp:effectExtent l="0" t="0" r="26035" b="15875"/>
                <wp:wrapNone/>
                <wp:docPr id="31" name="Retângulo 31"/>
                <wp:cNvGraphicFramePr/>
                <a:graphic xmlns:a="http://schemas.openxmlformats.org/drawingml/2006/main">
                  <a:graphicData uri="http://schemas.microsoft.com/office/word/2010/wordprocessingShape">
                    <wps:wsp>
                      <wps:cNvSpPr/>
                      <wps:spPr>
                        <a:xfrm>
                          <a:off x="0" y="0"/>
                          <a:ext cx="297815" cy="327025"/>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A6830" w:rsidRPr="009D149E" w:rsidRDefault="00D95678" w:rsidP="008A6830">
                            <w:pPr>
                              <w:jc w:val="center"/>
                              <w:rPr>
                                <w:color w:val="000000" w:themeColor="text1"/>
                              </w:rPr>
                            </w:pPr>
                            <w:r w:rsidRPr="009D149E">
                              <w:rPr>
                                <w:color w:val="000000" w:themeColor="text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07CAC9" id="Retângulo 31" o:spid="_x0000_s1027" style="position:absolute;left:0;text-align:left;margin-left:299.9pt;margin-top:188.85pt;width:23.45pt;height:25.75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" filled="f" strokecolor="white [3212]" strokeweight="1pt">
                <v:textbox>
                  <w:txbxContent>
                    <w:p w:rsidR="008A6830" w:rsidRPr="009D149E" w:rsidRDefault="00D95678" w:rsidP="008A6830">
                      <w:pPr>
                        <w:jc w:val="center"/>
                        <w:rPr>
                          <w:color w:val="000000" w:themeColor="text1"/>
                        </w:rPr>
                      </w:pPr>
                      <w:r w:rsidRPr="009D149E">
                        <w:rPr>
                          <w:color w:val="000000" w:themeColor="text1"/>
                        </w:rPr>
                        <w:t>F</w:t>
                      </w:r>
                    </w:p>
                  </w:txbxContent>
                </v:textbox>
                <w10:wrap anchorx="margin"/>
              </v:rect>
            </w:pict>
          </mc:Fallback>
        </mc:AlternateContent>
      </w:r>
      <w:r>
        <w:rPr>
          <w:rFonts w:ascii="Times New Roman" w:hAnsi="Times New Roman" w:cs="Times New Roman"/>
          <w:b/>
          <w:noProof/>
          <w:color w:val="000000" w:themeColor="text1"/>
          <w:sz w:val="24"/>
          <w:szCs w:val="24"/>
          <w:lang w:eastAsia="pt-BR"/>
        </w:rPr>
        <mc:AlternateContent>
          <mc:Choice Requires="wps">
            <w:drawing>
              <wp:anchor distT="0" distB="0" distL="114300" distR="114300" simplePos="0" relativeHeight="251662336" behindDoc="0" locked="0" layoutInCell="1" allowOverlap="1" wp14:anchorId="2D07CAC9" wp14:editId="1EFB5E02">
                <wp:simplePos x="0" y="0"/>
                <wp:positionH relativeFrom="margin">
                  <wp:posOffset>2019300</wp:posOffset>
                </wp:positionH>
                <wp:positionV relativeFrom="paragraph">
                  <wp:posOffset>957580</wp:posOffset>
                </wp:positionV>
                <wp:extent cx="297815" cy="327025"/>
                <wp:effectExtent l="0" t="0" r="26035" b="15875"/>
                <wp:wrapNone/>
                <wp:docPr id="27" name="Retângulo 27"/>
                <wp:cNvGraphicFramePr/>
                <a:graphic xmlns:a="http://schemas.openxmlformats.org/drawingml/2006/main">
                  <a:graphicData uri="http://schemas.microsoft.com/office/word/2010/wordprocessingShape">
                    <wps:wsp>
                      <wps:cNvSpPr/>
                      <wps:spPr>
                        <a:xfrm>
                          <a:off x="0" y="0"/>
                          <a:ext cx="297815" cy="327025"/>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A6830" w:rsidRPr="008A6830" w:rsidRDefault="008A6830" w:rsidP="008A6830">
                            <w:pPr>
                              <w:jc w:val="center"/>
                              <w:rPr>
                                <w:color w:val="000000" w:themeColor="text1"/>
                              </w:rPr>
                            </w:pPr>
                            <w:r>
                              <w:rPr>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07CAC9" id="Retângulo 27" o:spid="_x0000_s1028" style="position:absolute;left:0;text-align:left;margin-left:159pt;margin-top:75.4pt;width:23.45pt;height:25.7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" filled="f" strokecolor="white [3212]" strokeweight="1pt">
                <v:textbox>
                  <w:txbxContent>
                    <w:p w:rsidR="008A6830" w:rsidRPr="008A6830" w:rsidRDefault="008A6830" w:rsidP="008A6830">
                      <w:pPr>
                        <w:jc w:val="center"/>
                        <w:rPr>
                          <w:color w:val="000000" w:themeColor="text1"/>
                        </w:rPr>
                      </w:pPr>
                      <w:r>
                        <w:rPr>
                          <w:color w:val="000000" w:themeColor="text1"/>
                        </w:rPr>
                        <w:t>B</w:t>
                      </w:r>
                    </w:p>
                  </w:txbxContent>
                </v:textbox>
                <w10:wrap anchorx="margin"/>
              </v:rect>
            </w:pict>
          </mc:Fallback>
        </mc:AlternateContent>
      </w:r>
      <w:r>
        <w:rPr>
          <w:rFonts w:ascii="Times New Roman" w:hAnsi="Times New Roman" w:cs="Times New Roman"/>
          <w:b/>
          <w:noProof/>
          <w:color w:val="000000" w:themeColor="text1"/>
          <w:sz w:val="24"/>
          <w:szCs w:val="24"/>
          <w:lang w:eastAsia="pt-BR"/>
        </w:rPr>
        <mc:AlternateContent>
          <mc:Choice Requires="wps">
            <w:drawing>
              <wp:anchor distT="0" distB="0" distL="114300" distR="114300" simplePos="0" relativeHeight="251664384" behindDoc="0" locked="0" layoutInCell="1" allowOverlap="1" wp14:anchorId="2D07CAC9" wp14:editId="1EFB5E02">
                <wp:simplePos x="0" y="0"/>
                <wp:positionH relativeFrom="margin">
                  <wp:posOffset>3818255</wp:posOffset>
                </wp:positionH>
                <wp:positionV relativeFrom="paragraph">
                  <wp:posOffset>937260</wp:posOffset>
                </wp:positionV>
                <wp:extent cx="297815" cy="327025"/>
                <wp:effectExtent l="0" t="0" r="26035" b="15875"/>
                <wp:wrapNone/>
                <wp:docPr id="28" name="Retângulo 28"/>
                <wp:cNvGraphicFramePr/>
                <a:graphic xmlns:a="http://schemas.openxmlformats.org/drawingml/2006/main">
                  <a:graphicData uri="http://schemas.microsoft.com/office/word/2010/wordprocessingShape">
                    <wps:wsp>
                      <wps:cNvSpPr/>
                      <wps:spPr>
                        <a:xfrm>
                          <a:off x="0" y="0"/>
                          <a:ext cx="297815" cy="327025"/>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A6830" w:rsidRPr="009D149E" w:rsidRDefault="00D95678" w:rsidP="008A6830">
                            <w:pPr>
                              <w:jc w:val="center"/>
                              <w:rPr>
                                <w:color w:val="FFFFFF" w:themeColor="background1"/>
                              </w:rPr>
                            </w:pPr>
                            <w:r w:rsidRPr="009D149E">
                              <w:rPr>
                                <w:color w:val="FFFFFF" w:themeColor="background1"/>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07CAC9" id="Retângulo 28" o:spid="_x0000_s1029" style="position:absolute;left:0;text-align:left;margin-left:300.65pt;margin-top:73.8pt;width:23.45pt;height:25.7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" filled="f" strokecolor="white [3212]" strokeweight="1pt">
                <v:textbox>
                  <w:txbxContent>
                    <w:p w:rsidR="008A6830" w:rsidRPr="009D149E" w:rsidRDefault="00D95678" w:rsidP="008A6830">
                      <w:pPr>
                        <w:jc w:val="center"/>
                        <w:rPr>
                          <w:color w:val="FFFFFF" w:themeColor="background1"/>
                        </w:rPr>
                      </w:pPr>
                      <w:r w:rsidRPr="009D149E">
                        <w:rPr>
                          <w:color w:val="FFFFFF" w:themeColor="background1"/>
                        </w:rPr>
                        <w:t>C</w:t>
                      </w:r>
                    </w:p>
                  </w:txbxContent>
                </v:textbox>
                <w10:wrap anchorx="margin"/>
              </v:rect>
            </w:pict>
          </mc:Fallback>
        </mc:AlternateContent>
      </w:r>
      <w:r>
        <w:rPr>
          <w:rFonts w:ascii="Times New Roman" w:eastAsia="Times New Roman" w:hAnsi="Times New Roman" w:cs="Times New Roman"/>
          <w:noProof/>
          <w:sz w:val="24"/>
          <w:szCs w:val="24"/>
          <w:lang w:eastAsia="pt-BR"/>
        </w:rPr>
        <mc:AlternateContent>
          <mc:Choice Requires="wps">
            <w:drawing>
              <wp:anchor distT="0" distB="0" distL="114300" distR="114300" simplePos="0" relativeHeight="251659264" behindDoc="0" locked="0" layoutInCell="1" allowOverlap="1">
                <wp:simplePos x="0" y="0"/>
                <wp:positionH relativeFrom="column">
                  <wp:posOffset>272416</wp:posOffset>
                </wp:positionH>
                <wp:positionV relativeFrom="paragraph">
                  <wp:posOffset>-41910</wp:posOffset>
                </wp:positionV>
                <wp:extent cx="5219700" cy="2822575"/>
                <wp:effectExtent l="0" t="0" r="19050" b="15875"/>
                <wp:wrapNone/>
                <wp:docPr id="25" name="Retângulo 25"/>
                <wp:cNvGraphicFramePr/>
                <a:graphic xmlns:a="http://schemas.openxmlformats.org/drawingml/2006/main">
                  <a:graphicData uri="http://schemas.microsoft.com/office/word/2010/wordprocessingShape">
                    <wps:wsp>
                      <wps:cNvSpPr/>
                      <wps:spPr>
                        <a:xfrm>
                          <a:off x="0" y="0"/>
                          <a:ext cx="5219700" cy="2822575"/>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588219" id="Retângulo 25" o:spid="_x0000_s1026" style="position:absolute;margin-left:21.45pt;margin-top:-3.3pt;width:411pt;height:222.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" filled="f" strokecolor="#272727 [2749]" strokeweight="1pt"/>
            </w:pict>
          </mc:Fallback>
        </mc:AlternateContent>
      </w:r>
      <w:r>
        <w:rPr>
          <w:rFonts w:ascii="Times New Roman" w:hAnsi="Times New Roman" w:cs="Times New Roman"/>
          <w:b/>
          <w:noProof/>
          <w:color w:val="000000" w:themeColor="text1"/>
          <w:sz w:val="24"/>
          <w:szCs w:val="24"/>
          <w:lang w:eastAsia="pt-BR"/>
        </w:rPr>
        <mc:AlternateContent>
          <mc:Choice Requires="wps">
            <w:drawing>
              <wp:anchor distT="0" distB="0" distL="114300" distR="114300" simplePos="0" relativeHeight="251660288" behindDoc="0" locked="0" layoutInCell="1" allowOverlap="1">
                <wp:simplePos x="0" y="0"/>
                <wp:positionH relativeFrom="margin">
                  <wp:posOffset>381000</wp:posOffset>
                </wp:positionH>
                <wp:positionV relativeFrom="paragraph">
                  <wp:posOffset>977900</wp:posOffset>
                </wp:positionV>
                <wp:extent cx="297815" cy="327025"/>
                <wp:effectExtent l="0" t="0" r="26035" b="15875"/>
                <wp:wrapNone/>
                <wp:docPr id="26" name="Retângulo 26"/>
                <wp:cNvGraphicFramePr/>
                <a:graphic xmlns:a="http://schemas.openxmlformats.org/drawingml/2006/main">
                  <a:graphicData uri="http://schemas.microsoft.com/office/word/2010/wordprocessingShape">
                    <wps:wsp>
                      <wps:cNvSpPr/>
                      <wps:spPr>
                        <a:xfrm>
                          <a:off x="0" y="0"/>
                          <a:ext cx="297815" cy="327025"/>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A6830" w:rsidRPr="008A6830" w:rsidRDefault="008A6830" w:rsidP="008A6830">
                            <w:pPr>
                              <w:jc w:val="center"/>
                              <w:rPr>
                                <w:color w:val="000000" w:themeColor="text1"/>
                              </w:rPr>
                            </w:pPr>
                            <w:r w:rsidRPr="008A6830">
                              <w:rPr>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26" o:spid="_x0000_s1030" style="position:absolute;left:0;text-align:left;margin-left:30pt;margin-top:77pt;width:23.45pt;height:25.7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" filled="f" strokecolor="white [3212]" strokeweight="1pt">
                <v:textbox>
                  <w:txbxContent>
                    <w:p w:rsidR="008A6830" w:rsidRPr="008A6830" w:rsidRDefault="008A6830" w:rsidP="008A6830">
                      <w:pPr>
                        <w:jc w:val="center"/>
                        <w:rPr>
                          <w:color w:val="000000" w:themeColor="text1"/>
                        </w:rPr>
                      </w:pPr>
                      <w:r w:rsidRPr="008A6830">
                        <w:rPr>
                          <w:color w:val="000000" w:themeColor="text1"/>
                        </w:rPr>
                        <w:t>A</w:t>
                      </w:r>
                    </w:p>
                  </w:txbxContent>
                </v:textbox>
                <w10:wrap anchorx="margin"/>
              </v:rect>
            </w:pict>
          </mc:Fallback>
        </mc:AlternateContent>
      </w:r>
      <w:r w:rsidR="002F61B7">
        <w:rPr>
          <w:rFonts w:ascii="Times New Roman" w:hAnsi="Times New Roman" w:cs="Times New Roman"/>
          <w:b/>
          <w:noProof/>
          <w:color w:val="000000" w:themeColor="text1"/>
          <w:sz w:val="24"/>
          <w:szCs w:val="24"/>
          <w:lang w:eastAsia="pt-BR"/>
        </w:rPr>
        <w:drawing>
          <wp:inline distT="0" distB="0" distL="0" distR="0">
            <wp:extent cx="1711113" cy="1283335"/>
            <wp:effectExtent l="0" t="0" r="381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SCN898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12097" cy="1284073"/>
                    </a:xfrm>
                    <a:prstGeom prst="rect">
                      <a:avLst/>
                    </a:prstGeom>
                  </pic:spPr>
                </pic:pic>
              </a:graphicData>
            </a:graphic>
          </wp:inline>
        </w:drawing>
      </w:r>
      <w:r w:rsidR="002F61B7">
        <w:rPr>
          <w:rFonts w:ascii="Times New Roman" w:hAnsi="Times New Roman" w:cs="Times New Roman"/>
          <w:b/>
          <w:noProof/>
          <w:color w:val="000000" w:themeColor="text1"/>
          <w:sz w:val="24"/>
          <w:szCs w:val="24"/>
          <w:lang w:eastAsia="pt-BR"/>
        </w:rPr>
        <w:drawing>
          <wp:inline distT="0" distB="0" distL="0" distR="0" wp14:anchorId="1F84A907" wp14:editId="3F5522D9">
            <wp:extent cx="1682326" cy="126174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SCN897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9035" cy="1266777"/>
                    </a:xfrm>
                    <a:prstGeom prst="rect">
                      <a:avLst/>
                    </a:prstGeom>
                  </pic:spPr>
                </pic:pic>
              </a:graphicData>
            </a:graphic>
          </wp:inline>
        </w:drawing>
      </w:r>
      <w:r w:rsidR="002F61B7">
        <w:rPr>
          <w:rFonts w:ascii="Times New Roman" w:hAnsi="Times New Roman" w:cs="Times New Roman"/>
          <w:b/>
          <w:noProof/>
          <w:color w:val="000000" w:themeColor="text1"/>
          <w:sz w:val="24"/>
          <w:szCs w:val="24"/>
          <w:lang w:eastAsia="pt-BR"/>
        </w:rPr>
        <w:drawing>
          <wp:inline distT="0" distB="0" distL="0" distR="0">
            <wp:extent cx="1695450" cy="1271588"/>
            <wp:effectExtent l="0" t="0" r="0" b="508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SCN901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96317" cy="1272238"/>
                    </a:xfrm>
                    <a:prstGeom prst="rect">
                      <a:avLst/>
                    </a:prstGeom>
                  </pic:spPr>
                </pic:pic>
              </a:graphicData>
            </a:graphic>
          </wp:inline>
        </w:drawing>
      </w:r>
    </w:p>
    <w:p w:rsidR="00F71CF4" w:rsidRDefault="00F71CF4" w:rsidP="00E955A7">
      <w:pPr>
        <w:spacing w:after="0" w:line="240" w:lineRule="auto"/>
        <w:jc w:val="both"/>
        <w:rPr>
          <w:rFonts w:ascii="Times New Roman" w:hAnsi="Times New Roman" w:cs="Times New Roman"/>
          <w:b/>
          <w:color w:val="000000" w:themeColor="text1"/>
          <w:sz w:val="24"/>
          <w:szCs w:val="24"/>
        </w:rPr>
      </w:pPr>
    </w:p>
    <w:p w:rsidR="00F71CF4" w:rsidRDefault="002F253C" w:rsidP="002F253C">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eastAsia="pt-BR"/>
        </w:rPr>
        <mc:AlternateContent>
          <mc:Choice Requires="wps">
            <w:drawing>
              <wp:anchor distT="0" distB="0" distL="114300" distR="114300" simplePos="0" relativeHeight="251666432" behindDoc="0" locked="0" layoutInCell="1" allowOverlap="1" wp14:anchorId="2D07CAC9" wp14:editId="1EFB5E02">
                <wp:simplePos x="0" y="0"/>
                <wp:positionH relativeFrom="margin">
                  <wp:posOffset>371475</wp:posOffset>
                </wp:positionH>
                <wp:positionV relativeFrom="paragraph">
                  <wp:posOffset>963295</wp:posOffset>
                </wp:positionV>
                <wp:extent cx="297815" cy="327025"/>
                <wp:effectExtent l="0" t="0" r="26035" b="15875"/>
                <wp:wrapNone/>
                <wp:docPr id="29" name="Retângulo 29"/>
                <wp:cNvGraphicFramePr/>
                <a:graphic xmlns:a="http://schemas.openxmlformats.org/drawingml/2006/main">
                  <a:graphicData uri="http://schemas.microsoft.com/office/word/2010/wordprocessingShape">
                    <wps:wsp>
                      <wps:cNvSpPr/>
                      <wps:spPr>
                        <a:xfrm>
                          <a:off x="0" y="0"/>
                          <a:ext cx="297815" cy="327025"/>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A6830" w:rsidRPr="008A6830" w:rsidRDefault="00D95678" w:rsidP="008A6830">
                            <w:pPr>
                              <w:jc w:val="center"/>
                              <w:rPr>
                                <w:color w:val="000000" w:themeColor="text1"/>
                              </w:rPr>
                            </w:pPr>
                            <w:r>
                              <w:rPr>
                                <w:color w:val="000000" w:themeColor="text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07CAC9" id="Retângulo 29" o:spid="_x0000_s1031" style="position:absolute;left:0;text-align:left;margin-left:29.25pt;margin-top:75.85pt;width:23.45pt;height:25.75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" filled="f" strokecolor="white [3212]" strokeweight="1pt">
                <v:textbox>
                  <w:txbxContent>
                    <w:p w:rsidR="008A6830" w:rsidRPr="008A6830" w:rsidRDefault="00D95678" w:rsidP="008A6830">
                      <w:pPr>
                        <w:jc w:val="center"/>
                        <w:rPr>
                          <w:color w:val="000000" w:themeColor="text1"/>
                        </w:rPr>
                      </w:pPr>
                      <w:r>
                        <w:rPr>
                          <w:color w:val="000000" w:themeColor="text1"/>
                        </w:rPr>
                        <w:t>D</w:t>
                      </w:r>
                    </w:p>
                  </w:txbxContent>
                </v:textbox>
                <w10:wrap anchorx="margin"/>
              </v:rect>
            </w:pict>
          </mc:Fallback>
        </mc:AlternateContent>
      </w:r>
      <w:r w:rsidR="00F71CF4">
        <w:rPr>
          <w:rFonts w:ascii="Times New Roman" w:hAnsi="Times New Roman" w:cs="Times New Roman"/>
          <w:b/>
          <w:noProof/>
          <w:color w:val="000000" w:themeColor="text1"/>
          <w:sz w:val="24"/>
          <w:szCs w:val="24"/>
          <w:lang w:eastAsia="pt-BR"/>
        </w:rPr>
        <w:drawing>
          <wp:inline distT="0" distB="0" distL="0" distR="0">
            <wp:extent cx="1710690" cy="1283018"/>
            <wp:effectExtent l="0" t="0" r="381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N900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12637" cy="1284478"/>
                    </a:xfrm>
                    <a:prstGeom prst="rect">
                      <a:avLst/>
                    </a:prstGeom>
                  </pic:spPr>
                </pic:pic>
              </a:graphicData>
            </a:graphic>
          </wp:inline>
        </w:drawing>
      </w:r>
      <w:r w:rsidR="00F71CF4">
        <w:rPr>
          <w:rFonts w:ascii="Times New Roman" w:hAnsi="Times New Roman" w:cs="Times New Roman"/>
          <w:b/>
          <w:noProof/>
          <w:color w:val="000000" w:themeColor="text1"/>
          <w:sz w:val="24"/>
          <w:szCs w:val="24"/>
          <w:lang w:eastAsia="pt-BR"/>
        </w:rPr>
        <w:drawing>
          <wp:inline distT="0" distB="0" distL="0" distR="0">
            <wp:extent cx="1720215" cy="1290161"/>
            <wp:effectExtent l="0" t="0" r="0" b="571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N901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26327" cy="1294745"/>
                    </a:xfrm>
                    <a:prstGeom prst="rect">
                      <a:avLst/>
                    </a:prstGeom>
                  </pic:spPr>
                </pic:pic>
              </a:graphicData>
            </a:graphic>
          </wp:inline>
        </w:drawing>
      </w:r>
      <w:r w:rsidR="0041437C">
        <w:rPr>
          <w:rFonts w:ascii="Times New Roman" w:hAnsi="Times New Roman" w:cs="Times New Roman"/>
          <w:b/>
          <w:noProof/>
          <w:color w:val="000000" w:themeColor="text1"/>
          <w:sz w:val="24"/>
          <w:szCs w:val="24"/>
          <w:lang w:eastAsia="pt-BR"/>
        </w:rPr>
        <w:drawing>
          <wp:inline distT="0" distB="0" distL="0" distR="0" wp14:anchorId="6437D04E" wp14:editId="4C3F23C4">
            <wp:extent cx="1701800" cy="127635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SCN900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04377" cy="1278283"/>
                    </a:xfrm>
                    <a:prstGeom prst="rect">
                      <a:avLst/>
                    </a:prstGeom>
                  </pic:spPr>
                </pic:pic>
              </a:graphicData>
            </a:graphic>
          </wp:inline>
        </w:drawing>
      </w:r>
    </w:p>
    <w:p w:rsidR="00F2538E" w:rsidRPr="008A6830" w:rsidRDefault="00F2538E" w:rsidP="008A6830">
      <w:pPr>
        <w:spacing w:after="0" w:line="240" w:lineRule="auto"/>
        <w:jc w:val="center"/>
        <w:rPr>
          <w:rFonts w:ascii="Times New Roman" w:hAnsi="Times New Roman" w:cs="Times New Roman"/>
          <w:color w:val="000000" w:themeColor="text1"/>
        </w:rPr>
      </w:pPr>
    </w:p>
    <w:p w:rsidR="008243C4" w:rsidRDefault="008A6830" w:rsidP="008A6830">
      <w:pPr>
        <w:spacing w:after="0" w:line="240" w:lineRule="auto"/>
        <w:jc w:val="center"/>
        <w:rPr>
          <w:rFonts w:ascii="Times New Roman" w:hAnsi="Times New Roman" w:cs="Times New Roman"/>
          <w:color w:val="000000" w:themeColor="text1"/>
        </w:rPr>
      </w:pPr>
      <w:r w:rsidRPr="008A6830">
        <w:rPr>
          <w:rFonts w:ascii="Times New Roman" w:hAnsi="Times New Roman" w:cs="Times New Roman"/>
          <w:color w:val="000000" w:themeColor="text1"/>
        </w:rPr>
        <w:t xml:space="preserve">Figura </w:t>
      </w:r>
      <w:r w:rsidR="00AD187E">
        <w:rPr>
          <w:rFonts w:ascii="Times New Roman" w:hAnsi="Times New Roman" w:cs="Times New Roman"/>
          <w:color w:val="000000" w:themeColor="text1"/>
        </w:rPr>
        <w:t>9</w:t>
      </w:r>
      <w:r w:rsidRPr="008A6830">
        <w:rPr>
          <w:rFonts w:ascii="Times New Roman" w:hAnsi="Times New Roman" w:cs="Times New Roman"/>
          <w:color w:val="000000" w:themeColor="text1"/>
        </w:rPr>
        <w:t>. Comportamentos de risco na via de estudo.</w:t>
      </w:r>
    </w:p>
    <w:p w:rsidR="00D95678" w:rsidRDefault="00D95678" w:rsidP="00AD4699">
      <w:pPr>
        <w:spacing w:after="0" w:line="360" w:lineRule="auto"/>
        <w:jc w:val="center"/>
        <w:rPr>
          <w:rFonts w:ascii="Times New Roman" w:hAnsi="Times New Roman" w:cs="Times New Roman"/>
          <w:color w:val="000000" w:themeColor="text1"/>
        </w:rPr>
      </w:pPr>
    </w:p>
    <w:p w:rsidR="00CF50D4" w:rsidRDefault="00D95678" w:rsidP="00CF50D4">
      <w:pPr>
        <w:spacing w:after="0" w:line="360" w:lineRule="auto"/>
        <w:ind w:firstLine="708"/>
        <w:jc w:val="both"/>
        <w:rPr>
          <w:rFonts w:ascii="Times New Roman" w:hAnsi="Times New Roman" w:cs="Times New Roman"/>
          <w:color w:val="000000" w:themeColor="text1"/>
          <w:sz w:val="24"/>
          <w:szCs w:val="24"/>
        </w:rPr>
      </w:pPr>
      <w:r w:rsidRPr="00D95678">
        <w:rPr>
          <w:rFonts w:ascii="Times New Roman" w:hAnsi="Times New Roman" w:cs="Times New Roman"/>
          <w:color w:val="000000" w:themeColor="text1"/>
          <w:sz w:val="24"/>
          <w:szCs w:val="24"/>
        </w:rPr>
        <w:t xml:space="preserve">A figura </w:t>
      </w:r>
      <w:r w:rsidR="00AD187E">
        <w:rPr>
          <w:rFonts w:ascii="Times New Roman" w:hAnsi="Times New Roman" w:cs="Times New Roman"/>
          <w:color w:val="000000" w:themeColor="text1"/>
          <w:sz w:val="24"/>
          <w:szCs w:val="24"/>
        </w:rPr>
        <w:t>9</w:t>
      </w:r>
      <w:r>
        <w:rPr>
          <w:rFonts w:ascii="Times New Roman" w:hAnsi="Times New Roman" w:cs="Times New Roman"/>
          <w:color w:val="000000" w:themeColor="text1"/>
          <w:sz w:val="24"/>
          <w:szCs w:val="24"/>
        </w:rPr>
        <w:t xml:space="preserve">D mostra uma pessoa conduzindo o veículo </w:t>
      </w:r>
      <w:r w:rsidR="0016630C">
        <w:rPr>
          <w:rFonts w:ascii="Times New Roman" w:hAnsi="Times New Roman" w:cs="Times New Roman"/>
          <w:color w:val="000000" w:themeColor="text1"/>
          <w:sz w:val="24"/>
          <w:szCs w:val="24"/>
        </w:rPr>
        <w:t xml:space="preserve">com a mão para fora do carro. A figura </w:t>
      </w:r>
      <w:r w:rsidR="00AD187E">
        <w:rPr>
          <w:rFonts w:ascii="Times New Roman" w:hAnsi="Times New Roman" w:cs="Times New Roman"/>
          <w:color w:val="000000" w:themeColor="text1"/>
          <w:sz w:val="24"/>
          <w:szCs w:val="24"/>
        </w:rPr>
        <w:t>9</w:t>
      </w:r>
      <w:r w:rsidR="0016630C">
        <w:rPr>
          <w:rFonts w:ascii="Times New Roman" w:hAnsi="Times New Roman" w:cs="Times New Roman"/>
          <w:color w:val="000000" w:themeColor="text1"/>
          <w:sz w:val="24"/>
          <w:szCs w:val="24"/>
        </w:rPr>
        <w:t xml:space="preserve">E mostra uma condutora fazendo uso do celular e a figura </w:t>
      </w:r>
      <w:r w:rsidR="00AD187E">
        <w:rPr>
          <w:rFonts w:ascii="Times New Roman" w:hAnsi="Times New Roman" w:cs="Times New Roman"/>
          <w:color w:val="000000" w:themeColor="text1"/>
          <w:sz w:val="24"/>
          <w:szCs w:val="24"/>
        </w:rPr>
        <w:t>9</w:t>
      </w:r>
      <w:r w:rsidR="0016630C">
        <w:rPr>
          <w:rFonts w:ascii="Times New Roman" w:hAnsi="Times New Roman" w:cs="Times New Roman"/>
          <w:color w:val="000000" w:themeColor="text1"/>
          <w:sz w:val="24"/>
          <w:szCs w:val="24"/>
        </w:rPr>
        <w:t>F mostra um veículo sendo rebocado de forma incorreta.</w:t>
      </w:r>
      <w:r w:rsidR="000D474A">
        <w:rPr>
          <w:rFonts w:ascii="Times New Roman" w:hAnsi="Times New Roman" w:cs="Times New Roman"/>
          <w:color w:val="000000" w:themeColor="text1"/>
          <w:sz w:val="24"/>
          <w:szCs w:val="24"/>
        </w:rPr>
        <w:t xml:space="preserve"> Contudo, o comportamento de alto risco pode ser observado na figura </w:t>
      </w:r>
      <w:r w:rsidR="00AD187E">
        <w:rPr>
          <w:rFonts w:ascii="Times New Roman" w:hAnsi="Times New Roman" w:cs="Times New Roman"/>
          <w:color w:val="000000" w:themeColor="text1"/>
          <w:sz w:val="24"/>
          <w:szCs w:val="24"/>
        </w:rPr>
        <w:t>10</w:t>
      </w:r>
      <w:r w:rsidR="000D474A">
        <w:rPr>
          <w:rFonts w:ascii="Times New Roman" w:hAnsi="Times New Roman" w:cs="Times New Roman"/>
          <w:color w:val="000000" w:themeColor="text1"/>
          <w:sz w:val="24"/>
          <w:szCs w:val="24"/>
        </w:rPr>
        <w:t>.</w:t>
      </w:r>
      <w:r w:rsidR="001D7C8E">
        <w:rPr>
          <w:rFonts w:ascii="Times New Roman" w:hAnsi="Times New Roman" w:cs="Times New Roman"/>
          <w:color w:val="000000" w:themeColor="text1"/>
          <w:sz w:val="24"/>
          <w:szCs w:val="24"/>
        </w:rPr>
        <w:t xml:space="preserve"> Nesta, o motociclista se desloc</w:t>
      </w:r>
      <w:r w:rsidR="00A225F6">
        <w:rPr>
          <w:rFonts w:ascii="Times New Roman" w:hAnsi="Times New Roman" w:cs="Times New Roman"/>
          <w:color w:val="000000" w:themeColor="text1"/>
          <w:sz w:val="24"/>
          <w:szCs w:val="24"/>
        </w:rPr>
        <w:t>a com uma criança recém-nascida no colo da passageira.</w:t>
      </w:r>
      <w:r w:rsidR="00A30743">
        <w:rPr>
          <w:rFonts w:ascii="Times New Roman" w:hAnsi="Times New Roman" w:cs="Times New Roman"/>
          <w:color w:val="000000" w:themeColor="text1"/>
          <w:sz w:val="24"/>
          <w:szCs w:val="24"/>
        </w:rPr>
        <w:t xml:space="preserve"> S</w:t>
      </w:r>
      <w:r w:rsidR="00CF50D4">
        <w:rPr>
          <w:rFonts w:ascii="Times New Roman" w:hAnsi="Times New Roman" w:cs="Times New Roman"/>
          <w:color w:val="000000" w:themeColor="text1"/>
          <w:sz w:val="24"/>
          <w:szCs w:val="24"/>
        </w:rPr>
        <w:t>em dúvida</w:t>
      </w:r>
      <w:r w:rsidR="00A30743">
        <w:rPr>
          <w:rFonts w:ascii="Times New Roman" w:hAnsi="Times New Roman" w:cs="Times New Roman"/>
          <w:color w:val="000000" w:themeColor="text1"/>
          <w:sz w:val="24"/>
          <w:szCs w:val="24"/>
        </w:rPr>
        <w:t>, que a motocicleta,</w:t>
      </w:r>
      <w:r w:rsidR="00CF50D4">
        <w:rPr>
          <w:rFonts w:ascii="Times New Roman" w:hAnsi="Times New Roman" w:cs="Times New Roman"/>
          <w:color w:val="000000" w:themeColor="text1"/>
          <w:sz w:val="24"/>
          <w:szCs w:val="24"/>
        </w:rPr>
        <w:t xml:space="preserve"> é um veículo que oferec</w:t>
      </w:r>
      <w:r w:rsidR="004F0848">
        <w:rPr>
          <w:rFonts w:ascii="Times New Roman" w:hAnsi="Times New Roman" w:cs="Times New Roman"/>
          <w:color w:val="000000" w:themeColor="text1"/>
          <w:sz w:val="24"/>
          <w:szCs w:val="24"/>
        </w:rPr>
        <w:t xml:space="preserve">e maiores riscos aos ocupantes, pois segundo </w:t>
      </w:r>
      <w:r w:rsidR="00CF50D4">
        <w:rPr>
          <w:rFonts w:ascii="Times New Roman" w:hAnsi="Times New Roman" w:cs="Times New Roman"/>
          <w:color w:val="000000" w:themeColor="text1"/>
          <w:sz w:val="24"/>
          <w:szCs w:val="24"/>
        </w:rPr>
        <w:t>Franco et al. (2017</w:t>
      </w:r>
      <w:r w:rsidR="00395152">
        <w:rPr>
          <w:rFonts w:ascii="Times New Roman" w:hAnsi="Times New Roman" w:cs="Times New Roman"/>
          <w:color w:val="000000" w:themeColor="text1"/>
          <w:sz w:val="24"/>
          <w:szCs w:val="24"/>
        </w:rPr>
        <w:t>, p. 4</w:t>
      </w:r>
      <w:r w:rsidR="00CF50D4">
        <w:rPr>
          <w:rFonts w:ascii="Times New Roman" w:hAnsi="Times New Roman" w:cs="Times New Roman"/>
          <w:color w:val="000000" w:themeColor="text1"/>
          <w:sz w:val="24"/>
          <w:szCs w:val="24"/>
        </w:rPr>
        <w:t>)</w:t>
      </w:r>
      <w:r w:rsidR="00395152">
        <w:rPr>
          <w:rFonts w:ascii="Times New Roman" w:hAnsi="Times New Roman" w:cs="Times New Roman"/>
          <w:color w:val="000000" w:themeColor="text1"/>
          <w:sz w:val="24"/>
          <w:szCs w:val="24"/>
        </w:rPr>
        <w:t>, identificou que, “q</w:t>
      </w:r>
      <w:r w:rsidR="00CF50D4" w:rsidRPr="009F6ED0">
        <w:rPr>
          <w:rFonts w:ascii="Times New Roman" w:hAnsi="Times New Roman" w:cs="Times New Roman"/>
          <w:color w:val="000000" w:themeColor="text1"/>
          <w:sz w:val="24"/>
          <w:szCs w:val="24"/>
        </w:rPr>
        <w:t>uanto ao número de feridos em acidentes de acordo com o veículo conduzido, há maior incidência de condutores de motocicletas (82%)</w:t>
      </w:r>
      <w:r w:rsidR="00395152" w:rsidRPr="009F6ED0">
        <w:rPr>
          <w:rFonts w:ascii="Times New Roman" w:hAnsi="Times New Roman" w:cs="Times New Roman"/>
          <w:color w:val="000000" w:themeColor="text1"/>
          <w:sz w:val="24"/>
          <w:szCs w:val="24"/>
        </w:rPr>
        <w:t>”</w:t>
      </w:r>
      <w:r w:rsidR="009F6ED0">
        <w:rPr>
          <w:rFonts w:ascii="Times New Roman" w:hAnsi="Times New Roman" w:cs="Times New Roman"/>
          <w:color w:val="000000" w:themeColor="text1"/>
          <w:sz w:val="24"/>
          <w:szCs w:val="24"/>
        </w:rPr>
        <w:t xml:space="preserve">. </w:t>
      </w:r>
      <w:r w:rsidR="0037069E">
        <w:rPr>
          <w:rFonts w:ascii="Times New Roman" w:hAnsi="Times New Roman" w:cs="Times New Roman"/>
          <w:color w:val="000000" w:themeColor="text1"/>
          <w:sz w:val="24"/>
          <w:szCs w:val="24"/>
        </w:rPr>
        <w:t xml:space="preserve">Assim, uma criança recém-nascida sem nenhuma proteção não deveria ser transportada numa motocicleta. </w:t>
      </w:r>
    </w:p>
    <w:p w:rsidR="008243C4" w:rsidRDefault="00AE41E2" w:rsidP="00AE41E2">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eastAsia="pt-BR"/>
        </w:rPr>
        <w:drawing>
          <wp:inline distT="0" distB="0" distL="0" distR="0">
            <wp:extent cx="3086100" cy="2314575"/>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N899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18625" cy="2338969"/>
                    </a:xfrm>
                    <a:prstGeom prst="rect">
                      <a:avLst/>
                    </a:prstGeom>
                  </pic:spPr>
                </pic:pic>
              </a:graphicData>
            </a:graphic>
          </wp:inline>
        </w:drawing>
      </w:r>
    </w:p>
    <w:p w:rsidR="00AE41E2" w:rsidRPr="00AE41E2" w:rsidRDefault="00AE41E2" w:rsidP="00AE41E2">
      <w:pPr>
        <w:spacing w:after="0" w:line="240" w:lineRule="auto"/>
        <w:jc w:val="center"/>
        <w:rPr>
          <w:rFonts w:ascii="Times New Roman" w:hAnsi="Times New Roman" w:cs="Times New Roman"/>
          <w:color w:val="000000" w:themeColor="text1"/>
        </w:rPr>
      </w:pPr>
      <w:r w:rsidRPr="00AE41E2">
        <w:rPr>
          <w:rFonts w:ascii="Times New Roman" w:hAnsi="Times New Roman" w:cs="Times New Roman"/>
          <w:color w:val="000000" w:themeColor="text1"/>
        </w:rPr>
        <w:t>Figura 1</w:t>
      </w:r>
      <w:r w:rsidR="00AD187E">
        <w:rPr>
          <w:rFonts w:ascii="Times New Roman" w:hAnsi="Times New Roman" w:cs="Times New Roman"/>
          <w:color w:val="000000" w:themeColor="text1"/>
        </w:rPr>
        <w:t>0</w:t>
      </w:r>
      <w:r w:rsidRPr="00AE41E2">
        <w:rPr>
          <w:rFonts w:ascii="Times New Roman" w:hAnsi="Times New Roman" w:cs="Times New Roman"/>
          <w:color w:val="000000" w:themeColor="text1"/>
        </w:rPr>
        <w:t xml:space="preserve">. Flagrante </w:t>
      </w:r>
      <w:r>
        <w:rPr>
          <w:rFonts w:ascii="Times New Roman" w:hAnsi="Times New Roman" w:cs="Times New Roman"/>
          <w:color w:val="000000" w:themeColor="text1"/>
        </w:rPr>
        <w:t>de ciclista</w:t>
      </w:r>
      <w:r w:rsidRPr="00AE41E2">
        <w:rPr>
          <w:rFonts w:ascii="Times New Roman" w:hAnsi="Times New Roman" w:cs="Times New Roman"/>
          <w:color w:val="000000" w:themeColor="text1"/>
        </w:rPr>
        <w:t xml:space="preserve"> circulando com recém-</w:t>
      </w:r>
      <w:r>
        <w:rPr>
          <w:rFonts w:ascii="Times New Roman" w:hAnsi="Times New Roman" w:cs="Times New Roman"/>
          <w:color w:val="000000" w:themeColor="text1"/>
        </w:rPr>
        <w:t>nascido.</w:t>
      </w:r>
    </w:p>
    <w:p w:rsidR="00AE41E2" w:rsidRDefault="00AE41E2" w:rsidP="0076091F">
      <w:pPr>
        <w:spacing w:after="0" w:line="360" w:lineRule="auto"/>
        <w:jc w:val="both"/>
        <w:rPr>
          <w:rFonts w:ascii="Times New Roman" w:hAnsi="Times New Roman" w:cs="Times New Roman"/>
          <w:b/>
          <w:color w:val="000000" w:themeColor="text1"/>
          <w:sz w:val="24"/>
          <w:szCs w:val="24"/>
        </w:rPr>
      </w:pPr>
    </w:p>
    <w:p w:rsidR="00834A13" w:rsidRDefault="00C211CC" w:rsidP="00834A13">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Adicionalmente, ao que foi discutido, </w:t>
      </w:r>
      <w:r w:rsidR="00834A13">
        <w:rPr>
          <w:rFonts w:ascii="Times New Roman" w:hAnsi="Times New Roman" w:cs="Times New Roman"/>
          <w:color w:val="000000" w:themeColor="text1"/>
          <w:sz w:val="24"/>
          <w:szCs w:val="24"/>
        </w:rPr>
        <w:t xml:space="preserve">segundo dados do DENATRAN, o número de motocicletas apresentou taxa de crescimento de 754,02% nos últimos 20 anos. Em Goiás a taxa de crescimento foi de 98,82% no mesmo período. Além disso, no período presente a cidade de Goiânia possui 27,8% do número total de motocicletas do estado, a maioria, 8,84% possuem mais de 10 anos de uso. Bailona (2015, p. 6) afirma que o crescimento no número desse tipo de veículo está associado aos problemas do </w:t>
      </w:r>
      <w:r w:rsidR="00834A13" w:rsidRPr="00300414">
        <w:rPr>
          <w:rFonts w:ascii="Times New Roman" w:hAnsi="Times New Roman" w:cs="Times New Roman"/>
          <w:color w:val="000000" w:themeColor="text1"/>
          <w:sz w:val="24"/>
          <w:szCs w:val="24"/>
        </w:rPr>
        <w:t xml:space="preserve">sistema de transporte coletivo urbano </w:t>
      </w:r>
      <w:r w:rsidR="00834A13">
        <w:rPr>
          <w:rFonts w:ascii="Times New Roman" w:hAnsi="Times New Roman" w:cs="Times New Roman"/>
          <w:color w:val="000000" w:themeColor="text1"/>
          <w:sz w:val="24"/>
          <w:szCs w:val="24"/>
        </w:rPr>
        <w:t>“</w:t>
      </w:r>
      <w:r w:rsidR="00834A13" w:rsidRPr="00300414">
        <w:rPr>
          <w:rFonts w:ascii="Times New Roman" w:hAnsi="Times New Roman" w:cs="Times New Roman"/>
          <w:color w:val="000000" w:themeColor="text1"/>
          <w:sz w:val="24"/>
          <w:szCs w:val="24"/>
        </w:rPr>
        <w:t>e com isso a moto pas</w:t>
      </w:r>
      <w:r w:rsidR="00834A13">
        <w:rPr>
          <w:rFonts w:ascii="Times New Roman" w:hAnsi="Times New Roman" w:cs="Times New Roman"/>
          <w:color w:val="000000" w:themeColor="text1"/>
          <w:sz w:val="24"/>
          <w:szCs w:val="24"/>
        </w:rPr>
        <w:t>sa a ser uma das alternativas par</w:t>
      </w:r>
      <w:r w:rsidR="00834A13" w:rsidRPr="00300414">
        <w:rPr>
          <w:rFonts w:ascii="Times New Roman" w:hAnsi="Times New Roman" w:cs="Times New Roman"/>
          <w:color w:val="000000" w:themeColor="text1"/>
          <w:sz w:val="24"/>
          <w:szCs w:val="24"/>
        </w:rPr>
        <w:t>a resolver o problema de mobilidade urbana</w:t>
      </w:r>
      <w:r w:rsidR="00834A13">
        <w:rPr>
          <w:rFonts w:ascii="Times New Roman" w:hAnsi="Times New Roman" w:cs="Times New Roman"/>
          <w:color w:val="000000" w:themeColor="text1"/>
          <w:sz w:val="24"/>
          <w:szCs w:val="24"/>
        </w:rPr>
        <w:t>”</w:t>
      </w:r>
      <w:r w:rsidR="00834A13" w:rsidRPr="00300414">
        <w:rPr>
          <w:rFonts w:ascii="Times New Roman" w:hAnsi="Times New Roman" w:cs="Times New Roman"/>
          <w:color w:val="000000" w:themeColor="text1"/>
          <w:sz w:val="24"/>
          <w:szCs w:val="24"/>
        </w:rPr>
        <w:t>.</w:t>
      </w:r>
    </w:p>
    <w:p w:rsidR="009139EF" w:rsidRDefault="00300414" w:rsidP="009139EF">
      <w:pPr>
        <w:spacing w:after="0" w:line="360" w:lineRule="auto"/>
        <w:ind w:firstLine="708"/>
        <w:jc w:val="both"/>
        <w:rPr>
          <w:rFonts w:ascii="Times New Roman" w:hAnsi="Times New Roman" w:cs="Times New Roman"/>
          <w:color w:val="000000" w:themeColor="text1"/>
          <w:sz w:val="24"/>
          <w:szCs w:val="24"/>
        </w:rPr>
      </w:pPr>
      <w:r w:rsidRPr="00300414">
        <w:rPr>
          <w:rFonts w:ascii="Times New Roman" w:hAnsi="Times New Roman" w:cs="Times New Roman"/>
          <w:color w:val="000000" w:themeColor="text1"/>
          <w:sz w:val="24"/>
          <w:szCs w:val="24"/>
        </w:rPr>
        <w:t xml:space="preserve">Bailona (2015) afirma ainda que as facilidades na aquisição desse tipo de veículo, também é fator que impulsiona as vendas. </w:t>
      </w:r>
      <w:r w:rsidR="009139EF">
        <w:rPr>
          <w:rFonts w:ascii="Times New Roman" w:hAnsi="Times New Roman" w:cs="Times New Roman"/>
          <w:color w:val="000000" w:themeColor="text1"/>
          <w:sz w:val="24"/>
          <w:szCs w:val="24"/>
        </w:rPr>
        <w:t xml:space="preserve">Aliado a isso, </w:t>
      </w:r>
    </w:p>
    <w:p w:rsidR="009139EF" w:rsidRDefault="009139EF" w:rsidP="009139EF">
      <w:pPr>
        <w:spacing w:after="0" w:line="240" w:lineRule="auto"/>
        <w:ind w:firstLine="709"/>
        <w:jc w:val="both"/>
        <w:rPr>
          <w:rFonts w:ascii="Times New Roman" w:hAnsi="Times New Roman" w:cs="Times New Roman"/>
          <w:color w:val="000000" w:themeColor="text1"/>
          <w:sz w:val="24"/>
          <w:szCs w:val="24"/>
        </w:rPr>
      </w:pPr>
    </w:p>
    <w:p w:rsidR="009139EF" w:rsidRPr="009139EF" w:rsidRDefault="009139EF" w:rsidP="009139EF">
      <w:pPr>
        <w:spacing w:after="0" w:line="240" w:lineRule="auto"/>
        <w:ind w:left="2835"/>
        <w:jc w:val="both"/>
        <w:rPr>
          <w:rFonts w:ascii="Times New Roman" w:hAnsi="Times New Roman" w:cs="Times New Roman"/>
          <w:color w:val="000000" w:themeColor="text1"/>
        </w:rPr>
      </w:pPr>
      <w:r w:rsidRPr="009139EF">
        <w:rPr>
          <w:rFonts w:ascii="Times New Roman" w:hAnsi="Times New Roman" w:cs="Times New Roman"/>
          <w:color w:val="000000" w:themeColor="text1"/>
        </w:rPr>
        <w:t>“A questão da imprudência, com os motociclistas não respeitando a sinalização, ultrapassando em locais proibidos e em boa parte das vezes trafegando com excesso de velocidade é sem dúvida uma das principais causas de acidentes com motos, visto que os condutores sabem das dificuldades de fiscalização do poder público relacionado às motos (Linhares, 2008 apud Bailona, 2015, p. 7).</w:t>
      </w:r>
    </w:p>
    <w:p w:rsidR="00300414" w:rsidRDefault="00300414" w:rsidP="00300414">
      <w:pPr>
        <w:spacing w:after="0" w:line="360" w:lineRule="auto"/>
        <w:jc w:val="both"/>
        <w:rPr>
          <w:rFonts w:ascii="Times New Roman" w:hAnsi="Times New Roman" w:cs="Times New Roman"/>
          <w:b/>
          <w:color w:val="000000" w:themeColor="text1"/>
          <w:sz w:val="24"/>
          <w:szCs w:val="24"/>
        </w:rPr>
      </w:pPr>
    </w:p>
    <w:p w:rsidR="009139EF" w:rsidRDefault="009139EF" w:rsidP="00300414">
      <w:pPr>
        <w:spacing w:after="0" w:line="360" w:lineRule="auto"/>
        <w:jc w:val="both"/>
        <w:rPr>
          <w:rFonts w:ascii="Times New Roman" w:hAnsi="Times New Roman" w:cs="Times New Roman"/>
          <w:color w:val="000000" w:themeColor="text1"/>
          <w:sz w:val="24"/>
          <w:szCs w:val="24"/>
        </w:rPr>
      </w:pPr>
      <w:r w:rsidRPr="009139EF">
        <w:rPr>
          <w:rFonts w:ascii="Times New Roman" w:hAnsi="Times New Roman" w:cs="Times New Roman"/>
          <w:color w:val="000000" w:themeColor="text1"/>
          <w:sz w:val="24"/>
          <w:szCs w:val="24"/>
        </w:rPr>
        <w:tab/>
        <w:t xml:space="preserve">Outro aspecto relevante e que revela a fragilidade das motocicletas diz respeito ao fato de que as mesmas não dispõem de </w:t>
      </w:r>
      <w:r>
        <w:rPr>
          <w:rFonts w:ascii="Times New Roman" w:hAnsi="Times New Roman" w:cs="Times New Roman"/>
          <w:color w:val="000000" w:themeColor="text1"/>
          <w:sz w:val="24"/>
          <w:szCs w:val="24"/>
        </w:rPr>
        <w:t>equipamentos de proteção, como os outros veículos. O autor supracitado revela que, de modo geral, a</w:t>
      </w:r>
      <w:r w:rsidRPr="009139EF">
        <w:rPr>
          <w:rFonts w:ascii="Times New Roman" w:hAnsi="Times New Roman" w:cs="Times New Roman"/>
          <w:color w:val="000000" w:themeColor="text1"/>
          <w:sz w:val="24"/>
          <w:szCs w:val="24"/>
        </w:rPr>
        <w:t>s motocicletas não evoluíram no quesito equipamentos de proteção (BAILONA, 2015).</w:t>
      </w:r>
    </w:p>
    <w:p w:rsidR="005874DE" w:rsidRPr="00325FE1" w:rsidRDefault="00325FE1" w:rsidP="005874DE">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Por fim, </w:t>
      </w:r>
      <w:r w:rsidR="006F54F0">
        <w:rPr>
          <w:rFonts w:ascii="Times New Roman" w:hAnsi="Times New Roman" w:cs="Times New Roman"/>
          <w:color w:val="000000" w:themeColor="text1"/>
          <w:sz w:val="24"/>
          <w:szCs w:val="24"/>
        </w:rPr>
        <w:t xml:space="preserve">a partir </w:t>
      </w:r>
      <w:r>
        <w:rPr>
          <w:rFonts w:ascii="Times New Roman" w:hAnsi="Times New Roman" w:cs="Times New Roman"/>
          <w:color w:val="000000" w:themeColor="text1"/>
          <w:sz w:val="24"/>
          <w:szCs w:val="24"/>
        </w:rPr>
        <w:t xml:space="preserve">do site da SMT - </w:t>
      </w:r>
      <w:r w:rsidRPr="00325FE1">
        <w:rPr>
          <w:rFonts w:ascii="Times New Roman" w:hAnsi="Times New Roman" w:cs="Times New Roman"/>
          <w:color w:val="000000" w:themeColor="text1"/>
          <w:sz w:val="24"/>
          <w:szCs w:val="24"/>
        </w:rPr>
        <w:t xml:space="preserve">Trânsito, Transporte </w:t>
      </w:r>
      <w:r>
        <w:rPr>
          <w:rFonts w:ascii="Times New Roman" w:hAnsi="Times New Roman" w:cs="Times New Roman"/>
          <w:color w:val="000000" w:themeColor="text1"/>
          <w:sz w:val="24"/>
          <w:szCs w:val="24"/>
        </w:rPr>
        <w:t>e</w:t>
      </w:r>
      <w:r w:rsidRPr="00325FE1">
        <w:rPr>
          <w:rFonts w:ascii="Times New Roman" w:hAnsi="Times New Roman" w:cs="Times New Roman"/>
          <w:color w:val="000000" w:themeColor="text1"/>
          <w:sz w:val="24"/>
          <w:szCs w:val="24"/>
        </w:rPr>
        <w:t xml:space="preserve"> Mobilidade</w:t>
      </w:r>
      <w:r>
        <w:rPr>
          <w:rFonts w:ascii="Times New Roman" w:hAnsi="Times New Roman" w:cs="Times New Roman"/>
          <w:color w:val="000000" w:themeColor="text1"/>
          <w:sz w:val="24"/>
          <w:szCs w:val="24"/>
        </w:rPr>
        <w:t xml:space="preserve">, </w:t>
      </w:r>
      <w:r w:rsidR="006F54F0">
        <w:rPr>
          <w:rFonts w:ascii="Times New Roman" w:hAnsi="Times New Roman" w:cs="Times New Roman"/>
          <w:color w:val="000000" w:themeColor="text1"/>
          <w:sz w:val="24"/>
          <w:szCs w:val="24"/>
        </w:rPr>
        <w:t xml:space="preserve">observou </w:t>
      </w:r>
      <w:r>
        <w:rPr>
          <w:rFonts w:ascii="Times New Roman" w:hAnsi="Times New Roman" w:cs="Times New Roman"/>
          <w:color w:val="000000" w:themeColor="text1"/>
          <w:sz w:val="24"/>
          <w:szCs w:val="24"/>
        </w:rPr>
        <w:t xml:space="preserve">que as ações se materializam na forma de: palestras em escolas, universidades, igrejas e empresas; </w:t>
      </w:r>
      <w:r w:rsidRPr="00325FE1">
        <w:rPr>
          <w:rFonts w:ascii="Times New Roman" w:hAnsi="Times New Roman" w:cs="Times New Roman"/>
          <w:color w:val="000000" w:themeColor="text1"/>
          <w:sz w:val="24"/>
          <w:szCs w:val="24"/>
        </w:rPr>
        <w:t>Blitz educativa, orientação de trânsito, eventos, ação específica para a volta às aulas, onde se tenta conscientizar sobre o comportamento na hora de deixar os filhos na escola e Mostra de Projetos de Educação para o Trânsito, atividades essa que ocorre anualmente na Semana Nacional de Trânsito, no período de 18 a 25 de setembro.</w:t>
      </w:r>
      <w:r w:rsidR="005874DE">
        <w:rPr>
          <w:rFonts w:ascii="Times New Roman" w:hAnsi="Times New Roman" w:cs="Times New Roman"/>
          <w:color w:val="000000" w:themeColor="text1"/>
          <w:sz w:val="24"/>
          <w:szCs w:val="24"/>
        </w:rPr>
        <w:t xml:space="preserve"> Assim, mesmo que fazendo parte da agenda da SMT, acredita-se que essas ações são isoladas, pois não se articula ao cotidiano, não é constante. </w:t>
      </w:r>
    </w:p>
    <w:p w:rsidR="009139EF" w:rsidRDefault="00325FE1" w:rsidP="006F54F0">
      <w:pPr>
        <w:spacing w:after="0" w:line="360" w:lineRule="auto"/>
        <w:ind w:firstLine="708"/>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p>
    <w:p w:rsidR="0076091F" w:rsidRDefault="00E10E8E" w:rsidP="0076091F">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CONCLUSÕES</w:t>
      </w:r>
    </w:p>
    <w:p w:rsidR="0076091F" w:rsidRDefault="0076091F" w:rsidP="0076091F">
      <w:pPr>
        <w:spacing w:after="0" w:line="360" w:lineRule="auto"/>
        <w:jc w:val="both"/>
        <w:rPr>
          <w:rFonts w:ascii="Times New Roman" w:hAnsi="Times New Roman" w:cs="Times New Roman"/>
          <w:b/>
          <w:color w:val="000000" w:themeColor="text1"/>
          <w:sz w:val="24"/>
          <w:szCs w:val="24"/>
        </w:rPr>
      </w:pPr>
    </w:p>
    <w:p w:rsidR="008B717D" w:rsidRPr="00996ACD" w:rsidRDefault="009A7244" w:rsidP="00A743BE">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sidR="00356D0E" w:rsidRPr="00356D0E">
        <w:rPr>
          <w:rFonts w:ascii="Times New Roman" w:hAnsi="Times New Roman" w:cs="Times New Roman"/>
          <w:color w:val="000000" w:themeColor="text1"/>
          <w:sz w:val="24"/>
          <w:szCs w:val="24"/>
        </w:rPr>
        <w:t>Os resultados permitiram concluir que:</w:t>
      </w:r>
      <w:r w:rsidR="00A743BE">
        <w:rPr>
          <w:rFonts w:ascii="Times New Roman" w:hAnsi="Times New Roman" w:cs="Times New Roman"/>
          <w:color w:val="000000" w:themeColor="text1"/>
          <w:sz w:val="24"/>
          <w:szCs w:val="24"/>
        </w:rPr>
        <w:t xml:space="preserve"> o</w:t>
      </w:r>
      <w:r w:rsidR="00243ECD" w:rsidRPr="00243ECD">
        <w:rPr>
          <w:rFonts w:ascii="Times New Roman" w:hAnsi="Times New Roman" w:cs="Times New Roman"/>
          <w:color w:val="000000" w:themeColor="text1"/>
          <w:sz w:val="24"/>
          <w:szCs w:val="24"/>
        </w:rPr>
        <w:t xml:space="preserve">s estudantes se envolvem de forma satisfatória com atividades práticas, </w:t>
      </w:r>
      <w:r w:rsidR="0079571D">
        <w:rPr>
          <w:rFonts w:ascii="Times New Roman" w:hAnsi="Times New Roman" w:cs="Times New Roman"/>
          <w:color w:val="000000" w:themeColor="text1"/>
          <w:sz w:val="24"/>
          <w:szCs w:val="24"/>
        </w:rPr>
        <w:t>inclusive quando se exige deles o trabalho com ferramentas tecnológicas;</w:t>
      </w:r>
      <w:r w:rsidR="00A743BE">
        <w:rPr>
          <w:rFonts w:ascii="Times New Roman" w:hAnsi="Times New Roman" w:cs="Times New Roman"/>
          <w:color w:val="000000" w:themeColor="text1"/>
          <w:sz w:val="24"/>
          <w:szCs w:val="24"/>
        </w:rPr>
        <w:t xml:space="preserve"> a</w:t>
      </w:r>
      <w:r w:rsidR="004118D2">
        <w:rPr>
          <w:rFonts w:ascii="Times New Roman" w:hAnsi="Times New Roman" w:cs="Times New Roman"/>
          <w:color w:val="000000" w:themeColor="text1"/>
          <w:sz w:val="24"/>
          <w:szCs w:val="24"/>
        </w:rPr>
        <w:t>s oficinas motivaram e revelaram o entusiasmo dos estudantes para a produção de cartografia temática assistida por computador;</w:t>
      </w:r>
      <w:r w:rsidR="00A743BE">
        <w:rPr>
          <w:rFonts w:ascii="Times New Roman" w:hAnsi="Times New Roman" w:cs="Times New Roman"/>
          <w:color w:val="000000" w:themeColor="text1"/>
          <w:sz w:val="24"/>
          <w:szCs w:val="24"/>
        </w:rPr>
        <w:t xml:space="preserve"> o</w:t>
      </w:r>
      <w:r w:rsidR="00996ACD" w:rsidRPr="00996ACD">
        <w:rPr>
          <w:rFonts w:ascii="Times New Roman" w:hAnsi="Times New Roman" w:cs="Times New Roman"/>
          <w:color w:val="000000" w:themeColor="text1"/>
          <w:sz w:val="24"/>
          <w:szCs w:val="24"/>
        </w:rPr>
        <w:t xml:space="preserve">s estudantes apresentam profundo </w:t>
      </w:r>
      <w:r w:rsidR="00996ACD" w:rsidRPr="00996ACD">
        <w:rPr>
          <w:rFonts w:ascii="Times New Roman" w:hAnsi="Times New Roman" w:cs="Times New Roman"/>
          <w:color w:val="000000" w:themeColor="text1"/>
          <w:sz w:val="24"/>
          <w:szCs w:val="24"/>
        </w:rPr>
        <w:lastRenderedPageBreak/>
        <w:t xml:space="preserve">conhecimento </w:t>
      </w:r>
      <w:r w:rsidR="00996ACD">
        <w:rPr>
          <w:rFonts w:ascii="Times New Roman" w:hAnsi="Times New Roman" w:cs="Times New Roman"/>
          <w:color w:val="000000" w:themeColor="text1"/>
          <w:sz w:val="24"/>
          <w:szCs w:val="24"/>
        </w:rPr>
        <w:t>sobre o</w:t>
      </w:r>
      <w:r w:rsidR="00996ACD" w:rsidRPr="00996ACD">
        <w:rPr>
          <w:rFonts w:ascii="Times New Roman" w:hAnsi="Times New Roman" w:cs="Times New Roman"/>
          <w:color w:val="000000" w:themeColor="text1"/>
          <w:sz w:val="24"/>
          <w:szCs w:val="24"/>
        </w:rPr>
        <w:t xml:space="preserve"> trânsito, </w:t>
      </w:r>
      <w:r w:rsidR="00996ACD">
        <w:rPr>
          <w:rFonts w:ascii="Times New Roman" w:hAnsi="Times New Roman" w:cs="Times New Roman"/>
          <w:color w:val="000000" w:themeColor="text1"/>
          <w:sz w:val="24"/>
          <w:szCs w:val="24"/>
        </w:rPr>
        <w:t>os momentos de discussão revelam suas experiências com acidentes ou com comportamentos inadequados de seus pais, parentes ou conhecidos;</w:t>
      </w:r>
      <w:r w:rsidR="00A743BE">
        <w:rPr>
          <w:rFonts w:ascii="Times New Roman" w:hAnsi="Times New Roman" w:cs="Times New Roman"/>
          <w:color w:val="000000" w:themeColor="text1"/>
          <w:sz w:val="24"/>
          <w:szCs w:val="24"/>
        </w:rPr>
        <w:t xml:space="preserve"> a</w:t>
      </w:r>
      <w:r w:rsidR="00600F03">
        <w:rPr>
          <w:rFonts w:ascii="Times New Roman" w:hAnsi="Times New Roman" w:cs="Times New Roman"/>
          <w:color w:val="000000" w:themeColor="text1"/>
          <w:sz w:val="24"/>
          <w:szCs w:val="24"/>
        </w:rPr>
        <w:t>ções dessa natureza passa para o estudante a noção de responsabilidade sobre o conhecimento que possui e que adquire nas atividades em grupo. Ou seja, os estimula a produzir um conhecimento autônomo a partir da realidade em que vive; conhecimento produzido</w:t>
      </w:r>
      <w:r w:rsidR="00DD5F97">
        <w:rPr>
          <w:rFonts w:ascii="Times New Roman" w:hAnsi="Times New Roman" w:cs="Times New Roman"/>
          <w:color w:val="000000" w:themeColor="text1"/>
          <w:sz w:val="24"/>
          <w:szCs w:val="24"/>
        </w:rPr>
        <w:t xml:space="preserve"> por meio do mapa</w:t>
      </w:r>
      <w:r w:rsidR="00600F03">
        <w:rPr>
          <w:rFonts w:ascii="Times New Roman" w:hAnsi="Times New Roman" w:cs="Times New Roman"/>
          <w:color w:val="000000" w:themeColor="text1"/>
          <w:sz w:val="24"/>
          <w:szCs w:val="24"/>
        </w:rPr>
        <w:t xml:space="preserve"> foi aplicado no ensino em diversas disciplinas, das quais</w:t>
      </w:r>
      <w:r w:rsidR="00F52CCE">
        <w:rPr>
          <w:rFonts w:ascii="Times New Roman" w:hAnsi="Times New Roman" w:cs="Times New Roman"/>
          <w:color w:val="000000" w:themeColor="text1"/>
          <w:sz w:val="24"/>
          <w:szCs w:val="24"/>
        </w:rPr>
        <w:t>, língua portuguesa, a partir da produção de textos, na</w:t>
      </w:r>
      <w:r w:rsidR="00600F03">
        <w:rPr>
          <w:rFonts w:ascii="Times New Roman" w:hAnsi="Times New Roman" w:cs="Times New Roman"/>
          <w:color w:val="000000" w:themeColor="text1"/>
          <w:sz w:val="24"/>
          <w:szCs w:val="24"/>
        </w:rPr>
        <w:t xml:space="preserve"> matemática</w:t>
      </w:r>
      <w:r w:rsidR="00F52CCE">
        <w:rPr>
          <w:rFonts w:ascii="Times New Roman" w:hAnsi="Times New Roman" w:cs="Times New Roman"/>
          <w:color w:val="000000" w:themeColor="text1"/>
          <w:sz w:val="24"/>
          <w:szCs w:val="24"/>
        </w:rPr>
        <w:t xml:space="preserve"> a partir das análises estatísticas básicas</w:t>
      </w:r>
      <w:r w:rsidR="00600F03">
        <w:rPr>
          <w:rFonts w:ascii="Times New Roman" w:hAnsi="Times New Roman" w:cs="Times New Roman"/>
          <w:color w:val="000000" w:themeColor="text1"/>
          <w:sz w:val="24"/>
          <w:szCs w:val="24"/>
        </w:rPr>
        <w:t xml:space="preserve">, </w:t>
      </w:r>
      <w:r w:rsidR="00F52CCE">
        <w:rPr>
          <w:rFonts w:ascii="Times New Roman" w:hAnsi="Times New Roman" w:cs="Times New Roman"/>
          <w:color w:val="000000" w:themeColor="text1"/>
          <w:sz w:val="24"/>
          <w:szCs w:val="24"/>
        </w:rPr>
        <w:t xml:space="preserve">na </w:t>
      </w:r>
      <w:r w:rsidR="00600F03">
        <w:rPr>
          <w:rFonts w:ascii="Times New Roman" w:hAnsi="Times New Roman" w:cs="Times New Roman"/>
          <w:color w:val="000000" w:themeColor="text1"/>
          <w:sz w:val="24"/>
          <w:szCs w:val="24"/>
        </w:rPr>
        <w:t>história</w:t>
      </w:r>
      <w:r w:rsidR="00F52CCE">
        <w:rPr>
          <w:rFonts w:ascii="Times New Roman" w:hAnsi="Times New Roman" w:cs="Times New Roman"/>
          <w:color w:val="000000" w:themeColor="text1"/>
          <w:sz w:val="24"/>
          <w:szCs w:val="24"/>
        </w:rPr>
        <w:t xml:space="preserve"> e geografia a partir da análise das transformações espaciais na áre</w:t>
      </w:r>
      <w:r w:rsidR="00A743BE">
        <w:rPr>
          <w:rFonts w:ascii="Times New Roman" w:hAnsi="Times New Roman" w:cs="Times New Roman"/>
          <w:color w:val="000000" w:themeColor="text1"/>
          <w:sz w:val="24"/>
          <w:szCs w:val="24"/>
        </w:rPr>
        <w:t xml:space="preserve">a onde a escola está construída e que, </w:t>
      </w:r>
      <w:r w:rsidR="008B717D">
        <w:rPr>
          <w:rFonts w:ascii="Times New Roman" w:hAnsi="Times New Roman" w:cs="Times New Roman"/>
          <w:color w:val="000000" w:themeColor="text1"/>
          <w:sz w:val="24"/>
          <w:szCs w:val="24"/>
        </w:rPr>
        <w:t>o mapa foi o caminho e não o fim das atividades.</w:t>
      </w:r>
    </w:p>
    <w:p w:rsidR="00865EB0" w:rsidRPr="00356D0E" w:rsidRDefault="00865EB0" w:rsidP="00865EB0">
      <w:pPr>
        <w:pStyle w:val="PargrafodaLista"/>
        <w:spacing w:after="0" w:line="360" w:lineRule="auto"/>
        <w:jc w:val="both"/>
        <w:rPr>
          <w:rFonts w:ascii="Times New Roman" w:hAnsi="Times New Roman" w:cs="Times New Roman"/>
          <w:b/>
          <w:color w:val="000000" w:themeColor="text1"/>
          <w:sz w:val="24"/>
          <w:szCs w:val="24"/>
        </w:rPr>
      </w:pPr>
    </w:p>
    <w:p w:rsidR="003D6ACA" w:rsidRPr="00704843" w:rsidRDefault="00704843" w:rsidP="00E955A7">
      <w:pPr>
        <w:spacing w:after="0" w:line="240" w:lineRule="auto"/>
        <w:jc w:val="both"/>
        <w:rPr>
          <w:rFonts w:ascii="Times New Roman" w:hAnsi="Times New Roman" w:cs="Times New Roman"/>
          <w:b/>
          <w:color w:val="000000" w:themeColor="text1"/>
          <w:sz w:val="24"/>
          <w:szCs w:val="24"/>
        </w:rPr>
      </w:pPr>
      <w:r w:rsidRPr="00704843">
        <w:rPr>
          <w:rFonts w:ascii="Times New Roman" w:hAnsi="Times New Roman" w:cs="Times New Roman"/>
          <w:b/>
          <w:color w:val="000000" w:themeColor="text1"/>
          <w:sz w:val="24"/>
          <w:szCs w:val="24"/>
        </w:rPr>
        <w:t>REFERÊNCIAS</w:t>
      </w:r>
    </w:p>
    <w:p w:rsidR="00C61E1A" w:rsidRDefault="00C61E1A" w:rsidP="00E955A7">
      <w:pPr>
        <w:spacing w:after="0" w:line="240" w:lineRule="auto"/>
        <w:jc w:val="both"/>
        <w:rPr>
          <w:rFonts w:ascii="Times New Roman" w:hAnsi="Times New Roman" w:cs="Times New Roman"/>
          <w:sz w:val="24"/>
          <w:szCs w:val="24"/>
        </w:rPr>
      </w:pPr>
    </w:p>
    <w:p w:rsidR="00D72172" w:rsidRPr="00EE55CE" w:rsidRDefault="00D72172" w:rsidP="00EE55CE">
      <w:pPr>
        <w:spacing w:after="0" w:line="240" w:lineRule="auto"/>
        <w:rPr>
          <w:rFonts w:ascii="Times New Roman" w:hAnsi="Times New Roman" w:cs="Times New Roman"/>
        </w:rPr>
      </w:pPr>
      <w:r w:rsidRPr="00EE55CE">
        <w:rPr>
          <w:rFonts w:ascii="Times New Roman" w:hAnsi="Times New Roman" w:cs="Times New Roman"/>
          <w:sz w:val="24"/>
          <w:szCs w:val="24"/>
        </w:rPr>
        <w:t xml:space="preserve">BAILONA, R. F. O desafio de reduzir os acidentes motociclísticos na cidade de Porangatu. Trabalho de </w:t>
      </w:r>
      <w:r w:rsidR="000B7694" w:rsidRPr="00EE55CE">
        <w:rPr>
          <w:rFonts w:ascii="Times New Roman" w:hAnsi="Times New Roman" w:cs="Times New Roman"/>
          <w:sz w:val="24"/>
          <w:szCs w:val="24"/>
        </w:rPr>
        <w:t xml:space="preserve">Conclusão - </w:t>
      </w:r>
      <w:r w:rsidRPr="00EE55CE">
        <w:rPr>
          <w:rFonts w:ascii="Times New Roman" w:hAnsi="Times New Roman" w:cs="Times New Roman"/>
          <w:sz w:val="24"/>
          <w:szCs w:val="24"/>
        </w:rPr>
        <w:t>Curso de Especialização (Lato Sensu) em Gerenciamento de Segurança Pública, da Universidade Estadual de Goiás</w:t>
      </w:r>
      <w:r w:rsidR="009C1041">
        <w:rPr>
          <w:rFonts w:ascii="Times New Roman" w:hAnsi="Times New Roman" w:cs="Times New Roman"/>
          <w:sz w:val="24"/>
          <w:szCs w:val="24"/>
        </w:rPr>
        <w:t xml:space="preserve"> - UFG</w:t>
      </w:r>
      <w:r w:rsidR="0025677F">
        <w:rPr>
          <w:rFonts w:ascii="Times New Roman" w:hAnsi="Times New Roman" w:cs="Times New Roman"/>
          <w:sz w:val="24"/>
          <w:szCs w:val="24"/>
        </w:rPr>
        <w:t>, 2015</w:t>
      </w:r>
      <w:r w:rsidRPr="00EE55CE">
        <w:rPr>
          <w:rFonts w:ascii="Times New Roman" w:hAnsi="Times New Roman" w:cs="Times New Roman"/>
          <w:sz w:val="24"/>
          <w:szCs w:val="24"/>
        </w:rPr>
        <w:t xml:space="preserve">. </w:t>
      </w:r>
    </w:p>
    <w:p w:rsidR="003A1F8A" w:rsidRPr="00EE55CE" w:rsidRDefault="003A1F8A" w:rsidP="00EE55CE">
      <w:pPr>
        <w:spacing w:after="0" w:line="240" w:lineRule="auto"/>
        <w:rPr>
          <w:rFonts w:ascii="Times New Roman" w:eastAsia="Times New Roman" w:hAnsi="Times New Roman" w:cs="Times New Roman"/>
          <w:sz w:val="24"/>
          <w:szCs w:val="24"/>
          <w:lang w:eastAsia="pt-BR"/>
        </w:rPr>
      </w:pPr>
    </w:p>
    <w:p w:rsidR="003A1F8A" w:rsidRPr="00EE55CE" w:rsidRDefault="003A1F8A" w:rsidP="00EE55CE">
      <w:pPr>
        <w:spacing w:after="0" w:line="240" w:lineRule="auto"/>
        <w:rPr>
          <w:rFonts w:ascii="Times New Roman" w:eastAsia="Times New Roman" w:hAnsi="Times New Roman" w:cs="Times New Roman"/>
          <w:sz w:val="24"/>
          <w:szCs w:val="24"/>
          <w:lang w:eastAsia="pt-BR"/>
        </w:rPr>
      </w:pPr>
      <w:r w:rsidRPr="00EE55CE">
        <w:rPr>
          <w:rFonts w:ascii="Times New Roman" w:eastAsia="Times New Roman" w:hAnsi="Times New Roman" w:cs="Times New Roman"/>
          <w:sz w:val="24"/>
          <w:szCs w:val="24"/>
          <w:lang w:eastAsia="pt-BR"/>
        </w:rPr>
        <w:t>BANASZESKI, Alexandra Auziliero; ECCO, Idanir. Educação para o trânsito: Um olhar para o contexto escolar. 2009. Disponível em: http://www.webartigos.com/articles/15180/1/EDUCACAO-PARA-O-TRANSITO-UM-</w:t>
      </w:r>
    </w:p>
    <w:p w:rsidR="00D72172" w:rsidRPr="00EE55CE" w:rsidRDefault="003A1F8A" w:rsidP="00EE55CE">
      <w:pPr>
        <w:spacing w:after="0" w:line="240" w:lineRule="auto"/>
        <w:rPr>
          <w:rFonts w:ascii="Times New Roman" w:eastAsia="Times New Roman" w:hAnsi="Times New Roman" w:cs="Times New Roman"/>
          <w:sz w:val="24"/>
          <w:szCs w:val="24"/>
          <w:lang w:eastAsia="pt-BR"/>
        </w:rPr>
      </w:pPr>
      <w:r w:rsidRPr="00EE55CE">
        <w:rPr>
          <w:rFonts w:ascii="Times New Roman" w:eastAsia="Times New Roman" w:hAnsi="Times New Roman" w:cs="Times New Roman"/>
          <w:sz w:val="24"/>
          <w:szCs w:val="24"/>
          <w:lang w:eastAsia="pt-BR"/>
        </w:rPr>
        <w:t>OLHAR-PARA-O-CONTEXTO-ESCOLAR/pagina1.html#ixzz1I956H1LA. Acesso em: 16 fev. 2011.</w:t>
      </w:r>
    </w:p>
    <w:p w:rsidR="003A1F8A" w:rsidRPr="00EE55CE" w:rsidRDefault="003A1F8A" w:rsidP="00EE55CE">
      <w:pPr>
        <w:spacing w:after="0" w:line="240" w:lineRule="auto"/>
        <w:rPr>
          <w:rFonts w:ascii="Times New Roman" w:hAnsi="Times New Roman" w:cs="Times New Roman"/>
          <w:sz w:val="24"/>
          <w:szCs w:val="24"/>
        </w:rPr>
      </w:pPr>
    </w:p>
    <w:p w:rsidR="003A1F8A" w:rsidRPr="00EE55CE" w:rsidRDefault="003A1F8A" w:rsidP="00EE55CE">
      <w:pPr>
        <w:spacing w:after="0" w:line="240" w:lineRule="auto"/>
        <w:rPr>
          <w:rFonts w:ascii="Times New Roman" w:hAnsi="Times New Roman" w:cs="Times New Roman"/>
          <w:sz w:val="24"/>
          <w:szCs w:val="24"/>
        </w:rPr>
      </w:pPr>
      <w:r w:rsidRPr="00EE55CE">
        <w:rPr>
          <w:rFonts w:ascii="Times New Roman" w:hAnsi="Times New Roman" w:cs="Times New Roman"/>
          <w:sz w:val="24"/>
          <w:szCs w:val="24"/>
        </w:rPr>
        <w:t xml:space="preserve">BARTOLOMEU, D. Traços de personalidade e comportamentos de risco no trânsito: Um estudo correlacional. </w:t>
      </w:r>
      <w:r w:rsidRPr="003F7863">
        <w:rPr>
          <w:rFonts w:ascii="Times New Roman" w:hAnsi="Times New Roman" w:cs="Times New Roman"/>
          <w:b/>
          <w:sz w:val="24"/>
          <w:szCs w:val="24"/>
        </w:rPr>
        <w:t>Psicol</w:t>
      </w:r>
      <w:r w:rsidR="009C1041" w:rsidRPr="003F7863">
        <w:rPr>
          <w:rFonts w:ascii="Times New Roman" w:hAnsi="Times New Roman" w:cs="Times New Roman"/>
          <w:b/>
          <w:sz w:val="24"/>
          <w:szCs w:val="24"/>
        </w:rPr>
        <w:t>ogia Argumento</w:t>
      </w:r>
      <w:r w:rsidR="009C1041">
        <w:rPr>
          <w:rFonts w:ascii="Times New Roman" w:hAnsi="Times New Roman" w:cs="Times New Roman"/>
          <w:sz w:val="24"/>
          <w:szCs w:val="24"/>
        </w:rPr>
        <w:t xml:space="preserve">, </w:t>
      </w:r>
      <w:r w:rsidRPr="00EE55CE">
        <w:rPr>
          <w:rFonts w:ascii="Times New Roman" w:hAnsi="Times New Roman" w:cs="Times New Roman"/>
          <w:sz w:val="24"/>
          <w:szCs w:val="24"/>
        </w:rPr>
        <w:t>26(54), 193-206</w:t>
      </w:r>
      <w:r w:rsidR="00C67F1B" w:rsidRPr="00EE55CE">
        <w:rPr>
          <w:rFonts w:ascii="Times New Roman" w:hAnsi="Times New Roman" w:cs="Times New Roman"/>
          <w:sz w:val="24"/>
          <w:szCs w:val="24"/>
        </w:rPr>
        <w:t>, 2008</w:t>
      </w:r>
      <w:r w:rsidRPr="00EE55CE">
        <w:rPr>
          <w:rFonts w:ascii="Times New Roman" w:hAnsi="Times New Roman" w:cs="Times New Roman"/>
          <w:sz w:val="24"/>
          <w:szCs w:val="24"/>
        </w:rPr>
        <w:t>.</w:t>
      </w:r>
    </w:p>
    <w:p w:rsidR="003A1F8A" w:rsidRPr="00EE55CE" w:rsidRDefault="003A1F8A" w:rsidP="00EE55CE">
      <w:pPr>
        <w:spacing w:after="0" w:line="240" w:lineRule="auto"/>
        <w:rPr>
          <w:rFonts w:ascii="Times New Roman" w:eastAsia="Times New Roman" w:hAnsi="Times New Roman" w:cs="Times New Roman"/>
          <w:sz w:val="24"/>
          <w:szCs w:val="24"/>
          <w:lang w:eastAsia="pt-BR"/>
        </w:rPr>
      </w:pPr>
    </w:p>
    <w:p w:rsidR="006013A2" w:rsidRPr="00EE55CE" w:rsidRDefault="00F7707C" w:rsidP="00EE55CE">
      <w:pPr>
        <w:spacing w:after="0" w:line="240" w:lineRule="auto"/>
        <w:rPr>
          <w:rFonts w:ascii="Times New Roman" w:eastAsia="Times New Roman" w:hAnsi="Times New Roman" w:cs="Times New Roman"/>
          <w:sz w:val="24"/>
          <w:szCs w:val="24"/>
          <w:lang w:eastAsia="pt-BR"/>
        </w:rPr>
      </w:pPr>
      <w:r w:rsidRPr="00EE55CE">
        <w:rPr>
          <w:rFonts w:ascii="Times New Roman" w:hAnsi="Times New Roman" w:cs="Times New Roman"/>
          <w:sz w:val="24"/>
          <w:szCs w:val="24"/>
        </w:rPr>
        <w:t xml:space="preserve">BAU JUNIOR, S. M. </w:t>
      </w:r>
      <w:r w:rsidR="006013A2" w:rsidRPr="00EE55CE">
        <w:rPr>
          <w:rFonts w:ascii="Times New Roman" w:hAnsi="Times New Roman" w:cs="Times New Roman"/>
          <w:sz w:val="24"/>
          <w:szCs w:val="24"/>
        </w:rPr>
        <w:t>Sistema de contagem de fluxo de veículos. 58 f. (Trabalho de conclusão de curso) Engenharia de Computação, Universidade Tecnológica Federal do Paraná</w:t>
      </w:r>
      <w:r w:rsidR="00EB3EDE">
        <w:rPr>
          <w:rFonts w:ascii="Times New Roman" w:hAnsi="Times New Roman" w:cs="Times New Roman"/>
          <w:sz w:val="24"/>
          <w:szCs w:val="24"/>
        </w:rPr>
        <w:t>-</w:t>
      </w:r>
      <w:r w:rsidR="006013A2" w:rsidRPr="00EE55CE">
        <w:rPr>
          <w:rFonts w:ascii="Times New Roman" w:hAnsi="Times New Roman" w:cs="Times New Roman"/>
          <w:sz w:val="24"/>
          <w:szCs w:val="24"/>
        </w:rPr>
        <w:t>UFTPR, 2016.</w:t>
      </w:r>
    </w:p>
    <w:p w:rsidR="006013A2" w:rsidRPr="00EE55CE" w:rsidRDefault="006013A2" w:rsidP="00EE55CE">
      <w:pPr>
        <w:spacing w:after="0" w:line="240" w:lineRule="auto"/>
        <w:rPr>
          <w:rFonts w:ascii="Times New Roman" w:eastAsia="Times New Roman" w:hAnsi="Times New Roman" w:cs="Times New Roman"/>
          <w:sz w:val="24"/>
          <w:szCs w:val="24"/>
          <w:lang w:eastAsia="pt-BR"/>
        </w:rPr>
      </w:pPr>
    </w:p>
    <w:p w:rsidR="001C693F" w:rsidRPr="00EE55CE" w:rsidRDefault="001C693F" w:rsidP="00EE55CE">
      <w:pPr>
        <w:spacing w:after="0" w:line="240" w:lineRule="auto"/>
        <w:rPr>
          <w:rFonts w:ascii="Times New Roman" w:hAnsi="Times New Roman" w:cs="Times New Roman"/>
          <w:sz w:val="24"/>
          <w:szCs w:val="24"/>
        </w:rPr>
      </w:pPr>
      <w:r w:rsidRPr="00EE55CE">
        <w:rPr>
          <w:rFonts w:ascii="Times New Roman" w:hAnsi="Times New Roman" w:cs="Times New Roman"/>
          <w:sz w:val="24"/>
          <w:szCs w:val="24"/>
        </w:rPr>
        <w:t xml:space="preserve">FERREIRA, B. A. O perfil dos acidentes de trânsito atendidos pelo corpo de bombeiros militar na cidade de cristalina - GO no ano de 2015. Pós-graduação (lato-sensu) em gerenciamento de segurança-pública. Universidade Estadual de </w:t>
      </w:r>
      <w:r w:rsidR="00073808" w:rsidRPr="00EE55CE">
        <w:rPr>
          <w:rFonts w:ascii="Times New Roman" w:hAnsi="Times New Roman" w:cs="Times New Roman"/>
          <w:sz w:val="24"/>
          <w:szCs w:val="24"/>
        </w:rPr>
        <w:t>Goiás</w:t>
      </w:r>
      <w:r w:rsidR="00073808">
        <w:rPr>
          <w:rFonts w:ascii="Times New Roman" w:hAnsi="Times New Roman" w:cs="Times New Roman"/>
          <w:sz w:val="24"/>
          <w:szCs w:val="24"/>
        </w:rPr>
        <w:t>-UEG, 2016</w:t>
      </w:r>
      <w:r w:rsidR="00073808" w:rsidRPr="00EE55CE">
        <w:rPr>
          <w:rFonts w:ascii="Times New Roman" w:hAnsi="Times New Roman" w:cs="Times New Roman"/>
          <w:sz w:val="24"/>
          <w:szCs w:val="24"/>
        </w:rPr>
        <w:t>.</w:t>
      </w:r>
      <w:r w:rsidRPr="00EE55CE">
        <w:rPr>
          <w:rFonts w:ascii="Times New Roman" w:hAnsi="Times New Roman" w:cs="Times New Roman"/>
          <w:sz w:val="24"/>
          <w:szCs w:val="24"/>
        </w:rPr>
        <w:t xml:space="preserve"> </w:t>
      </w:r>
    </w:p>
    <w:p w:rsidR="001C693F" w:rsidRPr="00EE55CE" w:rsidRDefault="001C693F" w:rsidP="00EE55CE">
      <w:pPr>
        <w:spacing w:after="0" w:line="240" w:lineRule="auto"/>
        <w:rPr>
          <w:rFonts w:ascii="Times New Roman" w:eastAsia="Times New Roman" w:hAnsi="Times New Roman" w:cs="Times New Roman"/>
          <w:sz w:val="24"/>
          <w:szCs w:val="24"/>
          <w:lang w:eastAsia="pt-BR"/>
        </w:rPr>
      </w:pPr>
    </w:p>
    <w:p w:rsidR="00913241" w:rsidRPr="00EE55CE" w:rsidRDefault="003F5C15" w:rsidP="00EE55CE">
      <w:pPr>
        <w:spacing w:after="0" w:line="240" w:lineRule="auto"/>
        <w:rPr>
          <w:rFonts w:ascii="Times New Roman" w:hAnsi="Times New Roman" w:cs="Times New Roman"/>
          <w:sz w:val="24"/>
          <w:szCs w:val="24"/>
        </w:rPr>
      </w:pPr>
      <w:r w:rsidRPr="00EE55CE">
        <w:rPr>
          <w:rFonts w:ascii="Times New Roman" w:hAnsi="Times New Roman" w:cs="Times New Roman"/>
          <w:sz w:val="24"/>
          <w:szCs w:val="24"/>
        </w:rPr>
        <w:t>FRANCO, A. B.; SILVA, M. M.C.; MELO JUNIOR, J.P.; MOREIRA, J.M.; SOUZA, L.M.M.; MELO, A.F. Análise dos índices de acidentes de trânsito medidos ao longo do tempo na cidade de Rio Verde – Goiás.</w:t>
      </w:r>
      <w:r w:rsidR="00913241" w:rsidRPr="00EE55CE">
        <w:rPr>
          <w:rFonts w:ascii="Times New Roman" w:hAnsi="Times New Roman" w:cs="Times New Roman"/>
          <w:sz w:val="24"/>
          <w:szCs w:val="24"/>
        </w:rPr>
        <w:t xml:space="preserve"> Disponível em: &lt;http://faculdademontesbelos.com.br/wp-content/uploads/2017/11/ANALISE_DOS_INDICES_DE_ACIDENTES_DE_TRANSITO_MEDIDOS_AO_LONGO_DO_TEMPO_NA_CIDADE_DE_RIO_VERDE.pdf&gt;. Acesso em: 24 jan. 2018.</w:t>
      </w:r>
    </w:p>
    <w:p w:rsidR="003F5C15" w:rsidRPr="00EE55CE" w:rsidRDefault="003F5C15" w:rsidP="00EE55CE">
      <w:pPr>
        <w:spacing w:after="0" w:line="240" w:lineRule="auto"/>
        <w:rPr>
          <w:rFonts w:ascii="Times New Roman" w:eastAsia="Times New Roman" w:hAnsi="Times New Roman" w:cs="Times New Roman"/>
          <w:sz w:val="24"/>
          <w:szCs w:val="24"/>
          <w:lang w:eastAsia="pt-BR"/>
        </w:rPr>
      </w:pPr>
    </w:p>
    <w:p w:rsidR="00D43FB0" w:rsidRPr="00EE55CE" w:rsidRDefault="00D43FB0" w:rsidP="00073808">
      <w:pPr>
        <w:spacing w:after="0" w:line="240" w:lineRule="auto"/>
        <w:rPr>
          <w:rFonts w:ascii="Times New Roman" w:hAnsi="Times New Roman" w:cs="Times New Roman"/>
          <w:sz w:val="24"/>
          <w:szCs w:val="24"/>
        </w:rPr>
      </w:pPr>
      <w:r w:rsidRPr="00EE55CE">
        <w:rPr>
          <w:rFonts w:ascii="Times New Roman" w:hAnsi="Times New Roman" w:cs="Times New Roman"/>
          <w:sz w:val="24"/>
          <w:szCs w:val="24"/>
        </w:rPr>
        <w:t xml:space="preserve">GONÇALVES, N. M.; SILVA, S.C. R. A educação para o trânsito à luz da Lei de Diretrizes e Bases (LDB) e dos Parâmetros Curriculares Nacionais (PCN). </w:t>
      </w:r>
      <w:r w:rsidR="00073808">
        <w:rPr>
          <w:rFonts w:ascii="Times New Roman" w:hAnsi="Times New Roman" w:cs="Times New Roman"/>
          <w:sz w:val="24"/>
          <w:szCs w:val="24"/>
        </w:rPr>
        <w:t xml:space="preserve">In: </w:t>
      </w:r>
      <w:r w:rsidRPr="00EE55CE">
        <w:rPr>
          <w:rFonts w:ascii="Times New Roman" w:hAnsi="Times New Roman" w:cs="Times New Roman"/>
          <w:sz w:val="24"/>
          <w:szCs w:val="24"/>
        </w:rPr>
        <w:t>10º Congresso de Transporte e Trânsito. Maceió, 2007.</w:t>
      </w:r>
    </w:p>
    <w:p w:rsidR="00872E83" w:rsidRPr="00EE55CE" w:rsidRDefault="00872E83" w:rsidP="00EE55CE">
      <w:pPr>
        <w:spacing w:after="0" w:line="240" w:lineRule="auto"/>
        <w:rPr>
          <w:rFonts w:ascii="Times New Roman" w:eastAsia="Times New Roman" w:hAnsi="Times New Roman" w:cs="Times New Roman"/>
          <w:sz w:val="24"/>
          <w:szCs w:val="24"/>
          <w:lang w:eastAsia="pt-BR"/>
        </w:rPr>
      </w:pPr>
    </w:p>
    <w:p w:rsidR="003F7863" w:rsidRDefault="00872E83" w:rsidP="00EE55CE">
      <w:pPr>
        <w:spacing w:after="0" w:line="240" w:lineRule="auto"/>
        <w:rPr>
          <w:rFonts w:ascii="Times New Roman" w:hAnsi="Times New Roman" w:cs="Times New Roman"/>
          <w:sz w:val="24"/>
          <w:szCs w:val="24"/>
        </w:rPr>
      </w:pPr>
      <w:r w:rsidRPr="00EE55CE">
        <w:rPr>
          <w:rFonts w:ascii="Times New Roman" w:hAnsi="Times New Roman" w:cs="Times New Roman"/>
          <w:sz w:val="24"/>
          <w:szCs w:val="24"/>
        </w:rPr>
        <w:t xml:space="preserve">HEINRICHOVÁ, J. Traffic education - active Prevention. </w:t>
      </w:r>
      <w:r w:rsidRPr="003F7863">
        <w:rPr>
          <w:rFonts w:ascii="Times New Roman" w:hAnsi="Times New Roman" w:cs="Times New Roman"/>
          <w:b/>
          <w:sz w:val="24"/>
          <w:szCs w:val="24"/>
        </w:rPr>
        <w:t>School and Health</w:t>
      </w:r>
      <w:r w:rsidRPr="00EE55CE">
        <w:rPr>
          <w:rFonts w:ascii="Times New Roman" w:hAnsi="Times New Roman" w:cs="Times New Roman"/>
          <w:sz w:val="24"/>
          <w:szCs w:val="24"/>
        </w:rPr>
        <w:t xml:space="preserve"> 21, 2010. </w:t>
      </w:r>
    </w:p>
    <w:p w:rsidR="003F7863" w:rsidRDefault="003F7863" w:rsidP="00EE55CE">
      <w:pPr>
        <w:spacing w:after="0" w:line="240" w:lineRule="auto"/>
        <w:rPr>
          <w:rFonts w:ascii="Times New Roman" w:hAnsi="Times New Roman" w:cs="Times New Roman"/>
          <w:sz w:val="24"/>
          <w:szCs w:val="24"/>
        </w:rPr>
      </w:pPr>
    </w:p>
    <w:p w:rsidR="008963B5" w:rsidRPr="00EE55CE" w:rsidRDefault="009224E9" w:rsidP="00EE55CE">
      <w:pPr>
        <w:spacing w:after="0" w:line="240" w:lineRule="auto"/>
        <w:rPr>
          <w:rFonts w:ascii="Times New Roman" w:hAnsi="Times New Roman" w:cs="Times New Roman"/>
          <w:sz w:val="24"/>
          <w:szCs w:val="24"/>
        </w:rPr>
      </w:pPr>
      <w:r w:rsidRPr="00EE55CE">
        <w:rPr>
          <w:rFonts w:ascii="Times New Roman" w:hAnsi="Times New Roman" w:cs="Times New Roman"/>
          <w:sz w:val="24"/>
          <w:szCs w:val="24"/>
        </w:rPr>
        <w:t xml:space="preserve">JESUS, </w:t>
      </w:r>
      <w:r w:rsidR="008963B5" w:rsidRPr="00EE55CE">
        <w:rPr>
          <w:rFonts w:ascii="Times New Roman" w:hAnsi="Times New Roman" w:cs="Times New Roman"/>
          <w:sz w:val="24"/>
          <w:szCs w:val="24"/>
        </w:rPr>
        <w:t xml:space="preserve">O. F.; </w:t>
      </w:r>
      <w:r w:rsidRPr="00EE55CE">
        <w:rPr>
          <w:rFonts w:ascii="Times New Roman" w:hAnsi="Times New Roman" w:cs="Times New Roman"/>
          <w:sz w:val="24"/>
          <w:szCs w:val="24"/>
        </w:rPr>
        <w:t xml:space="preserve">VIEIRA, </w:t>
      </w:r>
      <w:r w:rsidR="008963B5" w:rsidRPr="00EE55CE">
        <w:rPr>
          <w:rFonts w:ascii="Times New Roman" w:hAnsi="Times New Roman" w:cs="Times New Roman"/>
          <w:sz w:val="24"/>
          <w:szCs w:val="24"/>
        </w:rPr>
        <w:t>L.C. Educação: um fator para mudar o trânsito.</w:t>
      </w:r>
      <w:r w:rsidR="0037187E" w:rsidRPr="00EE55CE">
        <w:rPr>
          <w:rFonts w:ascii="Times New Roman" w:hAnsi="Times New Roman" w:cs="Times New Roman"/>
          <w:sz w:val="24"/>
          <w:szCs w:val="24"/>
        </w:rPr>
        <w:t xml:space="preserve"> Disponível em: &lt;</w:t>
      </w:r>
      <w:r w:rsidR="003F7863" w:rsidRPr="003F7863">
        <w:t xml:space="preserve"> </w:t>
      </w:r>
      <w:r w:rsidR="003F7863" w:rsidRPr="003F7863">
        <w:rPr>
          <w:rFonts w:ascii="Times New Roman" w:hAnsi="Times New Roman" w:cs="Times New Roman"/>
          <w:sz w:val="24"/>
          <w:szCs w:val="24"/>
        </w:rPr>
        <w:t>imepac.edu.br/oPatriarca/v5/arquivos/trabalhos/ARTIGO05OSVALDO.pdf</w:t>
      </w:r>
      <w:r w:rsidR="003F7863">
        <w:rPr>
          <w:rFonts w:ascii="Times New Roman" w:hAnsi="Times New Roman" w:cs="Times New Roman"/>
          <w:sz w:val="24"/>
          <w:szCs w:val="24"/>
        </w:rPr>
        <w:t>&gt;. Acesso em: 23 marc. 2018.</w:t>
      </w:r>
    </w:p>
    <w:p w:rsidR="009224E9" w:rsidRPr="00EE55CE" w:rsidRDefault="009224E9" w:rsidP="00EE55CE">
      <w:pPr>
        <w:spacing w:after="0" w:line="240" w:lineRule="auto"/>
        <w:rPr>
          <w:rFonts w:ascii="Times New Roman" w:eastAsia="Times New Roman" w:hAnsi="Times New Roman" w:cs="Times New Roman"/>
          <w:sz w:val="24"/>
          <w:szCs w:val="24"/>
          <w:lang w:eastAsia="pt-BR"/>
        </w:rPr>
      </w:pPr>
    </w:p>
    <w:p w:rsidR="00486C12" w:rsidRPr="00EE55CE" w:rsidRDefault="00486C12" w:rsidP="00EE55CE">
      <w:pPr>
        <w:spacing w:after="0" w:line="240" w:lineRule="auto"/>
        <w:rPr>
          <w:rFonts w:ascii="Times New Roman" w:eastAsia="Times New Roman" w:hAnsi="Times New Roman" w:cs="Times New Roman"/>
          <w:sz w:val="24"/>
          <w:szCs w:val="24"/>
          <w:lang w:eastAsia="pt-BR"/>
        </w:rPr>
      </w:pPr>
      <w:r w:rsidRPr="00EE55CE">
        <w:rPr>
          <w:rFonts w:ascii="Times New Roman" w:eastAsia="Times New Roman" w:hAnsi="Times New Roman" w:cs="Times New Roman"/>
          <w:sz w:val="24"/>
          <w:szCs w:val="24"/>
          <w:lang w:eastAsia="pt-BR"/>
        </w:rPr>
        <w:t xml:space="preserve">MACEDO, G. M. de. Estudo das relações entre o nível de habilidade e direção segura, a irritabilidade e o cometimento de violações e erros do motorista e o seu possível envolvimento em acidentes de trânsito. Tese (Doutorado em Psicologia). Instituto de Psicologia, Universidade de São Paulo, </w:t>
      </w:r>
      <w:r w:rsidR="003F7863">
        <w:rPr>
          <w:rFonts w:ascii="Times New Roman" w:eastAsia="Times New Roman" w:hAnsi="Times New Roman" w:cs="Times New Roman"/>
          <w:sz w:val="24"/>
          <w:szCs w:val="24"/>
          <w:lang w:eastAsia="pt-BR"/>
        </w:rPr>
        <w:t>USP</w:t>
      </w:r>
      <w:r w:rsidRPr="00EE55CE">
        <w:rPr>
          <w:rFonts w:ascii="Times New Roman" w:eastAsia="Times New Roman" w:hAnsi="Times New Roman" w:cs="Times New Roman"/>
          <w:sz w:val="24"/>
          <w:szCs w:val="24"/>
          <w:lang w:eastAsia="pt-BR"/>
        </w:rPr>
        <w:t xml:space="preserve">, 2005. </w:t>
      </w:r>
    </w:p>
    <w:p w:rsidR="00DD7277" w:rsidRPr="00EE55CE" w:rsidRDefault="00DD7277" w:rsidP="00EE55CE">
      <w:pPr>
        <w:spacing w:after="0" w:line="240" w:lineRule="auto"/>
        <w:rPr>
          <w:rFonts w:ascii="Times New Roman" w:eastAsia="Times New Roman" w:hAnsi="Times New Roman" w:cs="Times New Roman"/>
          <w:sz w:val="24"/>
          <w:szCs w:val="24"/>
          <w:lang w:eastAsia="pt-BR"/>
        </w:rPr>
      </w:pPr>
    </w:p>
    <w:p w:rsidR="00071350" w:rsidRPr="00EE55CE" w:rsidRDefault="00071350" w:rsidP="00EE55CE">
      <w:pPr>
        <w:spacing w:after="0" w:line="240" w:lineRule="auto"/>
        <w:rPr>
          <w:rFonts w:ascii="Times New Roman" w:eastAsia="Times New Roman" w:hAnsi="Times New Roman" w:cs="Times New Roman"/>
          <w:sz w:val="24"/>
          <w:szCs w:val="24"/>
          <w:lang w:eastAsia="pt-BR"/>
        </w:rPr>
      </w:pPr>
      <w:r w:rsidRPr="00EE55CE">
        <w:rPr>
          <w:rFonts w:ascii="Times New Roman" w:eastAsia="Times New Roman" w:hAnsi="Times New Roman" w:cs="Times New Roman"/>
          <w:sz w:val="24"/>
          <w:szCs w:val="24"/>
          <w:lang w:eastAsia="pt-BR"/>
        </w:rPr>
        <w:t xml:space="preserve">MARTINUSSEN, L.M.; MØLLER, M.; PRATO, C.G.; HAUSTEIN, S. </w:t>
      </w:r>
      <w:proofErr w:type="spellStart"/>
      <w:r w:rsidRPr="00EE55CE">
        <w:rPr>
          <w:rFonts w:ascii="Times New Roman" w:eastAsia="Times New Roman" w:hAnsi="Times New Roman" w:cs="Times New Roman"/>
          <w:sz w:val="24"/>
          <w:szCs w:val="24"/>
          <w:lang w:eastAsia="pt-BR"/>
        </w:rPr>
        <w:t>How</w:t>
      </w:r>
      <w:proofErr w:type="spellEnd"/>
      <w:r w:rsidRPr="00EE55CE">
        <w:rPr>
          <w:rFonts w:ascii="Times New Roman" w:eastAsia="Times New Roman" w:hAnsi="Times New Roman" w:cs="Times New Roman"/>
          <w:sz w:val="24"/>
          <w:szCs w:val="24"/>
          <w:lang w:eastAsia="pt-BR"/>
        </w:rPr>
        <w:t xml:space="preserve"> </w:t>
      </w:r>
      <w:proofErr w:type="spellStart"/>
      <w:r w:rsidRPr="00EE55CE">
        <w:rPr>
          <w:rFonts w:ascii="Times New Roman" w:eastAsia="Times New Roman" w:hAnsi="Times New Roman" w:cs="Times New Roman"/>
          <w:sz w:val="24"/>
          <w:szCs w:val="24"/>
          <w:lang w:eastAsia="pt-BR"/>
        </w:rPr>
        <w:t>indicative</w:t>
      </w:r>
      <w:proofErr w:type="spellEnd"/>
      <w:r w:rsidRPr="00EE55CE">
        <w:rPr>
          <w:rFonts w:ascii="Times New Roman" w:eastAsia="Times New Roman" w:hAnsi="Times New Roman" w:cs="Times New Roman"/>
          <w:sz w:val="24"/>
          <w:szCs w:val="24"/>
          <w:lang w:eastAsia="pt-BR"/>
        </w:rPr>
        <w:t xml:space="preserve"> is a self-</w:t>
      </w:r>
      <w:proofErr w:type="spellStart"/>
      <w:r w:rsidRPr="00EE55CE">
        <w:rPr>
          <w:rFonts w:ascii="Times New Roman" w:eastAsia="Times New Roman" w:hAnsi="Times New Roman" w:cs="Times New Roman"/>
          <w:sz w:val="24"/>
          <w:szCs w:val="24"/>
          <w:lang w:eastAsia="pt-BR"/>
        </w:rPr>
        <w:t>reported</w:t>
      </w:r>
      <w:proofErr w:type="spellEnd"/>
      <w:r w:rsidRPr="00EE55CE">
        <w:rPr>
          <w:rFonts w:ascii="Times New Roman" w:eastAsia="Times New Roman" w:hAnsi="Times New Roman" w:cs="Times New Roman"/>
          <w:sz w:val="24"/>
          <w:szCs w:val="24"/>
          <w:lang w:eastAsia="pt-BR"/>
        </w:rPr>
        <w:t xml:space="preserve"> driving behaviour profile of </w:t>
      </w:r>
      <w:proofErr w:type="spellStart"/>
      <w:r w:rsidRPr="00EE55CE">
        <w:rPr>
          <w:rFonts w:ascii="Times New Roman" w:eastAsia="Times New Roman" w:hAnsi="Times New Roman" w:cs="Times New Roman"/>
          <w:sz w:val="24"/>
          <w:szCs w:val="24"/>
          <w:lang w:eastAsia="pt-BR"/>
        </w:rPr>
        <w:t>policeregistered</w:t>
      </w:r>
      <w:proofErr w:type="spellEnd"/>
      <w:r w:rsidRPr="00EE55CE">
        <w:rPr>
          <w:rFonts w:ascii="Times New Roman" w:eastAsia="Times New Roman" w:hAnsi="Times New Roman" w:cs="Times New Roman"/>
          <w:sz w:val="24"/>
          <w:szCs w:val="24"/>
          <w:lang w:eastAsia="pt-BR"/>
        </w:rPr>
        <w:t xml:space="preserve"> traffic </w:t>
      </w:r>
      <w:proofErr w:type="spellStart"/>
      <w:r w:rsidRPr="00EE55CE">
        <w:rPr>
          <w:rFonts w:ascii="Times New Roman" w:eastAsia="Times New Roman" w:hAnsi="Times New Roman" w:cs="Times New Roman"/>
          <w:sz w:val="24"/>
          <w:szCs w:val="24"/>
          <w:lang w:eastAsia="pt-BR"/>
        </w:rPr>
        <w:t>law</w:t>
      </w:r>
      <w:proofErr w:type="spellEnd"/>
      <w:r w:rsidRPr="00EE55CE">
        <w:rPr>
          <w:rFonts w:ascii="Times New Roman" w:eastAsia="Times New Roman" w:hAnsi="Times New Roman" w:cs="Times New Roman"/>
          <w:sz w:val="24"/>
          <w:szCs w:val="24"/>
          <w:lang w:eastAsia="pt-BR"/>
        </w:rPr>
        <w:t xml:space="preserve"> </w:t>
      </w:r>
      <w:proofErr w:type="spellStart"/>
      <w:r w:rsidRPr="00EE55CE">
        <w:rPr>
          <w:rFonts w:ascii="Times New Roman" w:eastAsia="Times New Roman" w:hAnsi="Times New Roman" w:cs="Times New Roman"/>
          <w:sz w:val="24"/>
          <w:szCs w:val="24"/>
          <w:lang w:eastAsia="pt-BR"/>
        </w:rPr>
        <w:t>offences</w:t>
      </w:r>
      <w:proofErr w:type="spellEnd"/>
      <w:r w:rsidRPr="00EE55CE">
        <w:rPr>
          <w:rFonts w:ascii="Times New Roman" w:eastAsia="Times New Roman" w:hAnsi="Times New Roman" w:cs="Times New Roman"/>
          <w:sz w:val="24"/>
          <w:szCs w:val="24"/>
          <w:lang w:eastAsia="pt-BR"/>
        </w:rPr>
        <w:t xml:space="preserve">? </w:t>
      </w:r>
      <w:r w:rsidRPr="00EE55CE">
        <w:rPr>
          <w:rFonts w:ascii="Times New Roman" w:eastAsia="Times New Roman" w:hAnsi="Times New Roman" w:cs="Times New Roman"/>
          <w:b/>
          <w:sz w:val="24"/>
          <w:szCs w:val="24"/>
          <w:lang w:eastAsia="pt-BR"/>
        </w:rPr>
        <w:t>Accident Analysis and Prevention</w:t>
      </w:r>
      <w:r w:rsidRPr="00EE55CE">
        <w:rPr>
          <w:rFonts w:ascii="Times New Roman" w:eastAsia="Times New Roman" w:hAnsi="Times New Roman" w:cs="Times New Roman"/>
          <w:sz w:val="24"/>
          <w:szCs w:val="24"/>
          <w:lang w:eastAsia="pt-BR"/>
        </w:rPr>
        <w:t>, v. 99, p. 1-5, 2017.</w:t>
      </w:r>
    </w:p>
    <w:p w:rsidR="00071350" w:rsidRPr="00EE55CE" w:rsidRDefault="00071350" w:rsidP="00EE55CE">
      <w:pPr>
        <w:spacing w:after="0" w:line="240" w:lineRule="auto"/>
        <w:rPr>
          <w:rFonts w:ascii="Times New Roman" w:eastAsia="Times New Roman" w:hAnsi="Times New Roman" w:cs="Times New Roman"/>
          <w:sz w:val="24"/>
          <w:szCs w:val="24"/>
          <w:lang w:eastAsia="pt-BR"/>
        </w:rPr>
      </w:pPr>
    </w:p>
    <w:p w:rsidR="00DD7277" w:rsidRPr="00EE55CE" w:rsidRDefault="00DD7277" w:rsidP="00EE55CE">
      <w:pPr>
        <w:spacing w:after="0" w:line="240" w:lineRule="auto"/>
        <w:rPr>
          <w:rFonts w:ascii="Times New Roman" w:eastAsia="Times New Roman" w:hAnsi="Times New Roman" w:cs="Times New Roman"/>
          <w:sz w:val="24"/>
          <w:szCs w:val="24"/>
          <w:lang w:eastAsia="pt-BR"/>
        </w:rPr>
      </w:pPr>
      <w:r w:rsidRPr="00EE55CE">
        <w:rPr>
          <w:rFonts w:ascii="Times New Roman" w:eastAsia="Times New Roman" w:hAnsi="Times New Roman" w:cs="Times New Roman"/>
          <w:sz w:val="24"/>
          <w:szCs w:val="24"/>
          <w:lang w:eastAsia="pt-BR"/>
        </w:rPr>
        <w:t xml:space="preserve">MARTINS, João Pedro. A educação de trânsito: campanhas educativas nas escolas. Belo Horizonte: Autêntica, 2004. </w:t>
      </w:r>
    </w:p>
    <w:p w:rsidR="00486C12" w:rsidRPr="00EE55CE" w:rsidRDefault="00486C12" w:rsidP="00EE55CE">
      <w:pPr>
        <w:spacing w:after="0" w:line="240" w:lineRule="auto"/>
        <w:jc w:val="both"/>
        <w:rPr>
          <w:rFonts w:ascii="Times New Roman" w:hAnsi="Times New Roman" w:cs="Times New Roman"/>
          <w:sz w:val="24"/>
          <w:szCs w:val="24"/>
        </w:rPr>
      </w:pPr>
    </w:p>
    <w:p w:rsidR="00ED5543" w:rsidRPr="00EE55CE" w:rsidRDefault="00ED5543" w:rsidP="00EE55CE">
      <w:pPr>
        <w:pStyle w:val="Default"/>
        <w:rPr>
          <w:rFonts w:ascii="Times New Roman" w:hAnsi="Times New Roman" w:cs="Times New Roman"/>
          <w:color w:val="auto"/>
        </w:rPr>
      </w:pPr>
      <w:r w:rsidRPr="00EE55CE">
        <w:rPr>
          <w:rFonts w:ascii="Times New Roman" w:hAnsi="Times New Roman" w:cs="Times New Roman"/>
          <w:color w:val="auto"/>
        </w:rPr>
        <w:t>NSIAH-ACHAMPONG, N. K. Traffic education for children by means of heuristic learning and art therapy. School of Graduate Studies, Kwame Nkrumah, University of Science and Technology, 2010.</w:t>
      </w:r>
    </w:p>
    <w:p w:rsidR="00E2259E" w:rsidRPr="00EE55CE" w:rsidRDefault="00E2259E" w:rsidP="00EE55CE">
      <w:pPr>
        <w:spacing w:after="0" w:line="240" w:lineRule="auto"/>
        <w:rPr>
          <w:rFonts w:ascii="Times New Roman" w:eastAsia="Times New Roman" w:hAnsi="Times New Roman" w:cs="Times New Roman"/>
          <w:sz w:val="24"/>
          <w:szCs w:val="24"/>
          <w:lang w:eastAsia="pt-BR"/>
        </w:rPr>
      </w:pPr>
    </w:p>
    <w:p w:rsidR="00E2259E" w:rsidRPr="00EE55CE" w:rsidRDefault="00E2259E" w:rsidP="00EE55CE">
      <w:pPr>
        <w:spacing w:after="0" w:line="240" w:lineRule="auto"/>
        <w:rPr>
          <w:rFonts w:ascii="Times New Roman" w:eastAsia="Times New Roman" w:hAnsi="Times New Roman" w:cs="Times New Roman"/>
          <w:sz w:val="24"/>
          <w:szCs w:val="24"/>
          <w:lang w:eastAsia="pt-BR"/>
        </w:rPr>
      </w:pPr>
      <w:r w:rsidRPr="00EE55CE">
        <w:rPr>
          <w:rFonts w:ascii="Times New Roman" w:eastAsia="Times New Roman" w:hAnsi="Times New Roman" w:cs="Times New Roman"/>
          <w:sz w:val="24"/>
          <w:szCs w:val="24"/>
          <w:lang w:eastAsia="pt-BR"/>
        </w:rPr>
        <w:t xml:space="preserve">OLIVEIRA, Z. C.; MOTA, E. L. A.; COSTA, M. C. N. Evolução dos acidentes de trânsito em um grande centro urbano, 1991- 2000. </w:t>
      </w:r>
      <w:r w:rsidRPr="00574171">
        <w:rPr>
          <w:rFonts w:ascii="Times New Roman" w:eastAsia="Times New Roman" w:hAnsi="Times New Roman" w:cs="Times New Roman"/>
          <w:b/>
          <w:sz w:val="24"/>
          <w:szCs w:val="24"/>
          <w:lang w:eastAsia="pt-BR"/>
        </w:rPr>
        <w:t>Caderno Saúde Pública</w:t>
      </w:r>
      <w:r w:rsidRPr="00EE55CE">
        <w:rPr>
          <w:rFonts w:ascii="Times New Roman" w:eastAsia="Times New Roman" w:hAnsi="Times New Roman" w:cs="Times New Roman"/>
          <w:sz w:val="24"/>
          <w:szCs w:val="24"/>
          <w:lang w:eastAsia="pt-BR"/>
        </w:rPr>
        <w:t>, 24,</w:t>
      </w:r>
      <w:r w:rsidR="00574171">
        <w:rPr>
          <w:rFonts w:ascii="Times New Roman" w:eastAsia="Times New Roman" w:hAnsi="Times New Roman" w:cs="Times New Roman"/>
          <w:sz w:val="24"/>
          <w:szCs w:val="24"/>
          <w:lang w:eastAsia="pt-BR"/>
        </w:rPr>
        <w:t xml:space="preserve"> (</w:t>
      </w:r>
      <w:r w:rsidRPr="00EE55CE">
        <w:rPr>
          <w:rFonts w:ascii="Times New Roman" w:eastAsia="Times New Roman" w:hAnsi="Times New Roman" w:cs="Times New Roman"/>
          <w:sz w:val="24"/>
          <w:szCs w:val="24"/>
          <w:lang w:eastAsia="pt-BR"/>
        </w:rPr>
        <w:t>2</w:t>
      </w:r>
      <w:r w:rsidR="00574171">
        <w:rPr>
          <w:rFonts w:ascii="Times New Roman" w:eastAsia="Times New Roman" w:hAnsi="Times New Roman" w:cs="Times New Roman"/>
          <w:sz w:val="24"/>
          <w:szCs w:val="24"/>
          <w:lang w:eastAsia="pt-BR"/>
        </w:rPr>
        <w:t>)</w:t>
      </w:r>
      <w:r w:rsidRPr="00EE55CE">
        <w:rPr>
          <w:rFonts w:ascii="Times New Roman" w:eastAsia="Times New Roman" w:hAnsi="Times New Roman" w:cs="Times New Roman"/>
          <w:sz w:val="24"/>
          <w:szCs w:val="24"/>
          <w:lang w:eastAsia="pt-BR"/>
        </w:rPr>
        <w:t>, 2008.</w:t>
      </w:r>
    </w:p>
    <w:p w:rsidR="00775A0E" w:rsidRPr="00EE55CE" w:rsidRDefault="00775A0E" w:rsidP="00EE55CE">
      <w:pPr>
        <w:spacing w:after="0" w:line="240" w:lineRule="auto"/>
        <w:rPr>
          <w:rFonts w:ascii="Times New Roman" w:hAnsi="Times New Roman" w:cs="Times New Roman"/>
          <w:sz w:val="24"/>
          <w:szCs w:val="24"/>
        </w:rPr>
      </w:pPr>
    </w:p>
    <w:p w:rsidR="00775A0E" w:rsidRPr="00EE55CE" w:rsidRDefault="00775A0E" w:rsidP="00EE55CE">
      <w:pPr>
        <w:spacing w:after="0" w:line="240" w:lineRule="auto"/>
        <w:rPr>
          <w:rFonts w:ascii="Times New Roman" w:hAnsi="Times New Roman" w:cs="Times New Roman"/>
          <w:sz w:val="24"/>
          <w:szCs w:val="24"/>
        </w:rPr>
      </w:pPr>
      <w:r w:rsidRPr="00EE55CE">
        <w:rPr>
          <w:rFonts w:ascii="Times New Roman" w:hAnsi="Times New Roman" w:cs="Times New Roman"/>
          <w:sz w:val="24"/>
          <w:szCs w:val="24"/>
        </w:rPr>
        <w:t xml:space="preserve">POLÍTICA NACIONAL DE EXTENSÃO UNIVERSITÁRIA. Fórum de Pró-Reitores de Extensão das Universidades Públicas Brasileiras – FORPROEX, Manaus, 2012. </w:t>
      </w:r>
    </w:p>
    <w:p w:rsidR="00A56D5D" w:rsidRPr="00EE55CE" w:rsidRDefault="00A56D5D" w:rsidP="00EE55CE">
      <w:pPr>
        <w:spacing w:after="0" w:line="240" w:lineRule="auto"/>
        <w:rPr>
          <w:rFonts w:ascii="Times New Roman" w:eastAsia="Times New Roman" w:hAnsi="Times New Roman" w:cs="Times New Roman"/>
          <w:sz w:val="24"/>
          <w:szCs w:val="24"/>
          <w:lang w:eastAsia="pt-BR"/>
        </w:rPr>
      </w:pPr>
    </w:p>
    <w:p w:rsidR="00A56D5D" w:rsidRPr="00EE55CE" w:rsidRDefault="00A56D5D" w:rsidP="00EE55CE">
      <w:pPr>
        <w:spacing w:after="0" w:line="240" w:lineRule="auto"/>
        <w:rPr>
          <w:rFonts w:ascii="Times New Roman" w:eastAsia="Times New Roman" w:hAnsi="Times New Roman" w:cs="Times New Roman"/>
          <w:sz w:val="24"/>
          <w:szCs w:val="24"/>
          <w:lang w:eastAsia="pt-BR"/>
        </w:rPr>
      </w:pPr>
      <w:r w:rsidRPr="00EE55CE">
        <w:rPr>
          <w:rFonts w:ascii="Times New Roman" w:eastAsia="Times New Roman" w:hAnsi="Times New Roman" w:cs="Times New Roman"/>
          <w:sz w:val="24"/>
          <w:szCs w:val="24"/>
          <w:lang w:eastAsia="pt-BR"/>
        </w:rPr>
        <w:t xml:space="preserve">REBOUÇAS, C. S.; MELO, A.S.A.F.; BISPO, A.C. Educação para o trânsito no espaço escolar: é possível? </w:t>
      </w:r>
      <w:r w:rsidR="006463BD" w:rsidRPr="00EE55CE">
        <w:rPr>
          <w:rFonts w:ascii="Times New Roman" w:eastAsia="Times New Roman" w:hAnsi="Times New Roman" w:cs="Times New Roman"/>
          <w:sz w:val="24"/>
          <w:szCs w:val="24"/>
          <w:lang w:eastAsia="pt-BR"/>
        </w:rPr>
        <w:t>V Colóquio Internacional “Educação e Contemporaneidade” São Cristóvão – SE, Brasil. 21 a 23 de setembro de 2011.</w:t>
      </w:r>
    </w:p>
    <w:p w:rsidR="001A7E0E" w:rsidRPr="00EE55CE" w:rsidRDefault="001A7E0E" w:rsidP="00EE55CE">
      <w:pPr>
        <w:spacing w:after="0" w:line="240" w:lineRule="auto"/>
        <w:rPr>
          <w:rFonts w:ascii="Times New Roman" w:hAnsi="Times New Roman" w:cs="Times New Roman"/>
          <w:sz w:val="24"/>
          <w:szCs w:val="24"/>
        </w:rPr>
      </w:pPr>
    </w:p>
    <w:p w:rsidR="00A52BD7" w:rsidRPr="00EE55CE" w:rsidRDefault="00A52BD7" w:rsidP="00EE55CE">
      <w:pPr>
        <w:spacing w:after="0" w:line="240" w:lineRule="auto"/>
        <w:rPr>
          <w:rFonts w:ascii="Times New Roman" w:hAnsi="Times New Roman" w:cs="Times New Roman"/>
          <w:sz w:val="24"/>
          <w:szCs w:val="24"/>
        </w:rPr>
      </w:pPr>
      <w:r w:rsidRPr="00EE55CE">
        <w:rPr>
          <w:rFonts w:ascii="Times New Roman" w:hAnsi="Times New Roman" w:cs="Times New Roman"/>
          <w:sz w:val="24"/>
          <w:szCs w:val="24"/>
        </w:rPr>
        <w:t xml:space="preserve">SILVA, M.A. Psicologia do trânsito ou avaliação psicológica no contexto do trânsito. </w:t>
      </w:r>
      <w:r w:rsidRPr="00EE55CE">
        <w:rPr>
          <w:rFonts w:ascii="Times New Roman" w:hAnsi="Times New Roman" w:cs="Times New Roman"/>
          <w:b/>
          <w:sz w:val="24"/>
          <w:szCs w:val="24"/>
        </w:rPr>
        <w:t>Revista de Psicologia</w:t>
      </w:r>
      <w:r w:rsidRPr="00EE55CE">
        <w:rPr>
          <w:rFonts w:ascii="Times New Roman" w:hAnsi="Times New Roman" w:cs="Times New Roman"/>
          <w:sz w:val="24"/>
          <w:szCs w:val="24"/>
        </w:rPr>
        <w:t>, v. 13, p. 199-208, 2010.</w:t>
      </w:r>
    </w:p>
    <w:p w:rsidR="00030664" w:rsidRPr="00EE55CE" w:rsidRDefault="00030664" w:rsidP="00EE55CE">
      <w:pPr>
        <w:spacing w:after="0" w:line="240" w:lineRule="auto"/>
        <w:rPr>
          <w:rFonts w:ascii="Times New Roman" w:hAnsi="Times New Roman" w:cs="Times New Roman"/>
          <w:sz w:val="24"/>
          <w:szCs w:val="24"/>
        </w:rPr>
      </w:pPr>
    </w:p>
    <w:p w:rsidR="00822492" w:rsidRDefault="00030664" w:rsidP="00EE55CE">
      <w:pPr>
        <w:spacing w:after="0" w:line="240" w:lineRule="auto"/>
        <w:rPr>
          <w:rFonts w:ascii="Times New Roman" w:hAnsi="Times New Roman" w:cs="Times New Roman"/>
          <w:sz w:val="24"/>
          <w:szCs w:val="24"/>
        </w:rPr>
      </w:pPr>
      <w:r w:rsidRPr="00EE55CE">
        <w:rPr>
          <w:rFonts w:ascii="Times New Roman" w:hAnsi="Times New Roman" w:cs="Times New Roman"/>
          <w:sz w:val="24"/>
          <w:szCs w:val="24"/>
        </w:rPr>
        <w:t xml:space="preserve">SIMONE, Viviane. Educação e Trânsito: Uma mistura que dá certo. 2007. Disponível em: </w:t>
      </w:r>
      <w:r w:rsidR="00264CA3" w:rsidRPr="00EE55CE">
        <w:rPr>
          <w:rFonts w:ascii="Times New Roman" w:hAnsi="Times New Roman" w:cs="Times New Roman"/>
          <w:sz w:val="24"/>
          <w:szCs w:val="24"/>
        </w:rPr>
        <w:t>&lt;</w:t>
      </w:r>
      <w:r w:rsidRPr="00EE55CE">
        <w:rPr>
          <w:rFonts w:ascii="Times New Roman" w:hAnsi="Times New Roman" w:cs="Times New Roman"/>
          <w:sz w:val="24"/>
          <w:szCs w:val="24"/>
        </w:rPr>
        <w:t>http://www.unioeste.br/cursos/cascavel/pedagogia/eventos /2007/ Simp%%B3sio%20Academico%202007/Trabalhos%20Completos/Trabalhos/PD</w:t>
      </w:r>
      <w:r w:rsidR="00264CA3" w:rsidRPr="00EE55CE">
        <w:rPr>
          <w:rFonts w:ascii="Times New Roman" w:hAnsi="Times New Roman" w:cs="Times New Roman"/>
          <w:sz w:val="24"/>
          <w:szCs w:val="24"/>
        </w:rPr>
        <w:t>F/72 % 20 Viviane%20Simioni.</w:t>
      </w:r>
      <w:r w:rsidRPr="00EE55CE">
        <w:rPr>
          <w:rFonts w:ascii="Times New Roman" w:hAnsi="Times New Roman" w:cs="Times New Roman"/>
          <w:sz w:val="24"/>
          <w:szCs w:val="24"/>
        </w:rPr>
        <w:t>pdf</w:t>
      </w:r>
      <w:r w:rsidR="00264CA3" w:rsidRPr="00EE55CE">
        <w:rPr>
          <w:rFonts w:ascii="Times New Roman" w:hAnsi="Times New Roman" w:cs="Times New Roman"/>
          <w:sz w:val="24"/>
          <w:szCs w:val="24"/>
        </w:rPr>
        <w:t>&gt;</w:t>
      </w:r>
      <w:r w:rsidRPr="00EE55CE">
        <w:rPr>
          <w:rFonts w:ascii="Times New Roman" w:hAnsi="Times New Roman" w:cs="Times New Roman"/>
          <w:sz w:val="24"/>
          <w:szCs w:val="24"/>
        </w:rPr>
        <w:t xml:space="preserve">. Acesso em 23 mar. 2011. </w:t>
      </w:r>
    </w:p>
    <w:p w:rsidR="007263EB" w:rsidRDefault="007263EB" w:rsidP="00EE55CE">
      <w:pPr>
        <w:spacing w:after="0" w:line="240" w:lineRule="auto"/>
        <w:rPr>
          <w:rFonts w:ascii="Times New Roman" w:hAnsi="Times New Roman" w:cs="Times New Roman"/>
          <w:sz w:val="24"/>
          <w:szCs w:val="24"/>
        </w:rPr>
      </w:pPr>
    </w:p>
    <w:p w:rsidR="007263EB" w:rsidRPr="00EE55CE" w:rsidRDefault="007263EB" w:rsidP="00EE55CE">
      <w:pPr>
        <w:spacing w:after="0" w:line="240" w:lineRule="auto"/>
        <w:rPr>
          <w:rFonts w:ascii="Times New Roman" w:hAnsi="Times New Roman" w:cs="Times New Roman"/>
          <w:sz w:val="24"/>
          <w:szCs w:val="24"/>
        </w:rPr>
      </w:pPr>
      <w:bookmarkStart w:id="0" w:name="_GoBack"/>
      <w:bookmarkEnd w:id="0"/>
    </w:p>
    <w:sectPr w:rsidR="007263EB" w:rsidRPr="00EE55CE" w:rsidSect="003A58D0">
      <w:pgSz w:w="11906" w:h="16838" w:code="9"/>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4C5796"/>
    <w:multiLevelType w:val="hybridMultilevel"/>
    <w:tmpl w:val="CBBA3C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BA5"/>
    <w:rsid w:val="00002A69"/>
    <w:rsid w:val="00002CEC"/>
    <w:rsid w:val="00007A39"/>
    <w:rsid w:val="00021FEA"/>
    <w:rsid w:val="0002286B"/>
    <w:rsid w:val="00023BDA"/>
    <w:rsid w:val="000240FD"/>
    <w:rsid w:val="00026350"/>
    <w:rsid w:val="00027186"/>
    <w:rsid w:val="00030664"/>
    <w:rsid w:val="00037BF9"/>
    <w:rsid w:val="00057D35"/>
    <w:rsid w:val="000630DD"/>
    <w:rsid w:val="00071350"/>
    <w:rsid w:val="00073808"/>
    <w:rsid w:val="0008117B"/>
    <w:rsid w:val="000838CF"/>
    <w:rsid w:val="00083EC5"/>
    <w:rsid w:val="00084272"/>
    <w:rsid w:val="00085DF6"/>
    <w:rsid w:val="00096FE1"/>
    <w:rsid w:val="000A0317"/>
    <w:rsid w:val="000A04AF"/>
    <w:rsid w:val="000A40A3"/>
    <w:rsid w:val="000B13EC"/>
    <w:rsid w:val="000B7694"/>
    <w:rsid w:val="000C37DE"/>
    <w:rsid w:val="000C43DD"/>
    <w:rsid w:val="000C6F59"/>
    <w:rsid w:val="000D474A"/>
    <w:rsid w:val="000D7834"/>
    <w:rsid w:val="000E0C43"/>
    <w:rsid w:val="000F0CC7"/>
    <w:rsid w:val="000F2593"/>
    <w:rsid w:val="00100DE3"/>
    <w:rsid w:val="00107679"/>
    <w:rsid w:val="00114998"/>
    <w:rsid w:val="00114B77"/>
    <w:rsid w:val="00122956"/>
    <w:rsid w:val="0012648B"/>
    <w:rsid w:val="00140F1D"/>
    <w:rsid w:val="001436F9"/>
    <w:rsid w:val="00144BA5"/>
    <w:rsid w:val="001552CA"/>
    <w:rsid w:val="00160A31"/>
    <w:rsid w:val="0016630C"/>
    <w:rsid w:val="00167608"/>
    <w:rsid w:val="00174C62"/>
    <w:rsid w:val="0018714A"/>
    <w:rsid w:val="00187B40"/>
    <w:rsid w:val="001906FC"/>
    <w:rsid w:val="001A27EC"/>
    <w:rsid w:val="001A345E"/>
    <w:rsid w:val="001A7E0E"/>
    <w:rsid w:val="001B2779"/>
    <w:rsid w:val="001C693F"/>
    <w:rsid w:val="001D09C5"/>
    <w:rsid w:val="001D28FF"/>
    <w:rsid w:val="001D2A76"/>
    <w:rsid w:val="001D3649"/>
    <w:rsid w:val="001D7C8E"/>
    <w:rsid w:val="001F0DD5"/>
    <w:rsid w:val="00217A06"/>
    <w:rsid w:val="0022171F"/>
    <w:rsid w:val="0022386F"/>
    <w:rsid w:val="002253A7"/>
    <w:rsid w:val="002379E1"/>
    <w:rsid w:val="00241A79"/>
    <w:rsid w:val="00243ECD"/>
    <w:rsid w:val="00252188"/>
    <w:rsid w:val="00252D7E"/>
    <w:rsid w:val="0025677F"/>
    <w:rsid w:val="00263B24"/>
    <w:rsid w:val="002645A9"/>
    <w:rsid w:val="00264CA3"/>
    <w:rsid w:val="0026681E"/>
    <w:rsid w:val="00267C90"/>
    <w:rsid w:val="00267D49"/>
    <w:rsid w:val="00276BF0"/>
    <w:rsid w:val="00290F2F"/>
    <w:rsid w:val="00295287"/>
    <w:rsid w:val="0029595A"/>
    <w:rsid w:val="00296BAD"/>
    <w:rsid w:val="002A0165"/>
    <w:rsid w:val="002A2073"/>
    <w:rsid w:val="002A2DDF"/>
    <w:rsid w:val="002A310A"/>
    <w:rsid w:val="002B01DD"/>
    <w:rsid w:val="002B5F1B"/>
    <w:rsid w:val="002D54DB"/>
    <w:rsid w:val="002F253C"/>
    <w:rsid w:val="002F61B7"/>
    <w:rsid w:val="00300414"/>
    <w:rsid w:val="003004B4"/>
    <w:rsid w:val="00304135"/>
    <w:rsid w:val="00314DD1"/>
    <w:rsid w:val="00317249"/>
    <w:rsid w:val="00325ABE"/>
    <w:rsid w:val="00325FE1"/>
    <w:rsid w:val="00326C30"/>
    <w:rsid w:val="003302DB"/>
    <w:rsid w:val="00334012"/>
    <w:rsid w:val="00342BAB"/>
    <w:rsid w:val="003448B5"/>
    <w:rsid w:val="00350E56"/>
    <w:rsid w:val="003562E1"/>
    <w:rsid w:val="003566D6"/>
    <w:rsid w:val="00356D0E"/>
    <w:rsid w:val="00360FD8"/>
    <w:rsid w:val="0036232A"/>
    <w:rsid w:val="00364D51"/>
    <w:rsid w:val="00365C8A"/>
    <w:rsid w:val="00367479"/>
    <w:rsid w:val="0037069E"/>
    <w:rsid w:val="0037071B"/>
    <w:rsid w:val="0037187E"/>
    <w:rsid w:val="00371CB4"/>
    <w:rsid w:val="003845C8"/>
    <w:rsid w:val="00395152"/>
    <w:rsid w:val="003A07D2"/>
    <w:rsid w:val="003A1971"/>
    <w:rsid w:val="003A1F8A"/>
    <w:rsid w:val="003A24B4"/>
    <w:rsid w:val="003A58D0"/>
    <w:rsid w:val="003A67C1"/>
    <w:rsid w:val="003B63D0"/>
    <w:rsid w:val="003C0E8D"/>
    <w:rsid w:val="003C44DE"/>
    <w:rsid w:val="003C6DB8"/>
    <w:rsid w:val="003D13DE"/>
    <w:rsid w:val="003D3DCF"/>
    <w:rsid w:val="003D64F4"/>
    <w:rsid w:val="003D6ACA"/>
    <w:rsid w:val="003D78BC"/>
    <w:rsid w:val="003E203E"/>
    <w:rsid w:val="003E5AAD"/>
    <w:rsid w:val="003F5C15"/>
    <w:rsid w:val="003F7863"/>
    <w:rsid w:val="004118D2"/>
    <w:rsid w:val="00412069"/>
    <w:rsid w:val="00412449"/>
    <w:rsid w:val="00412958"/>
    <w:rsid w:val="0041437C"/>
    <w:rsid w:val="004208DB"/>
    <w:rsid w:val="0042171D"/>
    <w:rsid w:val="004223F0"/>
    <w:rsid w:val="00425BC6"/>
    <w:rsid w:val="0043501B"/>
    <w:rsid w:val="00435387"/>
    <w:rsid w:val="0043708F"/>
    <w:rsid w:val="00452E46"/>
    <w:rsid w:val="0045591F"/>
    <w:rsid w:val="00456010"/>
    <w:rsid w:val="004611C6"/>
    <w:rsid w:val="004626FD"/>
    <w:rsid w:val="00464CD3"/>
    <w:rsid w:val="00470605"/>
    <w:rsid w:val="00471DA7"/>
    <w:rsid w:val="00476B63"/>
    <w:rsid w:val="00481264"/>
    <w:rsid w:val="0048619B"/>
    <w:rsid w:val="00486AC8"/>
    <w:rsid w:val="00486C12"/>
    <w:rsid w:val="00493B6D"/>
    <w:rsid w:val="004A4FB6"/>
    <w:rsid w:val="004B1B4E"/>
    <w:rsid w:val="004B27BD"/>
    <w:rsid w:val="004B557A"/>
    <w:rsid w:val="004C2C9A"/>
    <w:rsid w:val="004C39BE"/>
    <w:rsid w:val="004C4075"/>
    <w:rsid w:val="004E65F7"/>
    <w:rsid w:val="004F0848"/>
    <w:rsid w:val="005009DF"/>
    <w:rsid w:val="00502920"/>
    <w:rsid w:val="00510ABF"/>
    <w:rsid w:val="005147F5"/>
    <w:rsid w:val="00514FDA"/>
    <w:rsid w:val="00516E5B"/>
    <w:rsid w:val="0052246D"/>
    <w:rsid w:val="005260AD"/>
    <w:rsid w:val="00550BCA"/>
    <w:rsid w:val="00553F88"/>
    <w:rsid w:val="005653FE"/>
    <w:rsid w:val="0057112F"/>
    <w:rsid w:val="00571A50"/>
    <w:rsid w:val="00574171"/>
    <w:rsid w:val="00584ED9"/>
    <w:rsid w:val="005874DE"/>
    <w:rsid w:val="005922E0"/>
    <w:rsid w:val="0059343C"/>
    <w:rsid w:val="00595846"/>
    <w:rsid w:val="005A0231"/>
    <w:rsid w:val="005A0BAC"/>
    <w:rsid w:val="005A6885"/>
    <w:rsid w:val="005A68D6"/>
    <w:rsid w:val="005A7AAA"/>
    <w:rsid w:val="005C1E68"/>
    <w:rsid w:val="005C2A1F"/>
    <w:rsid w:val="005E0C36"/>
    <w:rsid w:val="005E5F25"/>
    <w:rsid w:val="005F0D11"/>
    <w:rsid w:val="005F119F"/>
    <w:rsid w:val="005F64EF"/>
    <w:rsid w:val="00600F03"/>
    <w:rsid w:val="006013A2"/>
    <w:rsid w:val="00605E53"/>
    <w:rsid w:val="00611E03"/>
    <w:rsid w:val="006202D2"/>
    <w:rsid w:val="0062514C"/>
    <w:rsid w:val="006274BA"/>
    <w:rsid w:val="00632735"/>
    <w:rsid w:val="00635F83"/>
    <w:rsid w:val="006463BD"/>
    <w:rsid w:val="006675E6"/>
    <w:rsid w:val="00673436"/>
    <w:rsid w:val="00686BDE"/>
    <w:rsid w:val="006901DC"/>
    <w:rsid w:val="006A09DD"/>
    <w:rsid w:val="006C27B8"/>
    <w:rsid w:val="006C712B"/>
    <w:rsid w:val="006D22CB"/>
    <w:rsid w:val="006D2EF5"/>
    <w:rsid w:val="006E0DC0"/>
    <w:rsid w:val="006F0615"/>
    <w:rsid w:val="006F54F0"/>
    <w:rsid w:val="00700FF0"/>
    <w:rsid w:val="00704843"/>
    <w:rsid w:val="00704BC7"/>
    <w:rsid w:val="007134F4"/>
    <w:rsid w:val="00714002"/>
    <w:rsid w:val="00721D71"/>
    <w:rsid w:val="007263EB"/>
    <w:rsid w:val="00726443"/>
    <w:rsid w:val="0072660E"/>
    <w:rsid w:val="0073436D"/>
    <w:rsid w:val="007406BE"/>
    <w:rsid w:val="00745D74"/>
    <w:rsid w:val="00745E3D"/>
    <w:rsid w:val="00746761"/>
    <w:rsid w:val="0074776A"/>
    <w:rsid w:val="0076091F"/>
    <w:rsid w:val="007656DA"/>
    <w:rsid w:val="00765DF1"/>
    <w:rsid w:val="00766940"/>
    <w:rsid w:val="00770CB9"/>
    <w:rsid w:val="00773A92"/>
    <w:rsid w:val="00775A0E"/>
    <w:rsid w:val="007817D0"/>
    <w:rsid w:val="00781D77"/>
    <w:rsid w:val="007823A0"/>
    <w:rsid w:val="0078699A"/>
    <w:rsid w:val="0079571D"/>
    <w:rsid w:val="007A09BC"/>
    <w:rsid w:val="007A19C2"/>
    <w:rsid w:val="007A527C"/>
    <w:rsid w:val="007B03C3"/>
    <w:rsid w:val="007B2256"/>
    <w:rsid w:val="007C4852"/>
    <w:rsid w:val="007C5EBE"/>
    <w:rsid w:val="007D02FC"/>
    <w:rsid w:val="007E3332"/>
    <w:rsid w:val="007F762A"/>
    <w:rsid w:val="00817309"/>
    <w:rsid w:val="00822492"/>
    <w:rsid w:val="00823703"/>
    <w:rsid w:val="008243C4"/>
    <w:rsid w:val="008277F0"/>
    <w:rsid w:val="00833C41"/>
    <w:rsid w:val="00834A13"/>
    <w:rsid w:val="008356C7"/>
    <w:rsid w:val="008357A0"/>
    <w:rsid w:val="00837E84"/>
    <w:rsid w:val="00842D72"/>
    <w:rsid w:val="00850CFE"/>
    <w:rsid w:val="00850E67"/>
    <w:rsid w:val="00852EC4"/>
    <w:rsid w:val="00853A06"/>
    <w:rsid w:val="008564FE"/>
    <w:rsid w:val="0086266A"/>
    <w:rsid w:val="00865EB0"/>
    <w:rsid w:val="00871D24"/>
    <w:rsid w:val="00872E83"/>
    <w:rsid w:val="008748F4"/>
    <w:rsid w:val="0087738E"/>
    <w:rsid w:val="008816D8"/>
    <w:rsid w:val="00882AF5"/>
    <w:rsid w:val="00883198"/>
    <w:rsid w:val="008841B1"/>
    <w:rsid w:val="00884983"/>
    <w:rsid w:val="008919F3"/>
    <w:rsid w:val="00894A5B"/>
    <w:rsid w:val="008963B5"/>
    <w:rsid w:val="008A6830"/>
    <w:rsid w:val="008B01F5"/>
    <w:rsid w:val="008B4983"/>
    <w:rsid w:val="008B5B16"/>
    <w:rsid w:val="008B717D"/>
    <w:rsid w:val="008C4870"/>
    <w:rsid w:val="008C750A"/>
    <w:rsid w:val="008D05F0"/>
    <w:rsid w:val="008D1548"/>
    <w:rsid w:val="008D799F"/>
    <w:rsid w:val="008F4BBA"/>
    <w:rsid w:val="008F4E8A"/>
    <w:rsid w:val="008F5BAD"/>
    <w:rsid w:val="008F67F2"/>
    <w:rsid w:val="00907F9A"/>
    <w:rsid w:val="00913241"/>
    <w:rsid w:val="009139EF"/>
    <w:rsid w:val="009214FA"/>
    <w:rsid w:val="009224E9"/>
    <w:rsid w:val="009226D1"/>
    <w:rsid w:val="00923821"/>
    <w:rsid w:val="00926115"/>
    <w:rsid w:val="009273B4"/>
    <w:rsid w:val="00931A9D"/>
    <w:rsid w:val="00943940"/>
    <w:rsid w:val="00954DDF"/>
    <w:rsid w:val="00955627"/>
    <w:rsid w:val="00955650"/>
    <w:rsid w:val="009632E3"/>
    <w:rsid w:val="00964DA2"/>
    <w:rsid w:val="009715D9"/>
    <w:rsid w:val="0097228E"/>
    <w:rsid w:val="009736A8"/>
    <w:rsid w:val="00973D15"/>
    <w:rsid w:val="00982B0A"/>
    <w:rsid w:val="00996ACD"/>
    <w:rsid w:val="009A237C"/>
    <w:rsid w:val="009A3F7B"/>
    <w:rsid w:val="009A7244"/>
    <w:rsid w:val="009B0238"/>
    <w:rsid w:val="009C1041"/>
    <w:rsid w:val="009C4E2D"/>
    <w:rsid w:val="009D149E"/>
    <w:rsid w:val="009D2869"/>
    <w:rsid w:val="009D6CC9"/>
    <w:rsid w:val="009E08D6"/>
    <w:rsid w:val="009E4B30"/>
    <w:rsid w:val="009F6ED0"/>
    <w:rsid w:val="00A01F6F"/>
    <w:rsid w:val="00A06D0E"/>
    <w:rsid w:val="00A1427F"/>
    <w:rsid w:val="00A15267"/>
    <w:rsid w:val="00A16D2C"/>
    <w:rsid w:val="00A2239F"/>
    <w:rsid w:val="00A225F6"/>
    <w:rsid w:val="00A23CC2"/>
    <w:rsid w:val="00A30743"/>
    <w:rsid w:val="00A40C27"/>
    <w:rsid w:val="00A4732D"/>
    <w:rsid w:val="00A51C40"/>
    <w:rsid w:val="00A52BD7"/>
    <w:rsid w:val="00A53590"/>
    <w:rsid w:val="00A55F9C"/>
    <w:rsid w:val="00A56478"/>
    <w:rsid w:val="00A56D5D"/>
    <w:rsid w:val="00A6247E"/>
    <w:rsid w:val="00A64FC0"/>
    <w:rsid w:val="00A65462"/>
    <w:rsid w:val="00A674F4"/>
    <w:rsid w:val="00A728EA"/>
    <w:rsid w:val="00A743BE"/>
    <w:rsid w:val="00A90A2F"/>
    <w:rsid w:val="00A932E2"/>
    <w:rsid w:val="00A9732C"/>
    <w:rsid w:val="00A9748B"/>
    <w:rsid w:val="00A97591"/>
    <w:rsid w:val="00A97854"/>
    <w:rsid w:val="00AA2DD4"/>
    <w:rsid w:val="00AB14AA"/>
    <w:rsid w:val="00AC7646"/>
    <w:rsid w:val="00AD05EE"/>
    <w:rsid w:val="00AD187E"/>
    <w:rsid w:val="00AD4699"/>
    <w:rsid w:val="00AD4CA6"/>
    <w:rsid w:val="00AD7394"/>
    <w:rsid w:val="00AE1749"/>
    <w:rsid w:val="00AE41E2"/>
    <w:rsid w:val="00AF5BF6"/>
    <w:rsid w:val="00AF5FAE"/>
    <w:rsid w:val="00B0457F"/>
    <w:rsid w:val="00B07AB3"/>
    <w:rsid w:val="00B137BE"/>
    <w:rsid w:val="00B16CE3"/>
    <w:rsid w:val="00B17AFA"/>
    <w:rsid w:val="00B34E14"/>
    <w:rsid w:val="00B34F68"/>
    <w:rsid w:val="00B352E0"/>
    <w:rsid w:val="00B36EDC"/>
    <w:rsid w:val="00B37E3F"/>
    <w:rsid w:val="00B5451F"/>
    <w:rsid w:val="00B5498A"/>
    <w:rsid w:val="00B556C6"/>
    <w:rsid w:val="00B57A0C"/>
    <w:rsid w:val="00B70F42"/>
    <w:rsid w:val="00B746B5"/>
    <w:rsid w:val="00B75D06"/>
    <w:rsid w:val="00BA26A6"/>
    <w:rsid w:val="00BA53D9"/>
    <w:rsid w:val="00BB77BF"/>
    <w:rsid w:val="00BC0713"/>
    <w:rsid w:val="00BD0B02"/>
    <w:rsid w:val="00BD27FF"/>
    <w:rsid w:val="00BD3293"/>
    <w:rsid w:val="00BD629F"/>
    <w:rsid w:val="00BE4DB6"/>
    <w:rsid w:val="00BF18C3"/>
    <w:rsid w:val="00C00F34"/>
    <w:rsid w:val="00C04B48"/>
    <w:rsid w:val="00C04BE1"/>
    <w:rsid w:val="00C16445"/>
    <w:rsid w:val="00C17D3A"/>
    <w:rsid w:val="00C2106B"/>
    <w:rsid w:val="00C211CC"/>
    <w:rsid w:val="00C2763C"/>
    <w:rsid w:val="00C54FEB"/>
    <w:rsid w:val="00C61AFC"/>
    <w:rsid w:val="00C61E1A"/>
    <w:rsid w:val="00C67F1B"/>
    <w:rsid w:val="00C713FE"/>
    <w:rsid w:val="00C72565"/>
    <w:rsid w:val="00C90A89"/>
    <w:rsid w:val="00C976B3"/>
    <w:rsid w:val="00CC4C71"/>
    <w:rsid w:val="00CD1D5E"/>
    <w:rsid w:val="00CD66BC"/>
    <w:rsid w:val="00CF50D4"/>
    <w:rsid w:val="00D028CF"/>
    <w:rsid w:val="00D049A9"/>
    <w:rsid w:val="00D1389E"/>
    <w:rsid w:val="00D138BD"/>
    <w:rsid w:val="00D14D7B"/>
    <w:rsid w:val="00D15495"/>
    <w:rsid w:val="00D254D0"/>
    <w:rsid w:val="00D26523"/>
    <w:rsid w:val="00D2698F"/>
    <w:rsid w:val="00D272D3"/>
    <w:rsid w:val="00D32AB4"/>
    <w:rsid w:val="00D32F7E"/>
    <w:rsid w:val="00D423F8"/>
    <w:rsid w:val="00D43FB0"/>
    <w:rsid w:val="00D54A1E"/>
    <w:rsid w:val="00D611F3"/>
    <w:rsid w:val="00D63A27"/>
    <w:rsid w:val="00D720FA"/>
    <w:rsid w:val="00D72172"/>
    <w:rsid w:val="00D77BA6"/>
    <w:rsid w:val="00D80340"/>
    <w:rsid w:val="00D870B6"/>
    <w:rsid w:val="00D95678"/>
    <w:rsid w:val="00DA3B60"/>
    <w:rsid w:val="00DA4AE1"/>
    <w:rsid w:val="00DB72B0"/>
    <w:rsid w:val="00DC60AE"/>
    <w:rsid w:val="00DC75A8"/>
    <w:rsid w:val="00DD2176"/>
    <w:rsid w:val="00DD5F97"/>
    <w:rsid w:val="00DD7277"/>
    <w:rsid w:val="00DE446C"/>
    <w:rsid w:val="00DE4C22"/>
    <w:rsid w:val="00DE766E"/>
    <w:rsid w:val="00DF246F"/>
    <w:rsid w:val="00E109DC"/>
    <w:rsid w:val="00E10E8E"/>
    <w:rsid w:val="00E11757"/>
    <w:rsid w:val="00E12517"/>
    <w:rsid w:val="00E2259E"/>
    <w:rsid w:val="00E2458A"/>
    <w:rsid w:val="00E259BE"/>
    <w:rsid w:val="00E25E85"/>
    <w:rsid w:val="00E2703A"/>
    <w:rsid w:val="00E373E3"/>
    <w:rsid w:val="00E41F12"/>
    <w:rsid w:val="00E4212E"/>
    <w:rsid w:val="00E73E45"/>
    <w:rsid w:val="00E906E5"/>
    <w:rsid w:val="00E94651"/>
    <w:rsid w:val="00E955A7"/>
    <w:rsid w:val="00EA33B4"/>
    <w:rsid w:val="00EA58D1"/>
    <w:rsid w:val="00EB2869"/>
    <w:rsid w:val="00EB3EDE"/>
    <w:rsid w:val="00EC1EF8"/>
    <w:rsid w:val="00EC4FF9"/>
    <w:rsid w:val="00EC6450"/>
    <w:rsid w:val="00EC7055"/>
    <w:rsid w:val="00ED0BAB"/>
    <w:rsid w:val="00ED5543"/>
    <w:rsid w:val="00EE55CE"/>
    <w:rsid w:val="00EE6C46"/>
    <w:rsid w:val="00EF62D4"/>
    <w:rsid w:val="00F04D3F"/>
    <w:rsid w:val="00F11C45"/>
    <w:rsid w:val="00F2463D"/>
    <w:rsid w:val="00F24A0B"/>
    <w:rsid w:val="00F24FB4"/>
    <w:rsid w:val="00F2538E"/>
    <w:rsid w:val="00F26DB2"/>
    <w:rsid w:val="00F34621"/>
    <w:rsid w:val="00F37A1E"/>
    <w:rsid w:val="00F42DEA"/>
    <w:rsid w:val="00F47ECD"/>
    <w:rsid w:val="00F51B03"/>
    <w:rsid w:val="00F52CCE"/>
    <w:rsid w:val="00F56D50"/>
    <w:rsid w:val="00F6022D"/>
    <w:rsid w:val="00F64A8D"/>
    <w:rsid w:val="00F66F82"/>
    <w:rsid w:val="00F71CF4"/>
    <w:rsid w:val="00F7707C"/>
    <w:rsid w:val="00F772B2"/>
    <w:rsid w:val="00F85D85"/>
    <w:rsid w:val="00F8628B"/>
    <w:rsid w:val="00F877D0"/>
    <w:rsid w:val="00F877FB"/>
    <w:rsid w:val="00F931EC"/>
    <w:rsid w:val="00FA1F01"/>
    <w:rsid w:val="00FA4B4D"/>
    <w:rsid w:val="00FB5AD7"/>
    <w:rsid w:val="00FC0B00"/>
    <w:rsid w:val="00FC4A71"/>
    <w:rsid w:val="00FD55AC"/>
    <w:rsid w:val="00FE2336"/>
    <w:rsid w:val="00FE73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970F8"/>
  <w15:chartTrackingRefBased/>
  <w15:docId w15:val="{9DC5FE3C-756D-486B-AB65-5C36E9948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FA4B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325F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6681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26681E"/>
    <w:rPr>
      <w:color w:val="0000FF"/>
      <w:u w:val="single"/>
    </w:rPr>
  </w:style>
  <w:style w:type="character" w:customStyle="1" w:styleId="highlight">
    <w:name w:val="highlight"/>
    <w:basedOn w:val="Fontepargpadro"/>
    <w:rsid w:val="00DE4C22"/>
  </w:style>
  <w:style w:type="paragraph" w:customStyle="1" w:styleId="Default">
    <w:name w:val="Default"/>
    <w:rsid w:val="008D1548"/>
    <w:pPr>
      <w:autoSpaceDE w:val="0"/>
      <w:autoSpaceDN w:val="0"/>
      <w:adjustRightInd w:val="0"/>
      <w:spacing w:after="0" w:line="240" w:lineRule="auto"/>
    </w:pPr>
    <w:rPr>
      <w:rFonts w:ascii="Arial" w:hAnsi="Arial" w:cs="Arial"/>
      <w:color w:val="000000"/>
      <w:sz w:val="24"/>
      <w:szCs w:val="24"/>
    </w:rPr>
  </w:style>
  <w:style w:type="character" w:customStyle="1" w:styleId="Ttulo1Char">
    <w:name w:val="Título 1 Char"/>
    <w:basedOn w:val="Fontepargpadro"/>
    <w:link w:val="Ttulo1"/>
    <w:uiPriority w:val="9"/>
    <w:rsid w:val="00FA4B4D"/>
    <w:rPr>
      <w:rFonts w:ascii="Times New Roman" w:eastAsia="Times New Roman" w:hAnsi="Times New Roman" w:cs="Times New Roman"/>
      <w:b/>
      <w:bCs/>
      <w:kern w:val="36"/>
      <w:sz w:val="48"/>
      <w:szCs w:val="48"/>
      <w:lang w:eastAsia="pt-BR"/>
    </w:rPr>
  </w:style>
  <w:style w:type="table" w:styleId="Tabelacomgrade">
    <w:name w:val="Table Grid"/>
    <w:basedOn w:val="Tabelanormal"/>
    <w:uiPriority w:val="39"/>
    <w:rsid w:val="00F42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325FE1"/>
    <w:rPr>
      <w:rFonts w:asciiTheme="majorHAnsi" w:eastAsiaTheme="majorEastAsia" w:hAnsiTheme="majorHAnsi" w:cstheme="majorBidi"/>
      <w:color w:val="2E74B5" w:themeColor="accent1" w:themeShade="BF"/>
      <w:sz w:val="26"/>
      <w:szCs w:val="26"/>
    </w:rPr>
  </w:style>
  <w:style w:type="character" w:styleId="Forte">
    <w:name w:val="Strong"/>
    <w:basedOn w:val="Fontepargpadro"/>
    <w:uiPriority w:val="22"/>
    <w:qFormat/>
    <w:rsid w:val="00325FE1"/>
    <w:rPr>
      <w:b/>
      <w:bCs/>
    </w:rPr>
  </w:style>
  <w:style w:type="paragraph" w:styleId="PargrafodaLista">
    <w:name w:val="List Paragraph"/>
    <w:basedOn w:val="Normal"/>
    <w:uiPriority w:val="34"/>
    <w:qFormat/>
    <w:rsid w:val="00356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09774">
      <w:bodyDiv w:val="1"/>
      <w:marLeft w:val="0"/>
      <w:marRight w:val="0"/>
      <w:marTop w:val="0"/>
      <w:marBottom w:val="0"/>
      <w:divBdr>
        <w:top w:val="none" w:sz="0" w:space="0" w:color="auto"/>
        <w:left w:val="none" w:sz="0" w:space="0" w:color="auto"/>
        <w:bottom w:val="none" w:sz="0" w:space="0" w:color="auto"/>
        <w:right w:val="none" w:sz="0" w:space="0" w:color="auto"/>
      </w:divBdr>
    </w:div>
    <w:div w:id="138544668">
      <w:bodyDiv w:val="1"/>
      <w:marLeft w:val="0"/>
      <w:marRight w:val="0"/>
      <w:marTop w:val="0"/>
      <w:marBottom w:val="0"/>
      <w:divBdr>
        <w:top w:val="none" w:sz="0" w:space="0" w:color="auto"/>
        <w:left w:val="none" w:sz="0" w:space="0" w:color="auto"/>
        <w:bottom w:val="none" w:sz="0" w:space="0" w:color="auto"/>
        <w:right w:val="none" w:sz="0" w:space="0" w:color="auto"/>
      </w:divBdr>
    </w:div>
    <w:div w:id="192883673">
      <w:bodyDiv w:val="1"/>
      <w:marLeft w:val="0"/>
      <w:marRight w:val="0"/>
      <w:marTop w:val="0"/>
      <w:marBottom w:val="0"/>
      <w:divBdr>
        <w:top w:val="none" w:sz="0" w:space="0" w:color="auto"/>
        <w:left w:val="none" w:sz="0" w:space="0" w:color="auto"/>
        <w:bottom w:val="none" w:sz="0" w:space="0" w:color="auto"/>
        <w:right w:val="none" w:sz="0" w:space="0" w:color="auto"/>
      </w:divBdr>
      <w:divsChild>
        <w:div w:id="666329162">
          <w:marLeft w:val="0"/>
          <w:marRight w:val="0"/>
          <w:marTop w:val="0"/>
          <w:marBottom w:val="0"/>
          <w:divBdr>
            <w:top w:val="none" w:sz="0" w:space="0" w:color="auto"/>
            <w:left w:val="none" w:sz="0" w:space="0" w:color="auto"/>
            <w:bottom w:val="none" w:sz="0" w:space="0" w:color="auto"/>
            <w:right w:val="none" w:sz="0" w:space="0" w:color="auto"/>
          </w:divBdr>
        </w:div>
        <w:div w:id="577788073">
          <w:marLeft w:val="0"/>
          <w:marRight w:val="0"/>
          <w:marTop w:val="0"/>
          <w:marBottom w:val="0"/>
          <w:divBdr>
            <w:top w:val="none" w:sz="0" w:space="0" w:color="auto"/>
            <w:left w:val="none" w:sz="0" w:space="0" w:color="auto"/>
            <w:bottom w:val="none" w:sz="0" w:space="0" w:color="auto"/>
            <w:right w:val="none" w:sz="0" w:space="0" w:color="auto"/>
          </w:divBdr>
        </w:div>
        <w:div w:id="1804930886">
          <w:marLeft w:val="0"/>
          <w:marRight w:val="0"/>
          <w:marTop w:val="0"/>
          <w:marBottom w:val="0"/>
          <w:divBdr>
            <w:top w:val="none" w:sz="0" w:space="0" w:color="auto"/>
            <w:left w:val="none" w:sz="0" w:space="0" w:color="auto"/>
            <w:bottom w:val="none" w:sz="0" w:space="0" w:color="auto"/>
            <w:right w:val="none" w:sz="0" w:space="0" w:color="auto"/>
          </w:divBdr>
        </w:div>
      </w:divsChild>
    </w:div>
    <w:div w:id="252132819">
      <w:bodyDiv w:val="1"/>
      <w:marLeft w:val="0"/>
      <w:marRight w:val="0"/>
      <w:marTop w:val="0"/>
      <w:marBottom w:val="0"/>
      <w:divBdr>
        <w:top w:val="none" w:sz="0" w:space="0" w:color="auto"/>
        <w:left w:val="none" w:sz="0" w:space="0" w:color="auto"/>
        <w:bottom w:val="none" w:sz="0" w:space="0" w:color="auto"/>
        <w:right w:val="none" w:sz="0" w:space="0" w:color="auto"/>
      </w:divBdr>
      <w:divsChild>
        <w:div w:id="362438707">
          <w:marLeft w:val="0"/>
          <w:marRight w:val="0"/>
          <w:marTop w:val="0"/>
          <w:marBottom w:val="0"/>
          <w:divBdr>
            <w:top w:val="none" w:sz="0" w:space="0" w:color="auto"/>
            <w:left w:val="none" w:sz="0" w:space="0" w:color="auto"/>
            <w:bottom w:val="none" w:sz="0" w:space="0" w:color="auto"/>
            <w:right w:val="none" w:sz="0" w:space="0" w:color="auto"/>
          </w:divBdr>
        </w:div>
        <w:div w:id="478772404">
          <w:marLeft w:val="0"/>
          <w:marRight w:val="0"/>
          <w:marTop w:val="0"/>
          <w:marBottom w:val="0"/>
          <w:divBdr>
            <w:top w:val="none" w:sz="0" w:space="0" w:color="auto"/>
            <w:left w:val="none" w:sz="0" w:space="0" w:color="auto"/>
            <w:bottom w:val="none" w:sz="0" w:space="0" w:color="auto"/>
            <w:right w:val="none" w:sz="0" w:space="0" w:color="auto"/>
          </w:divBdr>
        </w:div>
        <w:div w:id="607928585">
          <w:marLeft w:val="0"/>
          <w:marRight w:val="0"/>
          <w:marTop w:val="0"/>
          <w:marBottom w:val="0"/>
          <w:divBdr>
            <w:top w:val="none" w:sz="0" w:space="0" w:color="auto"/>
            <w:left w:val="none" w:sz="0" w:space="0" w:color="auto"/>
            <w:bottom w:val="none" w:sz="0" w:space="0" w:color="auto"/>
            <w:right w:val="none" w:sz="0" w:space="0" w:color="auto"/>
          </w:divBdr>
        </w:div>
        <w:div w:id="2124884784">
          <w:marLeft w:val="0"/>
          <w:marRight w:val="0"/>
          <w:marTop w:val="0"/>
          <w:marBottom w:val="0"/>
          <w:divBdr>
            <w:top w:val="none" w:sz="0" w:space="0" w:color="auto"/>
            <w:left w:val="none" w:sz="0" w:space="0" w:color="auto"/>
            <w:bottom w:val="none" w:sz="0" w:space="0" w:color="auto"/>
            <w:right w:val="none" w:sz="0" w:space="0" w:color="auto"/>
          </w:divBdr>
        </w:div>
        <w:div w:id="1793013761">
          <w:marLeft w:val="0"/>
          <w:marRight w:val="0"/>
          <w:marTop w:val="0"/>
          <w:marBottom w:val="0"/>
          <w:divBdr>
            <w:top w:val="none" w:sz="0" w:space="0" w:color="auto"/>
            <w:left w:val="none" w:sz="0" w:space="0" w:color="auto"/>
            <w:bottom w:val="none" w:sz="0" w:space="0" w:color="auto"/>
            <w:right w:val="none" w:sz="0" w:space="0" w:color="auto"/>
          </w:divBdr>
        </w:div>
        <w:div w:id="209651216">
          <w:marLeft w:val="0"/>
          <w:marRight w:val="0"/>
          <w:marTop w:val="0"/>
          <w:marBottom w:val="0"/>
          <w:divBdr>
            <w:top w:val="none" w:sz="0" w:space="0" w:color="auto"/>
            <w:left w:val="none" w:sz="0" w:space="0" w:color="auto"/>
            <w:bottom w:val="none" w:sz="0" w:space="0" w:color="auto"/>
            <w:right w:val="none" w:sz="0" w:space="0" w:color="auto"/>
          </w:divBdr>
        </w:div>
      </w:divsChild>
    </w:div>
    <w:div w:id="265499351">
      <w:bodyDiv w:val="1"/>
      <w:marLeft w:val="0"/>
      <w:marRight w:val="0"/>
      <w:marTop w:val="0"/>
      <w:marBottom w:val="0"/>
      <w:divBdr>
        <w:top w:val="none" w:sz="0" w:space="0" w:color="auto"/>
        <w:left w:val="none" w:sz="0" w:space="0" w:color="auto"/>
        <w:bottom w:val="none" w:sz="0" w:space="0" w:color="auto"/>
        <w:right w:val="none" w:sz="0" w:space="0" w:color="auto"/>
      </w:divBdr>
      <w:divsChild>
        <w:div w:id="938180201">
          <w:marLeft w:val="0"/>
          <w:marRight w:val="0"/>
          <w:marTop w:val="0"/>
          <w:marBottom w:val="0"/>
          <w:divBdr>
            <w:top w:val="none" w:sz="0" w:space="0" w:color="auto"/>
            <w:left w:val="none" w:sz="0" w:space="0" w:color="auto"/>
            <w:bottom w:val="none" w:sz="0" w:space="0" w:color="auto"/>
            <w:right w:val="none" w:sz="0" w:space="0" w:color="auto"/>
          </w:divBdr>
        </w:div>
        <w:div w:id="910578764">
          <w:marLeft w:val="0"/>
          <w:marRight w:val="0"/>
          <w:marTop w:val="0"/>
          <w:marBottom w:val="0"/>
          <w:divBdr>
            <w:top w:val="none" w:sz="0" w:space="0" w:color="auto"/>
            <w:left w:val="none" w:sz="0" w:space="0" w:color="auto"/>
            <w:bottom w:val="none" w:sz="0" w:space="0" w:color="auto"/>
            <w:right w:val="none" w:sz="0" w:space="0" w:color="auto"/>
          </w:divBdr>
        </w:div>
        <w:div w:id="49157556">
          <w:marLeft w:val="0"/>
          <w:marRight w:val="0"/>
          <w:marTop w:val="0"/>
          <w:marBottom w:val="0"/>
          <w:divBdr>
            <w:top w:val="none" w:sz="0" w:space="0" w:color="auto"/>
            <w:left w:val="none" w:sz="0" w:space="0" w:color="auto"/>
            <w:bottom w:val="none" w:sz="0" w:space="0" w:color="auto"/>
            <w:right w:val="none" w:sz="0" w:space="0" w:color="auto"/>
          </w:divBdr>
        </w:div>
        <w:div w:id="668605247">
          <w:marLeft w:val="0"/>
          <w:marRight w:val="0"/>
          <w:marTop w:val="0"/>
          <w:marBottom w:val="0"/>
          <w:divBdr>
            <w:top w:val="none" w:sz="0" w:space="0" w:color="auto"/>
            <w:left w:val="none" w:sz="0" w:space="0" w:color="auto"/>
            <w:bottom w:val="none" w:sz="0" w:space="0" w:color="auto"/>
            <w:right w:val="none" w:sz="0" w:space="0" w:color="auto"/>
          </w:divBdr>
        </w:div>
        <w:div w:id="1156148379">
          <w:marLeft w:val="0"/>
          <w:marRight w:val="0"/>
          <w:marTop w:val="0"/>
          <w:marBottom w:val="0"/>
          <w:divBdr>
            <w:top w:val="none" w:sz="0" w:space="0" w:color="auto"/>
            <w:left w:val="none" w:sz="0" w:space="0" w:color="auto"/>
            <w:bottom w:val="none" w:sz="0" w:space="0" w:color="auto"/>
            <w:right w:val="none" w:sz="0" w:space="0" w:color="auto"/>
          </w:divBdr>
        </w:div>
      </w:divsChild>
    </w:div>
    <w:div w:id="307780402">
      <w:bodyDiv w:val="1"/>
      <w:marLeft w:val="0"/>
      <w:marRight w:val="0"/>
      <w:marTop w:val="0"/>
      <w:marBottom w:val="0"/>
      <w:divBdr>
        <w:top w:val="none" w:sz="0" w:space="0" w:color="auto"/>
        <w:left w:val="none" w:sz="0" w:space="0" w:color="auto"/>
        <w:bottom w:val="none" w:sz="0" w:space="0" w:color="auto"/>
        <w:right w:val="none" w:sz="0" w:space="0" w:color="auto"/>
      </w:divBdr>
    </w:div>
    <w:div w:id="472022105">
      <w:bodyDiv w:val="1"/>
      <w:marLeft w:val="0"/>
      <w:marRight w:val="0"/>
      <w:marTop w:val="0"/>
      <w:marBottom w:val="0"/>
      <w:divBdr>
        <w:top w:val="none" w:sz="0" w:space="0" w:color="auto"/>
        <w:left w:val="none" w:sz="0" w:space="0" w:color="auto"/>
        <w:bottom w:val="none" w:sz="0" w:space="0" w:color="auto"/>
        <w:right w:val="none" w:sz="0" w:space="0" w:color="auto"/>
      </w:divBdr>
      <w:divsChild>
        <w:div w:id="1503887199">
          <w:marLeft w:val="0"/>
          <w:marRight w:val="0"/>
          <w:marTop w:val="0"/>
          <w:marBottom w:val="0"/>
          <w:divBdr>
            <w:top w:val="none" w:sz="0" w:space="0" w:color="auto"/>
            <w:left w:val="none" w:sz="0" w:space="0" w:color="auto"/>
            <w:bottom w:val="none" w:sz="0" w:space="0" w:color="auto"/>
            <w:right w:val="none" w:sz="0" w:space="0" w:color="auto"/>
          </w:divBdr>
        </w:div>
        <w:div w:id="254633695">
          <w:marLeft w:val="0"/>
          <w:marRight w:val="0"/>
          <w:marTop w:val="0"/>
          <w:marBottom w:val="0"/>
          <w:divBdr>
            <w:top w:val="none" w:sz="0" w:space="0" w:color="auto"/>
            <w:left w:val="none" w:sz="0" w:space="0" w:color="auto"/>
            <w:bottom w:val="none" w:sz="0" w:space="0" w:color="auto"/>
            <w:right w:val="none" w:sz="0" w:space="0" w:color="auto"/>
          </w:divBdr>
        </w:div>
        <w:div w:id="317349896">
          <w:marLeft w:val="0"/>
          <w:marRight w:val="0"/>
          <w:marTop w:val="0"/>
          <w:marBottom w:val="0"/>
          <w:divBdr>
            <w:top w:val="none" w:sz="0" w:space="0" w:color="auto"/>
            <w:left w:val="none" w:sz="0" w:space="0" w:color="auto"/>
            <w:bottom w:val="none" w:sz="0" w:space="0" w:color="auto"/>
            <w:right w:val="none" w:sz="0" w:space="0" w:color="auto"/>
          </w:divBdr>
        </w:div>
        <w:div w:id="958990753">
          <w:marLeft w:val="0"/>
          <w:marRight w:val="0"/>
          <w:marTop w:val="0"/>
          <w:marBottom w:val="0"/>
          <w:divBdr>
            <w:top w:val="none" w:sz="0" w:space="0" w:color="auto"/>
            <w:left w:val="none" w:sz="0" w:space="0" w:color="auto"/>
            <w:bottom w:val="none" w:sz="0" w:space="0" w:color="auto"/>
            <w:right w:val="none" w:sz="0" w:space="0" w:color="auto"/>
          </w:divBdr>
        </w:div>
        <w:div w:id="1772123048">
          <w:marLeft w:val="0"/>
          <w:marRight w:val="0"/>
          <w:marTop w:val="0"/>
          <w:marBottom w:val="0"/>
          <w:divBdr>
            <w:top w:val="none" w:sz="0" w:space="0" w:color="auto"/>
            <w:left w:val="none" w:sz="0" w:space="0" w:color="auto"/>
            <w:bottom w:val="none" w:sz="0" w:space="0" w:color="auto"/>
            <w:right w:val="none" w:sz="0" w:space="0" w:color="auto"/>
          </w:divBdr>
        </w:div>
      </w:divsChild>
    </w:div>
    <w:div w:id="550580287">
      <w:bodyDiv w:val="1"/>
      <w:marLeft w:val="0"/>
      <w:marRight w:val="0"/>
      <w:marTop w:val="0"/>
      <w:marBottom w:val="0"/>
      <w:divBdr>
        <w:top w:val="none" w:sz="0" w:space="0" w:color="auto"/>
        <w:left w:val="none" w:sz="0" w:space="0" w:color="auto"/>
        <w:bottom w:val="none" w:sz="0" w:space="0" w:color="auto"/>
        <w:right w:val="none" w:sz="0" w:space="0" w:color="auto"/>
      </w:divBdr>
      <w:divsChild>
        <w:div w:id="1921209687">
          <w:marLeft w:val="0"/>
          <w:marRight w:val="0"/>
          <w:marTop w:val="0"/>
          <w:marBottom w:val="0"/>
          <w:divBdr>
            <w:top w:val="none" w:sz="0" w:space="0" w:color="auto"/>
            <w:left w:val="none" w:sz="0" w:space="0" w:color="auto"/>
            <w:bottom w:val="none" w:sz="0" w:space="0" w:color="auto"/>
            <w:right w:val="none" w:sz="0" w:space="0" w:color="auto"/>
          </w:divBdr>
        </w:div>
        <w:div w:id="366832095">
          <w:marLeft w:val="0"/>
          <w:marRight w:val="0"/>
          <w:marTop w:val="0"/>
          <w:marBottom w:val="0"/>
          <w:divBdr>
            <w:top w:val="none" w:sz="0" w:space="0" w:color="auto"/>
            <w:left w:val="none" w:sz="0" w:space="0" w:color="auto"/>
            <w:bottom w:val="none" w:sz="0" w:space="0" w:color="auto"/>
            <w:right w:val="none" w:sz="0" w:space="0" w:color="auto"/>
          </w:divBdr>
        </w:div>
        <w:div w:id="1211108659">
          <w:marLeft w:val="0"/>
          <w:marRight w:val="0"/>
          <w:marTop w:val="0"/>
          <w:marBottom w:val="0"/>
          <w:divBdr>
            <w:top w:val="none" w:sz="0" w:space="0" w:color="auto"/>
            <w:left w:val="none" w:sz="0" w:space="0" w:color="auto"/>
            <w:bottom w:val="none" w:sz="0" w:space="0" w:color="auto"/>
            <w:right w:val="none" w:sz="0" w:space="0" w:color="auto"/>
          </w:divBdr>
        </w:div>
        <w:div w:id="1527409090">
          <w:marLeft w:val="0"/>
          <w:marRight w:val="0"/>
          <w:marTop w:val="0"/>
          <w:marBottom w:val="0"/>
          <w:divBdr>
            <w:top w:val="none" w:sz="0" w:space="0" w:color="auto"/>
            <w:left w:val="none" w:sz="0" w:space="0" w:color="auto"/>
            <w:bottom w:val="none" w:sz="0" w:space="0" w:color="auto"/>
            <w:right w:val="none" w:sz="0" w:space="0" w:color="auto"/>
          </w:divBdr>
        </w:div>
        <w:div w:id="1517572339">
          <w:marLeft w:val="0"/>
          <w:marRight w:val="0"/>
          <w:marTop w:val="0"/>
          <w:marBottom w:val="0"/>
          <w:divBdr>
            <w:top w:val="none" w:sz="0" w:space="0" w:color="auto"/>
            <w:left w:val="none" w:sz="0" w:space="0" w:color="auto"/>
            <w:bottom w:val="none" w:sz="0" w:space="0" w:color="auto"/>
            <w:right w:val="none" w:sz="0" w:space="0" w:color="auto"/>
          </w:divBdr>
        </w:div>
      </w:divsChild>
    </w:div>
    <w:div w:id="581179779">
      <w:bodyDiv w:val="1"/>
      <w:marLeft w:val="0"/>
      <w:marRight w:val="0"/>
      <w:marTop w:val="0"/>
      <w:marBottom w:val="0"/>
      <w:divBdr>
        <w:top w:val="none" w:sz="0" w:space="0" w:color="auto"/>
        <w:left w:val="none" w:sz="0" w:space="0" w:color="auto"/>
        <w:bottom w:val="none" w:sz="0" w:space="0" w:color="auto"/>
        <w:right w:val="none" w:sz="0" w:space="0" w:color="auto"/>
      </w:divBdr>
      <w:divsChild>
        <w:div w:id="561062458">
          <w:marLeft w:val="0"/>
          <w:marRight w:val="0"/>
          <w:marTop w:val="0"/>
          <w:marBottom w:val="0"/>
          <w:divBdr>
            <w:top w:val="none" w:sz="0" w:space="0" w:color="auto"/>
            <w:left w:val="none" w:sz="0" w:space="0" w:color="auto"/>
            <w:bottom w:val="none" w:sz="0" w:space="0" w:color="auto"/>
            <w:right w:val="none" w:sz="0" w:space="0" w:color="auto"/>
          </w:divBdr>
        </w:div>
        <w:div w:id="277226030">
          <w:marLeft w:val="0"/>
          <w:marRight w:val="0"/>
          <w:marTop w:val="0"/>
          <w:marBottom w:val="0"/>
          <w:divBdr>
            <w:top w:val="none" w:sz="0" w:space="0" w:color="auto"/>
            <w:left w:val="none" w:sz="0" w:space="0" w:color="auto"/>
            <w:bottom w:val="none" w:sz="0" w:space="0" w:color="auto"/>
            <w:right w:val="none" w:sz="0" w:space="0" w:color="auto"/>
          </w:divBdr>
        </w:div>
        <w:div w:id="1403672326">
          <w:marLeft w:val="0"/>
          <w:marRight w:val="0"/>
          <w:marTop w:val="0"/>
          <w:marBottom w:val="0"/>
          <w:divBdr>
            <w:top w:val="none" w:sz="0" w:space="0" w:color="auto"/>
            <w:left w:val="none" w:sz="0" w:space="0" w:color="auto"/>
            <w:bottom w:val="none" w:sz="0" w:space="0" w:color="auto"/>
            <w:right w:val="none" w:sz="0" w:space="0" w:color="auto"/>
          </w:divBdr>
        </w:div>
      </w:divsChild>
    </w:div>
    <w:div w:id="645664963">
      <w:bodyDiv w:val="1"/>
      <w:marLeft w:val="0"/>
      <w:marRight w:val="0"/>
      <w:marTop w:val="0"/>
      <w:marBottom w:val="0"/>
      <w:divBdr>
        <w:top w:val="none" w:sz="0" w:space="0" w:color="auto"/>
        <w:left w:val="none" w:sz="0" w:space="0" w:color="auto"/>
        <w:bottom w:val="none" w:sz="0" w:space="0" w:color="auto"/>
        <w:right w:val="none" w:sz="0" w:space="0" w:color="auto"/>
      </w:divBdr>
      <w:divsChild>
        <w:div w:id="2033609037">
          <w:marLeft w:val="0"/>
          <w:marRight w:val="0"/>
          <w:marTop w:val="0"/>
          <w:marBottom w:val="0"/>
          <w:divBdr>
            <w:top w:val="none" w:sz="0" w:space="0" w:color="auto"/>
            <w:left w:val="none" w:sz="0" w:space="0" w:color="auto"/>
            <w:bottom w:val="none" w:sz="0" w:space="0" w:color="auto"/>
            <w:right w:val="none" w:sz="0" w:space="0" w:color="auto"/>
          </w:divBdr>
        </w:div>
        <w:div w:id="1264413587">
          <w:marLeft w:val="0"/>
          <w:marRight w:val="0"/>
          <w:marTop w:val="0"/>
          <w:marBottom w:val="0"/>
          <w:divBdr>
            <w:top w:val="none" w:sz="0" w:space="0" w:color="auto"/>
            <w:left w:val="none" w:sz="0" w:space="0" w:color="auto"/>
            <w:bottom w:val="none" w:sz="0" w:space="0" w:color="auto"/>
            <w:right w:val="none" w:sz="0" w:space="0" w:color="auto"/>
          </w:divBdr>
        </w:div>
        <w:div w:id="74940005">
          <w:marLeft w:val="0"/>
          <w:marRight w:val="0"/>
          <w:marTop w:val="0"/>
          <w:marBottom w:val="0"/>
          <w:divBdr>
            <w:top w:val="none" w:sz="0" w:space="0" w:color="auto"/>
            <w:left w:val="none" w:sz="0" w:space="0" w:color="auto"/>
            <w:bottom w:val="none" w:sz="0" w:space="0" w:color="auto"/>
            <w:right w:val="none" w:sz="0" w:space="0" w:color="auto"/>
          </w:divBdr>
        </w:div>
        <w:div w:id="349723845">
          <w:marLeft w:val="0"/>
          <w:marRight w:val="0"/>
          <w:marTop w:val="0"/>
          <w:marBottom w:val="0"/>
          <w:divBdr>
            <w:top w:val="none" w:sz="0" w:space="0" w:color="auto"/>
            <w:left w:val="none" w:sz="0" w:space="0" w:color="auto"/>
            <w:bottom w:val="none" w:sz="0" w:space="0" w:color="auto"/>
            <w:right w:val="none" w:sz="0" w:space="0" w:color="auto"/>
          </w:divBdr>
        </w:div>
      </w:divsChild>
    </w:div>
    <w:div w:id="700325208">
      <w:bodyDiv w:val="1"/>
      <w:marLeft w:val="0"/>
      <w:marRight w:val="0"/>
      <w:marTop w:val="0"/>
      <w:marBottom w:val="0"/>
      <w:divBdr>
        <w:top w:val="none" w:sz="0" w:space="0" w:color="auto"/>
        <w:left w:val="none" w:sz="0" w:space="0" w:color="auto"/>
        <w:bottom w:val="none" w:sz="0" w:space="0" w:color="auto"/>
        <w:right w:val="none" w:sz="0" w:space="0" w:color="auto"/>
      </w:divBdr>
      <w:divsChild>
        <w:div w:id="1383407353">
          <w:marLeft w:val="0"/>
          <w:marRight w:val="0"/>
          <w:marTop w:val="0"/>
          <w:marBottom w:val="0"/>
          <w:divBdr>
            <w:top w:val="none" w:sz="0" w:space="0" w:color="auto"/>
            <w:left w:val="none" w:sz="0" w:space="0" w:color="auto"/>
            <w:bottom w:val="none" w:sz="0" w:space="0" w:color="auto"/>
            <w:right w:val="none" w:sz="0" w:space="0" w:color="auto"/>
          </w:divBdr>
        </w:div>
        <w:div w:id="956522700">
          <w:marLeft w:val="0"/>
          <w:marRight w:val="0"/>
          <w:marTop w:val="0"/>
          <w:marBottom w:val="0"/>
          <w:divBdr>
            <w:top w:val="none" w:sz="0" w:space="0" w:color="auto"/>
            <w:left w:val="none" w:sz="0" w:space="0" w:color="auto"/>
            <w:bottom w:val="none" w:sz="0" w:space="0" w:color="auto"/>
            <w:right w:val="none" w:sz="0" w:space="0" w:color="auto"/>
          </w:divBdr>
        </w:div>
      </w:divsChild>
    </w:div>
    <w:div w:id="761726821">
      <w:bodyDiv w:val="1"/>
      <w:marLeft w:val="0"/>
      <w:marRight w:val="0"/>
      <w:marTop w:val="0"/>
      <w:marBottom w:val="0"/>
      <w:divBdr>
        <w:top w:val="none" w:sz="0" w:space="0" w:color="auto"/>
        <w:left w:val="none" w:sz="0" w:space="0" w:color="auto"/>
        <w:bottom w:val="none" w:sz="0" w:space="0" w:color="auto"/>
        <w:right w:val="none" w:sz="0" w:space="0" w:color="auto"/>
      </w:divBdr>
      <w:divsChild>
        <w:div w:id="763765268">
          <w:marLeft w:val="0"/>
          <w:marRight w:val="0"/>
          <w:marTop w:val="0"/>
          <w:marBottom w:val="0"/>
          <w:divBdr>
            <w:top w:val="none" w:sz="0" w:space="0" w:color="auto"/>
            <w:left w:val="none" w:sz="0" w:space="0" w:color="auto"/>
            <w:bottom w:val="none" w:sz="0" w:space="0" w:color="auto"/>
            <w:right w:val="none" w:sz="0" w:space="0" w:color="auto"/>
          </w:divBdr>
        </w:div>
        <w:div w:id="1920819954">
          <w:marLeft w:val="0"/>
          <w:marRight w:val="0"/>
          <w:marTop w:val="0"/>
          <w:marBottom w:val="0"/>
          <w:divBdr>
            <w:top w:val="none" w:sz="0" w:space="0" w:color="auto"/>
            <w:left w:val="none" w:sz="0" w:space="0" w:color="auto"/>
            <w:bottom w:val="none" w:sz="0" w:space="0" w:color="auto"/>
            <w:right w:val="none" w:sz="0" w:space="0" w:color="auto"/>
          </w:divBdr>
        </w:div>
        <w:div w:id="1958441283">
          <w:marLeft w:val="0"/>
          <w:marRight w:val="0"/>
          <w:marTop w:val="0"/>
          <w:marBottom w:val="0"/>
          <w:divBdr>
            <w:top w:val="none" w:sz="0" w:space="0" w:color="auto"/>
            <w:left w:val="none" w:sz="0" w:space="0" w:color="auto"/>
            <w:bottom w:val="none" w:sz="0" w:space="0" w:color="auto"/>
            <w:right w:val="none" w:sz="0" w:space="0" w:color="auto"/>
          </w:divBdr>
        </w:div>
        <w:div w:id="1070425500">
          <w:marLeft w:val="0"/>
          <w:marRight w:val="0"/>
          <w:marTop w:val="0"/>
          <w:marBottom w:val="0"/>
          <w:divBdr>
            <w:top w:val="none" w:sz="0" w:space="0" w:color="auto"/>
            <w:left w:val="none" w:sz="0" w:space="0" w:color="auto"/>
            <w:bottom w:val="none" w:sz="0" w:space="0" w:color="auto"/>
            <w:right w:val="none" w:sz="0" w:space="0" w:color="auto"/>
          </w:divBdr>
        </w:div>
        <w:div w:id="1170371043">
          <w:marLeft w:val="0"/>
          <w:marRight w:val="0"/>
          <w:marTop w:val="0"/>
          <w:marBottom w:val="0"/>
          <w:divBdr>
            <w:top w:val="none" w:sz="0" w:space="0" w:color="auto"/>
            <w:left w:val="none" w:sz="0" w:space="0" w:color="auto"/>
            <w:bottom w:val="none" w:sz="0" w:space="0" w:color="auto"/>
            <w:right w:val="none" w:sz="0" w:space="0" w:color="auto"/>
          </w:divBdr>
        </w:div>
      </w:divsChild>
    </w:div>
    <w:div w:id="820541378">
      <w:bodyDiv w:val="1"/>
      <w:marLeft w:val="0"/>
      <w:marRight w:val="0"/>
      <w:marTop w:val="0"/>
      <w:marBottom w:val="0"/>
      <w:divBdr>
        <w:top w:val="none" w:sz="0" w:space="0" w:color="auto"/>
        <w:left w:val="none" w:sz="0" w:space="0" w:color="auto"/>
        <w:bottom w:val="none" w:sz="0" w:space="0" w:color="auto"/>
        <w:right w:val="none" w:sz="0" w:space="0" w:color="auto"/>
      </w:divBdr>
      <w:divsChild>
        <w:div w:id="1711764991">
          <w:marLeft w:val="0"/>
          <w:marRight w:val="0"/>
          <w:marTop w:val="0"/>
          <w:marBottom w:val="0"/>
          <w:divBdr>
            <w:top w:val="none" w:sz="0" w:space="0" w:color="auto"/>
            <w:left w:val="none" w:sz="0" w:space="0" w:color="auto"/>
            <w:bottom w:val="none" w:sz="0" w:space="0" w:color="auto"/>
            <w:right w:val="none" w:sz="0" w:space="0" w:color="auto"/>
          </w:divBdr>
        </w:div>
        <w:div w:id="1755593304">
          <w:marLeft w:val="0"/>
          <w:marRight w:val="0"/>
          <w:marTop w:val="0"/>
          <w:marBottom w:val="0"/>
          <w:divBdr>
            <w:top w:val="none" w:sz="0" w:space="0" w:color="auto"/>
            <w:left w:val="none" w:sz="0" w:space="0" w:color="auto"/>
            <w:bottom w:val="none" w:sz="0" w:space="0" w:color="auto"/>
            <w:right w:val="none" w:sz="0" w:space="0" w:color="auto"/>
          </w:divBdr>
        </w:div>
        <w:div w:id="1704016510">
          <w:marLeft w:val="0"/>
          <w:marRight w:val="0"/>
          <w:marTop w:val="0"/>
          <w:marBottom w:val="0"/>
          <w:divBdr>
            <w:top w:val="none" w:sz="0" w:space="0" w:color="auto"/>
            <w:left w:val="none" w:sz="0" w:space="0" w:color="auto"/>
            <w:bottom w:val="none" w:sz="0" w:space="0" w:color="auto"/>
            <w:right w:val="none" w:sz="0" w:space="0" w:color="auto"/>
          </w:divBdr>
        </w:div>
        <w:div w:id="43525824">
          <w:marLeft w:val="0"/>
          <w:marRight w:val="0"/>
          <w:marTop w:val="0"/>
          <w:marBottom w:val="0"/>
          <w:divBdr>
            <w:top w:val="none" w:sz="0" w:space="0" w:color="auto"/>
            <w:left w:val="none" w:sz="0" w:space="0" w:color="auto"/>
            <w:bottom w:val="none" w:sz="0" w:space="0" w:color="auto"/>
            <w:right w:val="none" w:sz="0" w:space="0" w:color="auto"/>
          </w:divBdr>
        </w:div>
        <w:div w:id="693577454">
          <w:marLeft w:val="0"/>
          <w:marRight w:val="0"/>
          <w:marTop w:val="0"/>
          <w:marBottom w:val="0"/>
          <w:divBdr>
            <w:top w:val="none" w:sz="0" w:space="0" w:color="auto"/>
            <w:left w:val="none" w:sz="0" w:space="0" w:color="auto"/>
            <w:bottom w:val="none" w:sz="0" w:space="0" w:color="auto"/>
            <w:right w:val="none" w:sz="0" w:space="0" w:color="auto"/>
          </w:divBdr>
        </w:div>
        <w:div w:id="135686069">
          <w:marLeft w:val="0"/>
          <w:marRight w:val="0"/>
          <w:marTop w:val="0"/>
          <w:marBottom w:val="0"/>
          <w:divBdr>
            <w:top w:val="none" w:sz="0" w:space="0" w:color="auto"/>
            <w:left w:val="none" w:sz="0" w:space="0" w:color="auto"/>
            <w:bottom w:val="none" w:sz="0" w:space="0" w:color="auto"/>
            <w:right w:val="none" w:sz="0" w:space="0" w:color="auto"/>
          </w:divBdr>
        </w:div>
      </w:divsChild>
    </w:div>
    <w:div w:id="833684417">
      <w:bodyDiv w:val="1"/>
      <w:marLeft w:val="0"/>
      <w:marRight w:val="0"/>
      <w:marTop w:val="0"/>
      <w:marBottom w:val="0"/>
      <w:divBdr>
        <w:top w:val="none" w:sz="0" w:space="0" w:color="auto"/>
        <w:left w:val="none" w:sz="0" w:space="0" w:color="auto"/>
        <w:bottom w:val="none" w:sz="0" w:space="0" w:color="auto"/>
        <w:right w:val="none" w:sz="0" w:space="0" w:color="auto"/>
      </w:divBdr>
      <w:divsChild>
        <w:div w:id="1480877765">
          <w:marLeft w:val="0"/>
          <w:marRight w:val="0"/>
          <w:marTop w:val="0"/>
          <w:marBottom w:val="0"/>
          <w:divBdr>
            <w:top w:val="none" w:sz="0" w:space="0" w:color="auto"/>
            <w:left w:val="none" w:sz="0" w:space="0" w:color="auto"/>
            <w:bottom w:val="none" w:sz="0" w:space="0" w:color="auto"/>
            <w:right w:val="none" w:sz="0" w:space="0" w:color="auto"/>
          </w:divBdr>
        </w:div>
        <w:div w:id="1105538219">
          <w:marLeft w:val="0"/>
          <w:marRight w:val="0"/>
          <w:marTop w:val="0"/>
          <w:marBottom w:val="0"/>
          <w:divBdr>
            <w:top w:val="none" w:sz="0" w:space="0" w:color="auto"/>
            <w:left w:val="none" w:sz="0" w:space="0" w:color="auto"/>
            <w:bottom w:val="none" w:sz="0" w:space="0" w:color="auto"/>
            <w:right w:val="none" w:sz="0" w:space="0" w:color="auto"/>
          </w:divBdr>
        </w:div>
      </w:divsChild>
    </w:div>
    <w:div w:id="922420499">
      <w:bodyDiv w:val="1"/>
      <w:marLeft w:val="0"/>
      <w:marRight w:val="0"/>
      <w:marTop w:val="0"/>
      <w:marBottom w:val="0"/>
      <w:divBdr>
        <w:top w:val="none" w:sz="0" w:space="0" w:color="auto"/>
        <w:left w:val="none" w:sz="0" w:space="0" w:color="auto"/>
        <w:bottom w:val="none" w:sz="0" w:space="0" w:color="auto"/>
        <w:right w:val="none" w:sz="0" w:space="0" w:color="auto"/>
      </w:divBdr>
      <w:divsChild>
        <w:div w:id="2087609882">
          <w:marLeft w:val="0"/>
          <w:marRight w:val="0"/>
          <w:marTop w:val="0"/>
          <w:marBottom w:val="0"/>
          <w:divBdr>
            <w:top w:val="none" w:sz="0" w:space="0" w:color="auto"/>
            <w:left w:val="none" w:sz="0" w:space="0" w:color="auto"/>
            <w:bottom w:val="none" w:sz="0" w:space="0" w:color="auto"/>
            <w:right w:val="none" w:sz="0" w:space="0" w:color="auto"/>
          </w:divBdr>
        </w:div>
        <w:div w:id="269510361">
          <w:marLeft w:val="0"/>
          <w:marRight w:val="0"/>
          <w:marTop w:val="0"/>
          <w:marBottom w:val="0"/>
          <w:divBdr>
            <w:top w:val="none" w:sz="0" w:space="0" w:color="auto"/>
            <w:left w:val="none" w:sz="0" w:space="0" w:color="auto"/>
            <w:bottom w:val="none" w:sz="0" w:space="0" w:color="auto"/>
            <w:right w:val="none" w:sz="0" w:space="0" w:color="auto"/>
          </w:divBdr>
        </w:div>
        <w:div w:id="769546445">
          <w:marLeft w:val="0"/>
          <w:marRight w:val="0"/>
          <w:marTop w:val="0"/>
          <w:marBottom w:val="0"/>
          <w:divBdr>
            <w:top w:val="none" w:sz="0" w:space="0" w:color="auto"/>
            <w:left w:val="none" w:sz="0" w:space="0" w:color="auto"/>
            <w:bottom w:val="none" w:sz="0" w:space="0" w:color="auto"/>
            <w:right w:val="none" w:sz="0" w:space="0" w:color="auto"/>
          </w:divBdr>
        </w:div>
        <w:div w:id="1474634281">
          <w:marLeft w:val="0"/>
          <w:marRight w:val="0"/>
          <w:marTop w:val="0"/>
          <w:marBottom w:val="0"/>
          <w:divBdr>
            <w:top w:val="none" w:sz="0" w:space="0" w:color="auto"/>
            <w:left w:val="none" w:sz="0" w:space="0" w:color="auto"/>
            <w:bottom w:val="none" w:sz="0" w:space="0" w:color="auto"/>
            <w:right w:val="none" w:sz="0" w:space="0" w:color="auto"/>
          </w:divBdr>
        </w:div>
        <w:div w:id="547649775">
          <w:marLeft w:val="0"/>
          <w:marRight w:val="0"/>
          <w:marTop w:val="0"/>
          <w:marBottom w:val="0"/>
          <w:divBdr>
            <w:top w:val="none" w:sz="0" w:space="0" w:color="auto"/>
            <w:left w:val="none" w:sz="0" w:space="0" w:color="auto"/>
            <w:bottom w:val="none" w:sz="0" w:space="0" w:color="auto"/>
            <w:right w:val="none" w:sz="0" w:space="0" w:color="auto"/>
          </w:divBdr>
        </w:div>
        <w:div w:id="131675550">
          <w:marLeft w:val="0"/>
          <w:marRight w:val="0"/>
          <w:marTop w:val="0"/>
          <w:marBottom w:val="0"/>
          <w:divBdr>
            <w:top w:val="none" w:sz="0" w:space="0" w:color="auto"/>
            <w:left w:val="none" w:sz="0" w:space="0" w:color="auto"/>
            <w:bottom w:val="none" w:sz="0" w:space="0" w:color="auto"/>
            <w:right w:val="none" w:sz="0" w:space="0" w:color="auto"/>
          </w:divBdr>
        </w:div>
        <w:div w:id="347029953">
          <w:marLeft w:val="0"/>
          <w:marRight w:val="0"/>
          <w:marTop w:val="0"/>
          <w:marBottom w:val="0"/>
          <w:divBdr>
            <w:top w:val="none" w:sz="0" w:space="0" w:color="auto"/>
            <w:left w:val="none" w:sz="0" w:space="0" w:color="auto"/>
            <w:bottom w:val="none" w:sz="0" w:space="0" w:color="auto"/>
            <w:right w:val="none" w:sz="0" w:space="0" w:color="auto"/>
          </w:divBdr>
        </w:div>
        <w:div w:id="880166372">
          <w:marLeft w:val="0"/>
          <w:marRight w:val="0"/>
          <w:marTop w:val="0"/>
          <w:marBottom w:val="0"/>
          <w:divBdr>
            <w:top w:val="none" w:sz="0" w:space="0" w:color="auto"/>
            <w:left w:val="none" w:sz="0" w:space="0" w:color="auto"/>
            <w:bottom w:val="none" w:sz="0" w:space="0" w:color="auto"/>
            <w:right w:val="none" w:sz="0" w:space="0" w:color="auto"/>
          </w:divBdr>
        </w:div>
        <w:div w:id="1494107599">
          <w:marLeft w:val="0"/>
          <w:marRight w:val="0"/>
          <w:marTop w:val="0"/>
          <w:marBottom w:val="0"/>
          <w:divBdr>
            <w:top w:val="none" w:sz="0" w:space="0" w:color="auto"/>
            <w:left w:val="none" w:sz="0" w:space="0" w:color="auto"/>
            <w:bottom w:val="none" w:sz="0" w:space="0" w:color="auto"/>
            <w:right w:val="none" w:sz="0" w:space="0" w:color="auto"/>
          </w:divBdr>
        </w:div>
        <w:div w:id="587420248">
          <w:marLeft w:val="0"/>
          <w:marRight w:val="0"/>
          <w:marTop w:val="0"/>
          <w:marBottom w:val="0"/>
          <w:divBdr>
            <w:top w:val="none" w:sz="0" w:space="0" w:color="auto"/>
            <w:left w:val="none" w:sz="0" w:space="0" w:color="auto"/>
            <w:bottom w:val="none" w:sz="0" w:space="0" w:color="auto"/>
            <w:right w:val="none" w:sz="0" w:space="0" w:color="auto"/>
          </w:divBdr>
        </w:div>
        <w:div w:id="447086685">
          <w:marLeft w:val="0"/>
          <w:marRight w:val="0"/>
          <w:marTop w:val="0"/>
          <w:marBottom w:val="0"/>
          <w:divBdr>
            <w:top w:val="none" w:sz="0" w:space="0" w:color="auto"/>
            <w:left w:val="none" w:sz="0" w:space="0" w:color="auto"/>
            <w:bottom w:val="none" w:sz="0" w:space="0" w:color="auto"/>
            <w:right w:val="none" w:sz="0" w:space="0" w:color="auto"/>
          </w:divBdr>
        </w:div>
        <w:div w:id="1829512998">
          <w:marLeft w:val="0"/>
          <w:marRight w:val="0"/>
          <w:marTop w:val="0"/>
          <w:marBottom w:val="0"/>
          <w:divBdr>
            <w:top w:val="none" w:sz="0" w:space="0" w:color="auto"/>
            <w:left w:val="none" w:sz="0" w:space="0" w:color="auto"/>
            <w:bottom w:val="none" w:sz="0" w:space="0" w:color="auto"/>
            <w:right w:val="none" w:sz="0" w:space="0" w:color="auto"/>
          </w:divBdr>
        </w:div>
        <w:div w:id="1808275896">
          <w:marLeft w:val="0"/>
          <w:marRight w:val="0"/>
          <w:marTop w:val="0"/>
          <w:marBottom w:val="0"/>
          <w:divBdr>
            <w:top w:val="none" w:sz="0" w:space="0" w:color="auto"/>
            <w:left w:val="none" w:sz="0" w:space="0" w:color="auto"/>
            <w:bottom w:val="none" w:sz="0" w:space="0" w:color="auto"/>
            <w:right w:val="none" w:sz="0" w:space="0" w:color="auto"/>
          </w:divBdr>
        </w:div>
        <w:div w:id="1063869427">
          <w:marLeft w:val="0"/>
          <w:marRight w:val="0"/>
          <w:marTop w:val="0"/>
          <w:marBottom w:val="0"/>
          <w:divBdr>
            <w:top w:val="none" w:sz="0" w:space="0" w:color="auto"/>
            <w:left w:val="none" w:sz="0" w:space="0" w:color="auto"/>
            <w:bottom w:val="none" w:sz="0" w:space="0" w:color="auto"/>
            <w:right w:val="none" w:sz="0" w:space="0" w:color="auto"/>
          </w:divBdr>
        </w:div>
        <w:div w:id="458189536">
          <w:marLeft w:val="0"/>
          <w:marRight w:val="0"/>
          <w:marTop w:val="0"/>
          <w:marBottom w:val="0"/>
          <w:divBdr>
            <w:top w:val="none" w:sz="0" w:space="0" w:color="auto"/>
            <w:left w:val="none" w:sz="0" w:space="0" w:color="auto"/>
            <w:bottom w:val="none" w:sz="0" w:space="0" w:color="auto"/>
            <w:right w:val="none" w:sz="0" w:space="0" w:color="auto"/>
          </w:divBdr>
        </w:div>
        <w:div w:id="1173958190">
          <w:marLeft w:val="0"/>
          <w:marRight w:val="0"/>
          <w:marTop w:val="0"/>
          <w:marBottom w:val="0"/>
          <w:divBdr>
            <w:top w:val="none" w:sz="0" w:space="0" w:color="auto"/>
            <w:left w:val="none" w:sz="0" w:space="0" w:color="auto"/>
            <w:bottom w:val="none" w:sz="0" w:space="0" w:color="auto"/>
            <w:right w:val="none" w:sz="0" w:space="0" w:color="auto"/>
          </w:divBdr>
        </w:div>
        <w:div w:id="952520144">
          <w:marLeft w:val="0"/>
          <w:marRight w:val="0"/>
          <w:marTop w:val="0"/>
          <w:marBottom w:val="0"/>
          <w:divBdr>
            <w:top w:val="none" w:sz="0" w:space="0" w:color="auto"/>
            <w:left w:val="none" w:sz="0" w:space="0" w:color="auto"/>
            <w:bottom w:val="none" w:sz="0" w:space="0" w:color="auto"/>
            <w:right w:val="none" w:sz="0" w:space="0" w:color="auto"/>
          </w:divBdr>
        </w:div>
        <w:div w:id="995455240">
          <w:marLeft w:val="0"/>
          <w:marRight w:val="0"/>
          <w:marTop w:val="0"/>
          <w:marBottom w:val="0"/>
          <w:divBdr>
            <w:top w:val="none" w:sz="0" w:space="0" w:color="auto"/>
            <w:left w:val="none" w:sz="0" w:space="0" w:color="auto"/>
            <w:bottom w:val="none" w:sz="0" w:space="0" w:color="auto"/>
            <w:right w:val="none" w:sz="0" w:space="0" w:color="auto"/>
          </w:divBdr>
        </w:div>
        <w:div w:id="1709065285">
          <w:marLeft w:val="0"/>
          <w:marRight w:val="0"/>
          <w:marTop w:val="0"/>
          <w:marBottom w:val="0"/>
          <w:divBdr>
            <w:top w:val="none" w:sz="0" w:space="0" w:color="auto"/>
            <w:left w:val="none" w:sz="0" w:space="0" w:color="auto"/>
            <w:bottom w:val="none" w:sz="0" w:space="0" w:color="auto"/>
            <w:right w:val="none" w:sz="0" w:space="0" w:color="auto"/>
          </w:divBdr>
        </w:div>
        <w:div w:id="776757491">
          <w:marLeft w:val="0"/>
          <w:marRight w:val="0"/>
          <w:marTop w:val="0"/>
          <w:marBottom w:val="0"/>
          <w:divBdr>
            <w:top w:val="none" w:sz="0" w:space="0" w:color="auto"/>
            <w:left w:val="none" w:sz="0" w:space="0" w:color="auto"/>
            <w:bottom w:val="none" w:sz="0" w:space="0" w:color="auto"/>
            <w:right w:val="none" w:sz="0" w:space="0" w:color="auto"/>
          </w:divBdr>
        </w:div>
        <w:div w:id="2028828235">
          <w:marLeft w:val="0"/>
          <w:marRight w:val="0"/>
          <w:marTop w:val="0"/>
          <w:marBottom w:val="0"/>
          <w:divBdr>
            <w:top w:val="none" w:sz="0" w:space="0" w:color="auto"/>
            <w:left w:val="none" w:sz="0" w:space="0" w:color="auto"/>
            <w:bottom w:val="none" w:sz="0" w:space="0" w:color="auto"/>
            <w:right w:val="none" w:sz="0" w:space="0" w:color="auto"/>
          </w:divBdr>
        </w:div>
        <w:div w:id="1122267899">
          <w:marLeft w:val="0"/>
          <w:marRight w:val="0"/>
          <w:marTop w:val="0"/>
          <w:marBottom w:val="0"/>
          <w:divBdr>
            <w:top w:val="none" w:sz="0" w:space="0" w:color="auto"/>
            <w:left w:val="none" w:sz="0" w:space="0" w:color="auto"/>
            <w:bottom w:val="none" w:sz="0" w:space="0" w:color="auto"/>
            <w:right w:val="none" w:sz="0" w:space="0" w:color="auto"/>
          </w:divBdr>
        </w:div>
        <w:div w:id="706371770">
          <w:marLeft w:val="0"/>
          <w:marRight w:val="0"/>
          <w:marTop w:val="0"/>
          <w:marBottom w:val="0"/>
          <w:divBdr>
            <w:top w:val="none" w:sz="0" w:space="0" w:color="auto"/>
            <w:left w:val="none" w:sz="0" w:space="0" w:color="auto"/>
            <w:bottom w:val="none" w:sz="0" w:space="0" w:color="auto"/>
            <w:right w:val="none" w:sz="0" w:space="0" w:color="auto"/>
          </w:divBdr>
        </w:div>
        <w:div w:id="1986082678">
          <w:marLeft w:val="0"/>
          <w:marRight w:val="0"/>
          <w:marTop w:val="0"/>
          <w:marBottom w:val="0"/>
          <w:divBdr>
            <w:top w:val="none" w:sz="0" w:space="0" w:color="auto"/>
            <w:left w:val="none" w:sz="0" w:space="0" w:color="auto"/>
            <w:bottom w:val="none" w:sz="0" w:space="0" w:color="auto"/>
            <w:right w:val="none" w:sz="0" w:space="0" w:color="auto"/>
          </w:divBdr>
        </w:div>
        <w:div w:id="1428380856">
          <w:marLeft w:val="0"/>
          <w:marRight w:val="0"/>
          <w:marTop w:val="0"/>
          <w:marBottom w:val="0"/>
          <w:divBdr>
            <w:top w:val="none" w:sz="0" w:space="0" w:color="auto"/>
            <w:left w:val="none" w:sz="0" w:space="0" w:color="auto"/>
            <w:bottom w:val="none" w:sz="0" w:space="0" w:color="auto"/>
            <w:right w:val="none" w:sz="0" w:space="0" w:color="auto"/>
          </w:divBdr>
        </w:div>
        <w:div w:id="757944294">
          <w:marLeft w:val="0"/>
          <w:marRight w:val="0"/>
          <w:marTop w:val="0"/>
          <w:marBottom w:val="0"/>
          <w:divBdr>
            <w:top w:val="none" w:sz="0" w:space="0" w:color="auto"/>
            <w:left w:val="none" w:sz="0" w:space="0" w:color="auto"/>
            <w:bottom w:val="none" w:sz="0" w:space="0" w:color="auto"/>
            <w:right w:val="none" w:sz="0" w:space="0" w:color="auto"/>
          </w:divBdr>
        </w:div>
        <w:div w:id="1343245401">
          <w:marLeft w:val="0"/>
          <w:marRight w:val="0"/>
          <w:marTop w:val="0"/>
          <w:marBottom w:val="0"/>
          <w:divBdr>
            <w:top w:val="none" w:sz="0" w:space="0" w:color="auto"/>
            <w:left w:val="none" w:sz="0" w:space="0" w:color="auto"/>
            <w:bottom w:val="none" w:sz="0" w:space="0" w:color="auto"/>
            <w:right w:val="none" w:sz="0" w:space="0" w:color="auto"/>
          </w:divBdr>
        </w:div>
        <w:div w:id="29650047">
          <w:marLeft w:val="0"/>
          <w:marRight w:val="0"/>
          <w:marTop w:val="0"/>
          <w:marBottom w:val="0"/>
          <w:divBdr>
            <w:top w:val="none" w:sz="0" w:space="0" w:color="auto"/>
            <w:left w:val="none" w:sz="0" w:space="0" w:color="auto"/>
            <w:bottom w:val="none" w:sz="0" w:space="0" w:color="auto"/>
            <w:right w:val="none" w:sz="0" w:space="0" w:color="auto"/>
          </w:divBdr>
        </w:div>
        <w:div w:id="2090619541">
          <w:marLeft w:val="0"/>
          <w:marRight w:val="0"/>
          <w:marTop w:val="0"/>
          <w:marBottom w:val="0"/>
          <w:divBdr>
            <w:top w:val="none" w:sz="0" w:space="0" w:color="auto"/>
            <w:left w:val="none" w:sz="0" w:space="0" w:color="auto"/>
            <w:bottom w:val="none" w:sz="0" w:space="0" w:color="auto"/>
            <w:right w:val="none" w:sz="0" w:space="0" w:color="auto"/>
          </w:divBdr>
        </w:div>
        <w:div w:id="887258387">
          <w:marLeft w:val="0"/>
          <w:marRight w:val="0"/>
          <w:marTop w:val="0"/>
          <w:marBottom w:val="0"/>
          <w:divBdr>
            <w:top w:val="none" w:sz="0" w:space="0" w:color="auto"/>
            <w:left w:val="none" w:sz="0" w:space="0" w:color="auto"/>
            <w:bottom w:val="none" w:sz="0" w:space="0" w:color="auto"/>
            <w:right w:val="none" w:sz="0" w:space="0" w:color="auto"/>
          </w:divBdr>
        </w:div>
        <w:div w:id="1734159593">
          <w:marLeft w:val="0"/>
          <w:marRight w:val="0"/>
          <w:marTop w:val="0"/>
          <w:marBottom w:val="0"/>
          <w:divBdr>
            <w:top w:val="none" w:sz="0" w:space="0" w:color="auto"/>
            <w:left w:val="none" w:sz="0" w:space="0" w:color="auto"/>
            <w:bottom w:val="none" w:sz="0" w:space="0" w:color="auto"/>
            <w:right w:val="none" w:sz="0" w:space="0" w:color="auto"/>
          </w:divBdr>
        </w:div>
        <w:div w:id="1923486876">
          <w:marLeft w:val="0"/>
          <w:marRight w:val="0"/>
          <w:marTop w:val="0"/>
          <w:marBottom w:val="0"/>
          <w:divBdr>
            <w:top w:val="none" w:sz="0" w:space="0" w:color="auto"/>
            <w:left w:val="none" w:sz="0" w:space="0" w:color="auto"/>
            <w:bottom w:val="none" w:sz="0" w:space="0" w:color="auto"/>
            <w:right w:val="none" w:sz="0" w:space="0" w:color="auto"/>
          </w:divBdr>
        </w:div>
        <w:div w:id="680279100">
          <w:marLeft w:val="0"/>
          <w:marRight w:val="0"/>
          <w:marTop w:val="0"/>
          <w:marBottom w:val="0"/>
          <w:divBdr>
            <w:top w:val="none" w:sz="0" w:space="0" w:color="auto"/>
            <w:left w:val="none" w:sz="0" w:space="0" w:color="auto"/>
            <w:bottom w:val="none" w:sz="0" w:space="0" w:color="auto"/>
            <w:right w:val="none" w:sz="0" w:space="0" w:color="auto"/>
          </w:divBdr>
        </w:div>
        <w:div w:id="1420830662">
          <w:marLeft w:val="0"/>
          <w:marRight w:val="0"/>
          <w:marTop w:val="0"/>
          <w:marBottom w:val="0"/>
          <w:divBdr>
            <w:top w:val="none" w:sz="0" w:space="0" w:color="auto"/>
            <w:left w:val="none" w:sz="0" w:space="0" w:color="auto"/>
            <w:bottom w:val="none" w:sz="0" w:space="0" w:color="auto"/>
            <w:right w:val="none" w:sz="0" w:space="0" w:color="auto"/>
          </w:divBdr>
        </w:div>
        <w:div w:id="1893299005">
          <w:marLeft w:val="0"/>
          <w:marRight w:val="0"/>
          <w:marTop w:val="0"/>
          <w:marBottom w:val="0"/>
          <w:divBdr>
            <w:top w:val="none" w:sz="0" w:space="0" w:color="auto"/>
            <w:left w:val="none" w:sz="0" w:space="0" w:color="auto"/>
            <w:bottom w:val="none" w:sz="0" w:space="0" w:color="auto"/>
            <w:right w:val="none" w:sz="0" w:space="0" w:color="auto"/>
          </w:divBdr>
        </w:div>
        <w:div w:id="143356026">
          <w:marLeft w:val="0"/>
          <w:marRight w:val="0"/>
          <w:marTop w:val="0"/>
          <w:marBottom w:val="0"/>
          <w:divBdr>
            <w:top w:val="none" w:sz="0" w:space="0" w:color="auto"/>
            <w:left w:val="none" w:sz="0" w:space="0" w:color="auto"/>
            <w:bottom w:val="none" w:sz="0" w:space="0" w:color="auto"/>
            <w:right w:val="none" w:sz="0" w:space="0" w:color="auto"/>
          </w:divBdr>
        </w:div>
        <w:div w:id="371539662">
          <w:marLeft w:val="0"/>
          <w:marRight w:val="0"/>
          <w:marTop w:val="0"/>
          <w:marBottom w:val="0"/>
          <w:divBdr>
            <w:top w:val="none" w:sz="0" w:space="0" w:color="auto"/>
            <w:left w:val="none" w:sz="0" w:space="0" w:color="auto"/>
            <w:bottom w:val="none" w:sz="0" w:space="0" w:color="auto"/>
            <w:right w:val="none" w:sz="0" w:space="0" w:color="auto"/>
          </w:divBdr>
        </w:div>
        <w:div w:id="61174102">
          <w:marLeft w:val="0"/>
          <w:marRight w:val="0"/>
          <w:marTop w:val="0"/>
          <w:marBottom w:val="0"/>
          <w:divBdr>
            <w:top w:val="none" w:sz="0" w:space="0" w:color="auto"/>
            <w:left w:val="none" w:sz="0" w:space="0" w:color="auto"/>
            <w:bottom w:val="none" w:sz="0" w:space="0" w:color="auto"/>
            <w:right w:val="none" w:sz="0" w:space="0" w:color="auto"/>
          </w:divBdr>
        </w:div>
        <w:div w:id="569081040">
          <w:marLeft w:val="0"/>
          <w:marRight w:val="0"/>
          <w:marTop w:val="0"/>
          <w:marBottom w:val="0"/>
          <w:divBdr>
            <w:top w:val="none" w:sz="0" w:space="0" w:color="auto"/>
            <w:left w:val="none" w:sz="0" w:space="0" w:color="auto"/>
            <w:bottom w:val="none" w:sz="0" w:space="0" w:color="auto"/>
            <w:right w:val="none" w:sz="0" w:space="0" w:color="auto"/>
          </w:divBdr>
        </w:div>
        <w:div w:id="1373651679">
          <w:marLeft w:val="0"/>
          <w:marRight w:val="0"/>
          <w:marTop w:val="0"/>
          <w:marBottom w:val="0"/>
          <w:divBdr>
            <w:top w:val="none" w:sz="0" w:space="0" w:color="auto"/>
            <w:left w:val="none" w:sz="0" w:space="0" w:color="auto"/>
            <w:bottom w:val="none" w:sz="0" w:space="0" w:color="auto"/>
            <w:right w:val="none" w:sz="0" w:space="0" w:color="auto"/>
          </w:divBdr>
        </w:div>
        <w:div w:id="56978886">
          <w:marLeft w:val="0"/>
          <w:marRight w:val="0"/>
          <w:marTop w:val="0"/>
          <w:marBottom w:val="0"/>
          <w:divBdr>
            <w:top w:val="none" w:sz="0" w:space="0" w:color="auto"/>
            <w:left w:val="none" w:sz="0" w:space="0" w:color="auto"/>
            <w:bottom w:val="none" w:sz="0" w:space="0" w:color="auto"/>
            <w:right w:val="none" w:sz="0" w:space="0" w:color="auto"/>
          </w:divBdr>
        </w:div>
        <w:div w:id="1862037">
          <w:marLeft w:val="0"/>
          <w:marRight w:val="0"/>
          <w:marTop w:val="0"/>
          <w:marBottom w:val="0"/>
          <w:divBdr>
            <w:top w:val="none" w:sz="0" w:space="0" w:color="auto"/>
            <w:left w:val="none" w:sz="0" w:space="0" w:color="auto"/>
            <w:bottom w:val="none" w:sz="0" w:space="0" w:color="auto"/>
            <w:right w:val="none" w:sz="0" w:space="0" w:color="auto"/>
          </w:divBdr>
        </w:div>
        <w:div w:id="596253408">
          <w:marLeft w:val="0"/>
          <w:marRight w:val="0"/>
          <w:marTop w:val="0"/>
          <w:marBottom w:val="0"/>
          <w:divBdr>
            <w:top w:val="none" w:sz="0" w:space="0" w:color="auto"/>
            <w:left w:val="none" w:sz="0" w:space="0" w:color="auto"/>
            <w:bottom w:val="none" w:sz="0" w:space="0" w:color="auto"/>
            <w:right w:val="none" w:sz="0" w:space="0" w:color="auto"/>
          </w:divBdr>
        </w:div>
        <w:div w:id="497312919">
          <w:marLeft w:val="0"/>
          <w:marRight w:val="0"/>
          <w:marTop w:val="0"/>
          <w:marBottom w:val="0"/>
          <w:divBdr>
            <w:top w:val="none" w:sz="0" w:space="0" w:color="auto"/>
            <w:left w:val="none" w:sz="0" w:space="0" w:color="auto"/>
            <w:bottom w:val="none" w:sz="0" w:space="0" w:color="auto"/>
            <w:right w:val="none" w:sz="0" w:space="0" w:color="auto"/>
          </w:divBdr>
        </w:div>
        <w:div w:id="517890519">
          <w:marLeft w:val="0"/>
          <w:marRight w:val="0"/>
          <w:marTop w:val="0"/>
          <w:marBottom w:val="0"/>
          <w:divBdr>
            <w:top w:val="none" w:sz="0" w:space="0" w:color="auto"/>
            <w:left w:val="none" w:sz="0" w:space="0" w:color="auto"/>
            <w:bottom w:val="none" w:sz="0" w:space="0" w:color="auto"/>
            <w:right w:val="none" w:sz="0" w:space="0" w:color="auto"/>
          </w:divBdr>
        </w:div>
        <w:div w:id="534732678">
          <w:marLeft w:val="0"/>
          <w:marRight w:val="0"/>
          <w:marTop w:val="0"/>
          <w:marBottom w:val="0"/>
          <w:divBdr>
            <w:top w:val="none" w:sz="0" w:space="0" w:color="auto"/>
            <w:left w:val="none" w:sz="0" w:space="0" w:color="auto"/>
            <w:bottom w:val="none" w:sz="0" w:space="0" w:color="auto"/>
            <w:right w:val="none" w:sz="0" w:space="0" w:color="auto"/>
          </w:divBdr>
        </w:div>
        <w:div w:id="1042945914">
          <w:marLeft w:val="0"/>
          <w:marRight w:val="0"/>
          <w:marTop w:val="0"/>
          <w:marBottom w:val="0"/>
          <w:divBdr>
            <w:top w:val="none" w:sz="0" w:space="0" w:color="auto"/>
            <w:left w:val="none" w:sz="0" w:space="0" w:color="auto"/>
            <w:bottom w:val="none" w:sz="0" w:space="0" w:color="auto"/>
            <w:right w:val="none" w:sz="0" w:space="0" w:color="auto"/>
          </w:divBdr>
        </w:div>
      </w:divsChild>
    </w:div>
    <w:div w:id="975648954">
      <w:bodyDiv w:val="1"/>
      <w:marLeft w:val="0"/>
      <w:marRight w:val="0"/>
      <w:marTop w:val="0"/>
      <w:marBottom w:val="0"/>
      <w:divBdr>
        <w:top w:val="none" w:sz="0" w:space="0" w:color="auto"/>
        <w:left w:val="none" w:sz="0" w:space="0" w:color="auto"/>
        <w:bottom w:val="none" w:sz="0" w:space="0" w:color="auto"/>
        <w:right w:val="none" w:sz="0" w:space="0" w:color="auto"/>
      </w:divBdr>
      <w:divsChild>
        <w:div w:id="1989364108">
          <w:marLeft w:val="0"/>
          <w:marRight w:val="0"/>
          <w:marTop w:val="0"/>
          <w:marBottom w:val="0"/>
          <w:divBdr>
            <w:top w:val="none" w:sz="0" w:space="0" w:color="auto"/>
            <w:left w:val="none" w:sz="0" w:space="0" w:color="auto"/>
            <w:bottom w:val="none" w:sz="0" w:space="0" w:color="auto"/>
            <w:right w:val="none" w:sz="0" w:space="0" w:color="auto"/>
          </w:divBdr>
        </w:div>
        <w:div w:id="488207366">
          <w:marLeft w:val="0"/>
          <w:marRight w:val="0"/>
          <w:marTop w:val="0"/>
          <w:marBottom w:val="0"/>
          <w:divBdr>
            <w:top w:val="none" w:sz="0" w:space="0" w:color="auto"/>
            <w:left w:val="none" w:sz="0" w:space="0" w:color="auto"/>
            <w:bottom w:val="none" w:sz="0" w:space="0" w:color="auto"/>
            <w:right w:val="none" w:sz="0" w:space="0" w:color="auto"/>
          </w:divBdr>
        </w:div>
      </w:divsChild>
    </w:div>
    <w:div w:id="984627484">
      <w:bodyDiv w:val="1"/>
      <w:marLeft w:val="0"/>
      <w:marRight w:val="0"/>
      <w:marTop w:val="0"/>
      <w:marBottom w:val="0"/>
      <w:divBdr>
        <w:top w:val="none" w:sz="0" w:space="0" w:color="auto"/>
        <w:left w:val="none" w:sz="0" w:space="0" w:color="auto"/>
        <w:bottom w:val="none" w:sz="0" w:space="0" w:color="auto"/>
        <w:right w:val="none" w:sz="0" w:space="0" w:color="auto"/>
      </w:divBdr>
    </w:div>
    <w:div w:id="1022436352">
      <w:bodyDiv w:val="1"/>
      <w:marLeft w:val="0"/>
      <w:marRight w:val="0"/>
      <w:marTop w:val="0"/>
      <w:marBottom w:val="0"/>
      <w:divBdr>
        <w:top w:val="none" w:sz="0" w:space="0" w:color="auto"/>
        <w:left w:val="none" w:sz="0" w:space="0" w:color="auto"/>
        <w:bottom w:val="none" w:sz="0" w:space="0" w:color="auto"/>
        <w:right w:val="none" w:sz="0" w:space="0" w:color="auto"/>
      </w:divBdr>
      <w:divsChild>
        <w:div w:id="1300651801">
          <w:marLeft w:val="0"/>
          <w:marRight w:val="0"/>
          <w:marTop w:val="0"/>
          <w:marBottom w:val="0"/>
          <w:divBdr>
            <w:top w:val="none" w:sz="0" w:space="0" w:color="auto"/>
            <w:left w:val="none" w:sz="0" w:space="0" w:color="auto"/>
            <w:bottom w:val="none" w:sz="0" w:space="0" w:color="auto"/>
            <w:right w:val="none" w:sz="0" w:space="0" w:color="auto"/>
          </w:divBdr>
        </w:div>
        <w:div w:id="1579561650">
          <w:marLeft w:val="0"/>
          <w:marRight w:val="0"/>
          <w:marTop w:val="0"/>
          <w:marBottom w:val="0"/>
          <w:divBdr>
            <w:top w:val="none" w:sz="0" w:space="0" w:color="auto"/>
            <w:left w:val="none" w:sz="0" w:space="0" w:color="auto"/>
            <w:bottom w:val="none" w:sz="0" w:space="0" w:color="auto"/>
            <w:right w:val="none" w:sz="0" w:space="0" w:color="auto"/>
          </w:divBdr>
        </w:div>
        <w:div w:id="1976525794">
          <w:marLeft w:val="0"/>
          <w:marRight w:val="0"/>
          <w:marTop w:val="0"/>
          <w:marBottom w:val="0"/>
          <w:divBdr>
            <w:top w:val="none" w:sz="0" w:space="0" w:color="auto"/>
            <w:left w:val="none" w:sz="0" w:space="0" w:color="auto"/>
            <w:bottom w:val="none" w:sz="0" w:space="0" w:color="auto"/>
            <w:right w:val="none" w:sz="0" w:space="0" w:color="auto"/>
          </w:divBdr>
        </w:div>
        <w:div w:id="150411459">
          <w:marLeft w:val="0"/>
          <w:marRight w:val="0"/>
          <w:marTop w:val="0"/>
          <w:marBottom w:val="0"/>
          <w:divBdr>
            <w:top w:val="none" w:sz="0" w:space="0" w:color="auto"/>
            <w:left w:val="none" w:sz="0" w:space="0" w:color="auto"/>
            <w:bottom w:val="none" w:sz="0" w:space="0" w:color="auto"/>
            <w:right w:val="none" w:sz="0" w:space="0" w:color="auto"/>
          </w:divBdr>
        </w:div>
        <w:div w:id="58984383">
          <w:marLeft w:val="0"/>
          <w:marRight w:val="0"/>
          <w:marTop w:val="0"/>
          <w:marBottom w:val="0"/>
          <w:divBdr>
            <w:top w:val="none" w:sz="0" w:space="0" w:color="auto"/>
            <w:left w:val="none" w:sz="0" w:space="0" w:color="auto"/>
            <w:bottom w:val="none" w:sz="0" w:space="0" w:color="auto"/>
            <w:right w:val="none" w:sz="0" w:space="0" w:color="auto"/>
          </w:divBdr>
        </w:div>
      </w:divsChild>
    </w:div>
    <w:div w:id="1055934638">
      <w:bodyDiv w:val="1"/>
      <w:marLeft w:val="0"/>
      <w:marRight w:val="0"/>
      <w:marTop w:val="0"/>
      <w:marBottom w:val="0"/>
      <w:divBdr>
        <w:top w:val="none" w:sz="0" w:space="0" w:color="auto"/>
        <w:left w:val="none" w:sz="0" w:space="0" w:color="auto"/>
        <w:bottom w:val="none" w:sz="0" w:space="0" w:color="auto"/>
        <w:right w:val="none" w:sz="0" w:space="0" w:color="auto"/>
      </w:divBdr>
      <w:divsChild>
        <w:div w:id="1197112867">
          <w:marLeft w:val="0"/>
          <w:marRight w:val="0"/>
          <w:marTop w:val="0"/>
          <w:marBottom w:val="0"/>
          <w:divBdr>
            <w:top w:val="none" w:sz="0" w:space="0" w:color="auto"/>
            <w:left w:val="none" w:sz="0" w:space="0" w:color="auto"/>
            <w:bottom w:val="none" w:sz="0" w:space="0" w:color="auto"/>
            <w:right w:val="none" w:sz="0" w:space="0" w:color="auto"/>
          </w:divBdr>
        </w:div>
        <w:div w:id="1103913777">
          <w:marLeft w:val="0"/>
          <w:marRight w:val="0"/>
          <w:marTop w:val="0"/>
          <w:marBottom w:val="0"/>
          <w:divBdr>
            <w:top w:val="none" w:sz="0" w:space="0" w:color="auto"/>
            <w:left w:val="none" w:sz="0" w:space="0" w:color="auto"/>
            <w:bottom w:val="none" w:sz="0" w:space="0" w:color="auto"/>
            <w:right w:val="none" w:sz="0" w:space="0" w:color="auto"/>
          </w:divBdr>
        </w:div>
        <w:div w:id="2091464546">
          <w:marLeft w:val="0"/>
          <w:marRight w:val="0"/>
          <w:marTop w:val="0"/>
          <w:marBottom w:val="0"/>
          <w:divBdr>
            <w:top w:val="none" w:sz="0" w:space="0" w:color="auto"/>
            <w:left w:val="none" w:sz="0" w:space="0" w:color="auto"/>
            <w:bottom w:val="none" w:sz="0" w:space="0" w:color="auto"/>
            <w:right w:val="none" w:sz="0" w:space="0" w:color="auto"/>
          </w:divBdr>
        </w:div>
        <w:div w:id="1058361112">
          <w:marLeft w:val="0"/>
          <w:marRight w:val="0"/>
          <w:marTop w:val="0"/>
          <w:marBottom w:val="0"/>
          <w:divBdr>
            <w:top w:val="none" w:sz="0" w:space="0" w:color="auto"/>
            <w:left w:val="none" w:sz="0" w:space="0" w:color="auto"/>
            <w:bottom w:val="none" w:sz="0" w:space="0" w:color="auto"/>
            <w:right w:val="none" w:sz="0" w:space="0" w:color="auto"/>
          </w:divBdr>
        </w:div>
        <w:div w:id="1745839205">
          <w:marLeft w:val="0"/>
          <w:marRight w:val="0"/>
          <w:marTop w:val="0"/>
          <w:marBottom w:val="0"/>
          <w:divBdr>
            <w:top w:val="none" w:sz="0" w:space="0" w:color="auto"/>
            <w:left w:val="none" w:sz="0" w:space="0" w:color="auto"/>
            <w:bottom w:val="none" w:sz="0" w:space="0" w:color="auto"/>
            <w:right w:val="none" w:sz="0" w:space="0" w:color="auto"/>
          </w:divBdr>
        </w:div>
        <w:div w:id="342586246">
          <w:marLeft w:val="0"/>
          <w:marRight w:val="0"/>
          <w:marTop w:val="0"/>
          <w:marBottom w:val="0"/>
          <w:divBdr>
            <w:top w:val="none" w:sz="0" w:space="0" w:color="auto"/>
            <w:left w:val="none" w:sz="0" w:space="0" w:color="auto"/>
            <w:bottom w:val="none" w:sz="0" w:space="0" w:color="auto"/>
            <w:right w:val="none" w:sz="0" w:space="0" w:color="auto"/>
          </w:divBdr>
        </w:div>
        <w:div w:id="188184838">
          <w:marLeft w:val="0"/>
          <w:marRight w:val="0"/>
          <w:marTop w:val="0"/>
          <w:marBottom w:val="0"/>
          <w:divBdr>
            <w:top w:val="none" w:sz="0" w:space="0" w:color="auto"/>
            <w:left w:val="none" w:sz="0" w:space="0" w:color="auto"/>
            <w:bottom w:val="none" w:sz="0" w:space="0" w:color="auto"/>
            <w:right w:val="none" w:sz="0" w:space="0" w:color="auto"/>
          </w:divBdr>
        </w:div>
        <w:div w:id="163865792">
          <w:marLeft w:val="0"/>
          <w:marRight w:val="0"/>
          <w:marTop w:val="0"/>
          <w:marBottom w:val="0"/>
          <w:divBdr>
            <w:top w:val="none" w:sz="0" w:space="0" w:color="auto"/>
            <w:left w:val="none" w:sz="0" w:space="0" w:color="auto"/>
            <w:bottom w:val="none" w:sz="0" w:space="0" w:color="auto"/>
            <w:right w:val="none" w:sz="0" w:space="0" w:color="auto"/>
          </w:divBdr>
        </w:div>
        <w:div w:id="788621646">
          <w:marLeft w:val="0"/>
          <w:marRight w:val="0"/>
          <w:marTop w:val="0"/>
          <w:marBottom w:val="0"/>
          <w:divBdr>
            <w:top w:val="none" w:sz="0" w:space="0" w:color="auto"/>
            <w:left w:val="none" w:sz="0" w:space="0" w:color="auto"/>
            <w:bottom w:val="none" w:sz="0" w:space="0" w:color="auto"/>
            <w:right w:val="none" w:sz="0" w:space="0" w:color="auto"/>
          </w:divBdr>
        </w:div>
        <w:div w:id="1998141725">
          <w:marLeft w:val="0"/>
          <w:marRight w:val="0"/>
          <w:marTop w:val="0"/>
          <w:marBottom w:val="0"/>
          <w:divBdr>
            <w:top w:val="none" w:sz="0" w:space="0" w:color="auto"/>
            <w:left w:val="none" w:sz="0" w:space="0" w:color="auto"/>
            <w:bottom w:val="none" w:sz="0" w:space="0" w:color="auto"/>
            <w:right w:val="none" w:sz="0" w:space="0" w:color="auto"/>
          </w:divBdr>
        </w:div>
        <w:div w:id="429358291">
          <w:marLeft w:val="0"/>
          <w:marRight w:val="0"/>
          <w:marTop w:val="0"/>
          <w:marBottom w:val="0"/>
          <w:divBdr>
            <w:top w:val="none" w:sz="0" w:space="0" w:color="auto"/>
            <w:left w:val="none" w:sz="0" w:space="0" w:color="auto"/>
            <w:bottom w:val="none" w:sz="0" w:space="0" w:color="auto"/>
            <w:right w:val="none" w:sz="0" w:space="0" w:color="auto"/>
          </w:divBdr>
        </w:div>
        <w:div w:id="1319306111">
          <w:marLeft w:val="0"/>
          <w:marRight w:val="0"/>
          <w:marTop w:val="0"/>
          <w:marBottom w:val="0"/>
          <w:divBdr>
            <w:top w:val="none" w:sz="0" w:space="0" w:color="auto"/>
            <w:left w:val="none" w:sz="0" w:space="0" w:color="auto"/>
            <w:bottom w:val="none" w:sz="0" w:space="0" w:color="auto"/>
            <w:right w:val="none" w:sz="0" w:space="0" w:color="auto"/>
          </w:divBdr>
        </w:div>
        <w:div w:id="871191433">
          <w:marLeft w:val="0"/>
          <w:marRight w:val="0"/>
          <w:marTop w:val="0"/>
          <w:marBottom w:val="0"/>
          <w:divBdr>
            <w:top w:val="none" w:sz="0" w:space="0" w:color="auto"/>
            <w:left w:val="none" w:sz="0" w:space="0" w:color="auto"/>
            <w:bottom w:val="none" w:sz="0" w:space="0" w:color="auto"/>
            <w:right w:val="none" w:sz="0" w:space="0" w:color="auto"/>
          </w:divBdr>
        </w:div>
      </w:divsChild>
    </w:div>
    <w:div w:id="1114709902">
      <w:bodyDiv w:val="1"/>
      <w:marLeft w:val="0"/>
      <w:marRight w:val="0"/>
      <w:marTop w:val="0"/>
      <w:marBottom w:val="0"/>
      <w:divBdr>
        <w:top w:val="none" w:sz="0" w:space="0" w:color="auto"/>
        <w:left w:val="none" w:sz="0" w:space="0" w:color="auto"/>
        <w:bottom w:val="none" w:sz="0" w:space="0" w:color="auto"/>
        <w:right w:val="none" w:sz="0" w:space="0" w:color="auto"/>
      </w:divBdr>
      <w:divsChild>
        <w:div w:id="1495493329">
          <w:marLeft w:val="0"/>
          <w:marRight w:val="0"/>
          <w:marTop w:val="0"/>
          <w:marBottom w:val="0"/>
          <w:divBdr>
            <w:top w:val="none" w:sz="0" w:space="0" w:color="auto"/>
            <w:left w:val="none" w:sz="0" w:space="0" w:color="auto"/>
            <w:bottom w:val="none" w:sz="0" w:space="0" w:color="auto"/>
            <w:right w:val="none" w:sz="0" w:space="0" w:color="auto"/>
          </w:divBdr>
        </w:div>
        <w:div w:id="1807116242">
          <w:marLeft w:val="0"/>
          <w:marRight w:val="0"/>
          <w:marTop w:val="0"/>
          <w:marBottom w:val="0"/>
          <w:divBdr>
            <w:top w:val="none" w:sz="0" w:space="0" w:color="auto"/>
            <w:left w:val="none" w:sz="0" w:space="0" w:color="auto"/>
            <w:bottom w:val="none" w:sz="0" w:space="0" w:color="auto"/>
            <w:right w:val="none" w:sz="0" w:space="0" w:color="auto"/>
          </w:divBdr>
        </w:div>
        <w:div w:id="220872856">
          <w:marLeft w:val="0"/>
          <w:marRight w:val="0"/>
          <w:marTop w:val="0"/>
          <w:marBottom w:val="0"/>
          <w:divBdr>
            <w:top w:val="none" w:sz="0" w:space="0" w:color="auto"/>
            <w:left w:val="none" w:sz="0" w:space="0" w:color="auto"/>
            <w:bottom w:val="none" w:sz="0" w:space="0" w:color="auto"/>
            <w:right w:val="none" w:sz="0" w:space="0" w:color="auto"/>
          </w:divBdr>
        </w:div>
        <w:div w:id="551161925">
          <w:marLeft w:val="0"/>
          <w:marRight w:val="0"/>
          <w:marTop w:val="0"/>
          <w:marBottom w:val="0"/>
          <w:divBdr>
            <w:top w:val="none" w:sz="0" w:space="0" w:color="auto"/>
            <w:left w:val="none" w:sz="0" w:space="0" w:color="auto"/>
            <w:bottom w:val="none" w:sz="0" w:space="0" w:color="auto"/>
            <w:right w:val="none" w:sz="0" w:space="0" w:color="auto"/>
          </w:divBdr>
        </w:div>
      </w:divsChild>
    </w:div>
    <w:div w:id="1136527125">
      <w:bodyDiv w:val="1"/>
      <w:marLeft w:val="0"/>
      <w:marRight w:val="0"/>
      <w:marTop w:val="0"/>
      <w:marBottom w:val="0"/>
      <w:divBdr>
        <w:top w:val="none" w:sz="0" w:space="0" w:color="auto"/>
        <w:left w:val="none" w:sz="0" w:space="0" w:color="auto"/>
        <w:bottom w:val="none" w:sz="0" w:space="0" w:color="auto"/>
        <w:right w:val="none" w:sz="0" w:space="0" w:color="auto"/>
      </w:divBdr>
      <w:divsChild>
        <w:div w:id="1674725459">
          <w:marLeft w:val="0"/>
          <w:marRight w:val="0"/>
          <w:marTop w:val="0"/>
          <w:marBottom w:val="0"/>
          <w:divBdr>
            <w:top w:val="none" w:sz="0" w:space="0" w:color="auto"/>
            <w:left w:val="none" w:sz="0" w:space="0" w:color="auto"/>
            <w:bottom w:val="none" w:sz="0" w:space="0" w:color="auto"/>
            <w:right w:val="none" w:sz="0" w:space="0" w:color="auto"/>
          </w:divBdr>
        </w:div>
        <w:div w:id="925573921">
          <w:marLeft w:val="0"/>
          <w:marRight w:val="0"/>
          <w:marTop w:val="0"/>
          <w:marBottom w:val="0"/>
          <w:divBdr>
            <w:top w:val="none" w:sz="0" w:space="0" w:color="auto"/>
            <w:left w:val="none" w:sz="0" w:space="0" w:color="auto"/>
            <w:bottom w:val="none" w:sz="0" w:space="0" w:color="auto"/>
            <w:right w:val="none" w:sz="0" w:space="0" w:color="auto"/>
          </w:divBdr>
        </w:div>
      </w:divsChild>
    </w:div>
    <w:div w:id="1204053015">
      <w:bodyDiv w:val="1"/>
      <w:marLeft w:val="0"/>
      <w:marRight w:val="0"/>
      <w:marTop w:val="0"/>
      <w:marBottom w:val="0"/>
      <w:divBdr>
        <w:top w:val="none" w:sz="0" w:space="0" w:color="auto"/>
        <w:left w:val="none" w:sz="0" w:space="0" w:color="auto"/>
        <w:bottom w:val="none" w:sz="0" w:space="0" w:color="auto"/>
        <w:right w:val="none" w:sz="0" w:space="0" w:color="auto"/>
      </w:divBdr>
      <w:divsChild>
        <w:div w:id="1085489922">
          <w:marLeft w:val="0"/>
          <w:marRight w:val="0"/>
          <w:marTop w:val="0"/>
          <w:marBottom w:val="0"/>
          <w:divBdr>
            <w:top w:val="none" w:sz="0" w:space="0" w:color="auto"/>
            <w:left w:val="none" w:sz="0" w:space="0" w:color="auto"/>
            <w:bottom w:val="none" w:sz="0" w:space="0" w:color="auto"/>
            <w:right w:val="none" w:sz="0" w:space="0" w:color="auto"/>
          </w:divBdr>
        </w:div>
        <w:div w:id="1135297152">
          <w:marLeft w:val="0"/>
          <w:marRight w:val="0"/>
          <w:marTop w:val="0"/>
          <w:marBottom w:val="0"/>
          <w:divBdr>
            <w:top w:val="none" w:sz="0" w:space="0" w:color="auto"/>
            <w:left w:val="none" w:sz="0" w:space="0" w:color="auto"/>
            <w:bottom w:val="none" w:sz="0" w:space="0" w:color="auto"/>
            <w:right w:val="none" w:sz="0" w:space="0" w:color="auto"/>
          </w:divBdr>
        </w:div>
        <w:div w:id="1047921370">
          <w:marLeft w:val="0"/>
          <w:marRight w:val="0"/>
          <w:marTop w:val="0"/>
          <w:marBottom w:val="0"/>
          <w:divBdr>
            <w:top w:val="none" w:sz="0" w:space="0" w:color="auto"/>
            <w:left w:val="none" w:sz="0" w:space="0" w:color="auto"/>
            <w:bottom w:val="none" w:sz="0" w:space="0" w:color="auto"/>
            <w:right w:val="none" w:sz="0" w:space="0" w:color="auto"/>
          </w:divBdr>
        </w:div>
        <w:div w:id="1777140241">
          <w:marLeft w:val="0"/>
          <w:marRight w:val="0"/>
          <w:marTop w:val="0"/>
          <w:marBottom w:val="0"/>
          <w:divBdr>
            <w:top w:val="none" w:sz="0" w:space="0" w:color="auto"/>
            <w:left w:val="none" w:sz="0" w:space="0" w:color="auto"/>
            <w:bottom w:val="none" w:sz="0" w:space="0" w:color="auto"/>
            <w:right w:val="none" w:sz="0" w:space="0" w:color="auto"/>
          </w:divBdr>
        </w:div>
        <w:div w:id="1012991909">
          <w:marLeft w:val="0"/>
          <w:marRight w:val="0"/>
          <w:marTop w:val="0"/>
          <w:marBottom w:val="0"/>
          <w:divBdr>
            <w:top w:val="none" w:sz="0" w:space="0" w:color="auto"/>
            <w:left w:val="none" w:sz="0" w:space="0" w:color="auto"/>
            <w:bottom w:val="none" w:sz="0" w:space="0" w:color="auto"/>
            <w:right w:val="none" w:sz="0" w:space="0" w:color="auto"/>
          </w:divBdr>
        </w:div>
        <w:div w:id="1047921689">
          <w:marLeft w:val="0"/>
          <w:marRight w:val="0"/>
          <w:marTop w:val="0"/>
          <w:marBottom w:val="0"/>
          <w:divBdr>
            <w:top w:val="none" w:sz="0" w:space="0" w:color="auto"/>
            <w:left w:val="none" w:sz="0" w:space="0" w:color="auto"/>
            <w:bottom w:val="none" w:sz="0" w:space="0" w:color="auto"/>
            <w:right w:val="none" w:sz="0" w:space="0" w:color="auto"/>
          </w:divBdr>
        </w:div>
      </w:divsChild>
    </w:div>
    <w:div w:id="1266384823">
      <w:bodyDiv w:val="1"/>
      <w:marLeft w:val="0"/>
      <w:marRight w:val="0"/>
      <w:marTop w:val="0"/>
      <w:marBottom w:val="0"/>
      <w:divBdr>
        <w:top w:val="none" w:sz="0" w:space="0" w:color="auto"/>
        <w:left w:val="none" w:sz="0" w:space="0" w:color="auto"/>
        <w:bottom w:val="none" w:sz="0" w:space="0" w:color="auto"/>
        <w:right w:val="none" w:sz="0" w:space="0" w:color="auto"/>
      </w:divBdr>
      <w:divsChild>
        <w:div w:id="1198548973">
          <w:marLeft w:val="0"/>
          <w:marRight w:val="0"/>
          <w:marTop w:val="0"/>
          <w:marBottom w:val="0"/>
          <w:divBdr>
            <w:top w:val="none" w:sz="0" w:space="0" w:color="auto"/>
            <w:left w:val="none" w:sz="0" w:space="0" w:color="auto"/>
            <w:bottom w:val="none" w:sz="0" w:space="0" w:color="auto"/>
            <w:right w:val="none" w:sz="0" w:space="0" w:color="auto"/>
          </w:divBdr>
        </w:div>
        <w:div w:id="665593828">
          <w:marLeft w:val="0"/>
          <w:marRight w:val="0"/>
          <w:marTop w:val="0"/>
          <w:marBottom w:val="0"/>
          <w:divBdr>
            <w:top w:val="none" w:sz="0" w:space="0" w:color="auto"/>
            <w:left w:val="none" w:sz="0" w:space="0" w:color="auto"/>
            <w:bottom w:val="none" w:sz="0" w:space="0" w:color="auto"/>
            <w:right w:val="none" w:sz="0" w:space="0" w:color="auto"/>
          </w:divBdr>
        </w:div>
        <w:div w:id="1851601890">
          <w:marLeft w:val="0"/>
          <w:marRight w:val="0"/>
          <w:marTop w:val="0"/>
          <w:marBottom w:val="0"/>
          <w:divBdr>
            <w:top w:val="none" w:sz="0" w:space="0" w:color="auto"/>
            <w:left w:val="none" w:sz="0" w:space="0" w:color="auto"/>
            <w:bottom w:val="none" w:sz="0" w:space="0" w:color="auto"/>
            <w:right w:val="none" w:sz="0" w:space="0" w:color="auto"/>
          </w:divBdr>
        </w:div>
        <w:div w:id="151990032">
          <w:marLeft w:val="0"/>
          <w:marRight w:val="0"/>
          <w:marTop w:val="0"/>
          <w:marBottom w:val="0"/>
          <w:divBdr>
            <w:top w:val="none" w:sz="0" w:space="0" w:color="auto"/>
            <w:left w:val="none" w:sz="0" w:space="0" w:color="auto"/>
            <w:bottom w:val="none" w:sz="0" w:space="0" w:color="auto"/>
            <w:right w:val="none" w:sz="0" w:space="0" w:color="auto"/>
          </w:divBdr>
        </w:div>
        <w:div w:id="103769816">
          <w:marLeft w:val="0"/>
          <w:marRight w:val="0"/>
          <w:marTop w:val="0"/>
          <w:marBottom w:val="0"/>
          <w:divBdr>
            <w:top w:val="none" w:sz="0" w:space="0" w:color="auto"/>
            <w:left w:val="none" w:sz="0" w:space="0" w:color="auto"/>
            <w:bottom w:val="none" w:sz="0" w:space="0" w:color="auto"/>
            <w:right w:val="none" w:sz="0" w:space="0" w:color="auto"/>
          </w:divBdr>
        </w:div>
        <w:div w:id="98061853">
          <w:marLeft w:val="0"/>
          <w:marRight w:val="0"/>
          <w:marTop w:val="0"/>
          <w:marBottom w:val="0"/>
          <w:divBdr>
            <w:top w:val="none" w:sz="0" w:space="0" w:color="auto"/>
            <w:left w:val="none" w:sz="0" w:space="0" w:color="auto"/>
            <w:bottom w:val="none" w:sz="0" w:space="0" w:color="auto"/>
            <w:right w:val="none" w:sz="0" w:space="0" w:color="auto"/>
          </w:divBdr>
        </w:div>
        <w:div w:id="1493985183">
          <w:marLeft w:val="0"/>
          <w:marRight w:val="0"/>
          <w:marTop w:val="0"/>
          <w:marBottom w:val="0"/>
          <w:divBdr>
            <w:top w:val="none" w:sz="0" w:space="0" w:color="auto"/>
            <w:left w:val="none" w:sz="0" w:space="0" w:color="auto"/>
            <w:bottom w:val="none" w:sz="0" w:space="0" w:color="auto"/>
            <w:right w:val="none" w:sz="0" w:space="0" w:color="auto"/>
          </w:divBdr>
        </w:div>
        <w:div w:id="1782996743">
          <w:marLeft w:val="0"/>
          <w:marRight w:val="0"/>
          <w:marTop w:val="0"/>
          <w:marBottom w:val="0"/>
          <w:divBdr>
            <w:top w:val="none" w:sz="0" w:space="0" w:color="auto"/>
            <w:left w:val="none" w:sz="0" w:space="0" w:color="auto"/>
            <w:bottom w:val="none" w:sz="0" w:space="0" w:color="auto"/>
            <w:right w:val="none" w:sz="0" w:space="0" w:color="auto"/>
          </w:divBdr>
        </w:div>
        <w:div w:id="833379017">
          <w:marLeft w:val="0"/>
          <w:marRight w:val="0"/>
          <w:marTop w:val="0"/>
          <w:marBottom w:val="0"/>
          <w:divBdr>
            <w:top w:val="none" w:sz="0" w:space="0" w:color="auto"/>
            <w:left w:val="none" w:sz="0" w:space="0" w:color="auto"/>
            <w:bottom w:val="none" w:sz="0" w:space="0" w:color="auto"/>
            <w:right w:val="none" w:sz="0" w:space="0" w:color="auto"/>
          </w:divBdr>
        </w:div>
        <w:div w:id="1728452597">
          <w:marLeft w:val="0"/>
          <w:marRight w:val="0"/>
          <w:marTop w:val="0"/>
          <w:marBottom w:val="0"/>
          <w:divBdr>
            <w:top w:val="none" w:sz="0" w:space="0" w:color="auto"/>
            <w:left w:val="none" w:sz="0" w:space="0" w:color="auto"/>
            <w:bottom w:val="none" w:sz="0" w:space="0" w:color="auto"/>
            <w:right w:val="none" w:sz="0" w:space="0" w:color="auto"/>
          </w:divBdr>
        </w:div>
        <w:div w:id="840507323">
          <w:marLeft w:val="0"/>
          <w:marRight w:val="0"/>
          <w:marTop w:val="0"/>
          <w:marBottom w:val="0"/>
          <w:divBdr>
            <w:top w:val="none" w:sz="0" w:space="0" w:color="auto"/>
            <w:left w:val="none" w:sz="0" w:space="0" w:color="auto"/>
            <w:bottom w:val="none" w:sz="0" w:space="0" w:color="auto"/>
            <w:right w:val="none" w:sz="0" w:space="0" w:color="auto"/>
          </w:divBdr>
        </w:div>
      </w:divsChild>
    </w:div>
    <w:div w:id="1319109601">
      <w:bodyDiv w:val="1"/>
      <w:marLeft w:val="0"/>
      <w:marRight w:val="0"/>
      <w:marTop w:val="0"/>
      <w:marBottom w:val="0"/>
      <w:divBdr>
        <w:top w:val="none" w:sz="0" w:space="0" w:color="auto"/>
        <w:left w:val="none" w:sz="0" w:space="0" w:color="auto"/>
        <w:bottom w:val="none" w:sz="0" w:space="0" w:color="auto"/>
        <w:right w:val="none" w:sz="0" w:space="0" w:color="auto"/>
      </w:divBdr>
      <w:divsChild>
        <w:div w:id="1307667098">
          <w:marLeft w:val="0"/>
          <w:marRight w:val="0"/>
          <w:marTop w:val="0"/>
          <w:marBottom w:val="0"/>
          <w:divBdr>
            <w:top w:val="none" w:sz="0" w:space="0" w:color="auto"/>
            <w:left w:val="none" w:sz="0" w:space="0" w:color="auto"/>
            <w:bottom w:val="none" w:sz="0" w:space="0" w:color="auto"/>
            <w:right w:val="none" w:sz="0" w:space="0" w:color="auto"/>
          </w:divBdr>
        </w:div>
        <w:div w:id="995183657">
          <w:marLeft w:val="0"/>
          <w:marRight w:val="0"/>
          <w:marTop w:val="0"/>
          <w:marBottom w:val="0"/>
          <w:divBdr>
            <w:top w:val="none" w:sz="0" w:space="0" w:color="auto"/>
            <w:left w:val="none" w:sz="0" w:space="0" w:color="auto"/>
            <w:bottom w:val="none" w:sz="0" w:space="0" w:color="auto"/>
            <w:right w:val="none" w:sz="0" w:space="0" w:color="auto"/>
          </w:divBdr>
        </w:div>
      </w:divsChild>
    </w:div>
    <w:div w:id="1366516430">
      <w:bodyDiv w:val="1"/>
      <w:marLeft w:val="0"/>
      <w:marRight w:val="0"/>
      <w:marTop w:val="0"/>
      <w:marBottom w:val="0"/>
      <w:divBdr>
        <w:top w:val="none" w:sz="0" w:space="0" w:color="auto"/>
        <w:left w:val="none" w:sz="0" w:space="0" w:color="auto"/>
        <w:bottom w:val="none" w:sz="0" w:space="0" w:color="auto"/>
        <w:right w:val="none" w:sz="0" w:space="0" w:color="auto"/>
      </w:divBdr>
      <w:divsChild>
        <w:div w:id="1753819571">
          <w:marLeft w:val="0"/>
          <w:marRight w:val="0"/>
          <w:marTop w:val="0"/>
          <w:marBottom w:val="0"/>
          <w:divBdr>
            <w:top w:val="none" w:sz="0" w:space="0" w:color="auto"/>
            <w:left w:val="none" w:sz="0" w:space="0" w:color="auto"/>
            <w:bottom w:val="none" w:sz="0" w:space="0" w:color="auto"/>
            <w:right w:val="none" w:sz="0" w:space="0" w:color="auto"/>
          </w:divBdr>
        </w:div>
        <w:div w:id="1281104660">
          <w:marLeft w:val="0"/>
          <w:marRight w:val="0"/>
          <w:marTop w:val="0"/>
          <w:marBottom w:val="0"/>
          <w:divBdr>
            <w:top w:val="none" w:sz="0" w:space="0" w:color="auto"/>
            <w:left w:val="none" w:sz="0" w:space="0" w:color="auto"/>
            <w:bottom w:val="none" w:sz="0" w:space="0" w:color="auto"/>
            <w:right w:val="none" w:sz="0" w:space="0" w:color="auto"/>
          </w:divBdr>
        </w:div>
      </w:divsChild>
    </w:div>
    <w:div w:id="1458447579">
      <w:bodyDiv w:val="1"/>
      <w:marLeft w:val="0"/>
      <w:marRight w:val="0"/>
      <w:marTop w:val="0"/>
      <w:marBottom w:val="0"/>
      <w:divBdr>
        <w:top w:val="none" w:sz="0" w:space="0" w:color="auto"/>
        <w:left w:val="none" w:sz="0" w:space="0" w:color="auto"/>
        <w:bottom w:val="none" w:sz="0" w:space="0" w:color="auto"/>
        <w:right w:val="none" w:sz="0" w:space="0" w:color="auto"/>
      </w:divBdr>
      <w:divsChild>
        <w:div w:id="691491655">
          <w:marLeft w:val="0"/>
          <w:marRight w:val="0"/>
          <w:marTop w:val="0"/>
          <w:marBottom w:val="0"/>
          <w:divBdr>
            <w:top w:val="none" w:sz="0" w:space="0" w:color="auto"/>
            <w:left w:val="none" w:sz="0" w:space="0" w:color="auto"/>
            <w:bottom w:val="none" w:sz="0" w:space="0" w:color="auto"/>
            <w:right w:val="none" w:sz="0" w:space="0" w:color="auto"/>
          </w:divBdr>
        </w:div>
        <w:div w:id="2075619986">
          <w:marLeft w:val="0"/>
          <w:marRight w:val="0"/>
          <w:marTop w:val="0"/>
          <w:marBottom w:val="0"/>
          <w:divBdr>
            <w:top w:val="none" w:sz="0" w:space="0" w:color="auto"/>
            <w:left w:val="none" w:sz="0" w:space="0" w:color="auto"/>
            <w:bottom w:val="none" w:sz="0" w:space="0" w:color="auto"/>
            <w:right w:val="none" w:sz="0" w:space="0" w:color="auto"/>
          </w:divBdr>
        </w:div>
        <w:div w:id="89015323">
          <w:marLeft w:val="0"/>
          <w:marRight w:val="0"/>
          <w:marTop w:val="0"/>
          <w:marBottom w:val="0"/>
          <w:divBdr>
            <w:top w:val="none" w:sz="0" w:space="0" w:color="auto"/>
            <w:left w:val="none" w:sz="0" w:space="0" w:color="auto"/>
            <w:bottom w:val="none" w:sz="0" w:space="0" w:color="auto"/>
            <w:right w:val="none" w:sz="0" w:space="0" w:color="auto"/>
          </w:divBdr>
        </w:div>
      </w:divsChild>
    </w:div>
    <w:div w:id="1474324144">
      <w:bodyDiv w:val="1"/>
      <w:marLeft w:val="0"/>
      <w:marRight w:val="0"/>
      <w:marTop w:val="0"/>
      <w:marBottom w:val="0"/>
      <w:divBdr>
        <w:top w:val="none" w:sz="0" w:space="0" w:color="auto"/>
        <w:left w:val="none" w:sz="0" w:space="0" w:color="auto"/>
        <w:bottom w:val="none" w:sz="0" w:space="0" w:color="auto"/>
        <w:right w:val="none" w:sz="0" w:space="0" w:color="auto"/>
      </w:divBdr>
      <w:divsChild>
        <w:div w:id="5254568">
          <w:marLeft w:val="0"/>
          <w:marRight w:val="0"/>
          <w:marTop w:val="0"/>
          <w:marBottom w:val="0"/>
          <w:divBdr>
            <w:top w:val="none" w:sz="0" w:space="0" w:color="auto"/>
            <w:left w:val="none" w:sz="0" w:space="0" w:color="auto"/>
            <w:bottom w:val="none" w:sz="0" w:space="0" w:color="auto"/>
            <w:right w:val="none" w:sz="0" w:space="0" w:color="auto"/>
          </w:divBdr>
        </w:div>
        <w:div w:id="670446315">
          <w:marLeft w:val="0"/>
          <w:marRight w:val="0"/>
          <w:marTop w:val="0"/>
          <w:marBottom w:val="0"/>
          <w:divBdr>
            <w:top w:val="none" w:sz="0" w:space="0" w:color="auto"/>
            <w:left w:val="none" w:sz="0" w:space="0" w:color="auto"/>
            <w:bottom w:val="none" w:sz="0" w:space="0" w:color="auto"/>
            <w:right w:val="none" w:sz="0" w:space="0" w:color="auto"/>
          </w:divBdr>
        </w:div>
        <w:div w:id="1990472430">
          <w:marLeft w:val="0"/>
          <w:marRight w:val="0"/>
          <w:marTop w:val="0"/>
          <w:marBottom w:val="0"/>
          <w:divBdr>
            <w:top w:val="none" w:sz="0" w:space="0" w:color="auto"/>
            <w:left w:val="none" w:sz="0" w:space="0" w:color="auto"/>
            <w:bottom w:val="none" w:sz="0" w:space="0" w:color="auto"/>
            <w:right w:val="none" w:sz="0" w:space="0" w:color="auto"/>
          </w:divBdr>
        </w:div>
        <w:div w:id="2104255080">
          <w:marLeft w:val="0"/>
          <w:marRight w:val="0"/>
          <w:marTop w:val="0"/>
          <w:marBottom w:val="0"/>
          <w:divBdr>
            <w:top w:val="none" w:sz="0" w:space="0" w:color="auto"/>
            <w:left w:val="none" w:sz="0" w:space="0" w:color="auto"/>
            <w:bottom w:val="none" w:sz="0" w:space="0" w:color="auto"/>
            <w:right w:val="none" w:sz="0" w:space="0" w:color="auto"/>
          </w:divBdr>
        </w:div>
        <w:div w:id="1721048113">
          <w:marLeft w:val="0"/>
          <w:marRight w:val="0"/>
          <w:marTop w:val="0"/>
          <w:marBottom w:val="0"/>
          <w:divBdr>
            <w:top w:val="none" w:sz="0" w:space="0" w:color="auto"/>
            <w:left w:val="none" w:sz="0" w:space="0" w:color="auto"/>
            <w:bottom w:val="none" w:sz="0" w:space="0" w:color="auto"/>
            <w:right w:val="none" w:sz="0" w:space="0" w:color="auto"/>
          </w:divBdr>
        </w:div>
        <w:div w:id="354699112">
          <w:marLeft w:val="0"/>
          <w:marRight w:val="0"/>
          <w:marTop w:val="0"/>
          <w:marBottom w:val="0"/>
          <w:divBdr>
            <w:top w:val="none" w:sz="0" w:space="0" w:color="auto"/>
            <w:left w:val="none" w:sz="0" w:space="0" w:color="auto"/>
            <w:bottom w:val="none" w:sz="0" w:space="0" w:color="auto"/>
            <w:right w:val="none" w:sz="0" w:space="0" w:color="auto"/>
          </w:divBdr>
        </w:div>
        <w:div w:id="229384336">
          <w:marLeft w:val="0"/>
          <w:marRight w:val="0"/>
          <w:marTop w:val="0"/>
          <w:marBottom w:val="0"/>
          <w:divBdr>
            <w:top w:val="none" w:sz="0" w:space="0" w:color="auto"/>
            <w:left w:val="none" w:sz="0" w:space="0" w:color="auto"/>
            <w:bottom w:val="none" w:sz="0" w:space="0" w:color="auto"/>
            <w:right w:val="none" w:sz="0" w:space="0" w:color="auto"/>
          </w:divBdr>
        </w:div>
        <w:div w:id="1473714715">
          <w:marLeft w:val="0"/>
          <w:marRight w:val="0"/>
          <w:marTop w:val="0"/>
          <w:marBottom w:val="0"/>
          <w:divBdr>
            <w:top w:val="none" w:sz="0" w:space="0" w:color="auto"/>
            <w:left w:val="none" w:sz="0" w:space="0" w:color="auto"/>
            <w:bottom w:val="none" w:sz="0" w:space="0" w:color="auto"/>
            <w:right w:val="none" w:sz="0" w:space="0" w:color="auto"/>
          </w:divBdr>
        </w:div>
        <w:div w:id="79715638">
          <w:marLeft w:val="0"/>
          <w:marRight w:val="0"/>
          <w:marTop w:val="0"/>
          <w:marBottom w:val="0"/>
          <w:divBdr>
            <w:top w:val="none" w:sz="0" w:space="0" w:color="auto"/>
            <w:left w:val="none" w:sz="0" w:space="0" w:color="auto"/>
            <w:bottom w:val="none" w:sz="0" w:space="0" w:color="auto"/>
            <w:right w:val="none" w:sz="0" w:space="0" w:color="auto"/>
          </w:divBdr>
        </w:div>
        <w:div w:id="350961173">
          <w:marLeft w:val="0"/>
          <w:marRight w:val="0"/>
          <w:marTop w:val="0"/>
          <w:marBottom w:val="0"/>
          <w:divBdr>
            <w:top w:val="none" w:sz="0" w:space="0" w:color="auto"/>
            <w:left w:val="none" w:sz="0" w:space="0" w:color="auto"/>
            <w:bottom w:val="none" w:sz="0" w:space="0" w:color="auto"/>
            <w:right w:val="none" w:sz="0" w:space="0" w:color="auto"/>
          </w:divBdr>
        </w:div>
        <w:div w:id="1021518116">
          <w:marLeft w:val="0"/>
          <w:marRight w:val="0"/>
          <w:marTop w:val="0"/>
          <w:marBottom w:val="0"/>
          <w:divBdr>
            <w:top w:val="none" w:sz="0" w:space="0" w:color="auto"/>
            <w:left w:val="none" w:sz="0" w:space="0" w:color="auto"/>
            <w:bottom w:val="none" w:sz="0" w:space="0" w:color="auto"/>
            <w:right w:val="none" w:sz="0" w:space="0" w:color="auto"/>
          </w:divBdr>
        </w:div>
        <w:div w:id="1951549674">
          <w:marLeft w:val="0"/>
          <w:marRight w:val="0"/>
          <w:marTop w:val="0"/>
          <w:marBottom w:val="0"/>
          <w:divBdr>
            <w:top w:val="none" w:sz="0" w:space="0" w:color="auto"/>
            <w:left w:val="none" w:sz="0" w:space="0" w:color="auto"/>
            <w:bottom w:val="none" w:sz="0" w:space="0" w:color="auto"/>
            <w:right w:val="none" w:sz="0" w:space="0" w:color="auto"/>
          </w:divBdr>
        </w:div>
      </w:divsChild>
    </w:div>
    <w:div w:id="1531843676">
      <w:bodyDiv w:val="1"/>
      <w:marLeft w:val="0"/>
      <w:marRight w:val="0"/>
      <w:marTop w:val="0"/>
      <w:marBottom w:val="0"/>
      <w:divBdr>
        <w:top w:val="none" w:sz="0" w:space="0" w:color="auto"/>
        <w:left w:val="none" w:sz="0" w:space="0" w:color="auto"/>
        <w:bottom w:val="none" w:sz="0" w:space="0" w:color="auto"/>
        <w:right w:val="none" w:sz="0" w:space="0" w:color="auto"/>
      </w:divBdr>
      <w:divsChild>
        <w:div w:id="148642459">
          <w:marLeft w:val="0"/>
          <w:marRight w:val="0"/>
          <w:marTop w:val="0"/>
          <w:marBottom w:val="0"/>
          <w:divBdr>
            <w:top w:val="none" w:sz="0" w:space="0" w:color="auto"/>
            <w:left w:val="none" w:sz="0" w:space="0" w:color="auto"/>
            <w:bottom w:val="none" w:sz="0" w:space="0" w:color="auto"/>
            <w:right w:val="none" w:sz="0" w:space="0" w:color="auto"/>
          </w:divBdr>
        </w:div>
        <w:div w:id="858660891">
          <w:marLeft w:val="0"/>
          <w:marRight w:val="0"/>
          <w:marTop w:val="0"/>
          <w:marBottom w:val="0"/>
          <w:divBdr>
            <w:top w:val="none" w:sz="0" w:space="0" w:color="auto"/>
            <w:left w:val="none" w:sz="0" w:space="0" w:color="auto"/>
            <w:bottom w:val="none" w:sz="0" w:space="0" w:color="auto"/>
            <w:right w:val="none" w:sz="0" w:space="0" w:color="auto"/>
          </w:divBdr>
        </w:div>
        <w:div w:id="1085490774">
          <w:marLeft w:val="0"/>
          <w:marRight w:val="0"/>
          <w:marTop w:val="0"/>
          <w:marBottom w:val="0"/>
          <w:divBdr>
            <w:top w:val="none" w:sz="0" w:space="0" w:color="auto"/>
            <w:left w:val="none" w:sz="0" w:space="0" w:color="auto"/>
            <w:bottom w:val="none" w:sz="0" w:space="0" w:color="auto"/>
            <w:right w:val="none" w:sz="0" w:space="0" w:color="auto"/>
          </w:divBdr>
        </w:div>
        <w:div w:id="1843272123">
          <w:marLeft w:val="0"/>
          <w:marRight w:val="0"/>
          <w:marTop w:val="0"/>
          <w:marBottom w:val="0"/>
          <w:divBdr>
            <w:top w:val="none" w:sz="0" w:space="0" w:color="auto"/>
            <w:left w:val="none" w:sz="0" w:space="0" w:color="auto"/>
            <w:bottom w:val="none" w:sz="0" w:space="0" w:color="auto"/>
            <w:right w:val="none" w:sz="0" w:space="0" w:color="auto"/>
          </w:divBdr>
        </w:div>
        <w:div w:id="857817865">
          <w:marLeft w:val="0"/>
          <w:marRight w:val="0"/>
          <w:marTop w:val="0"/>
          <w:marBottom w:val="0"/>
          <w:divBdr>
            <w:top w:val="none" w:sz="0" w:space="0" w:color="auto"/>
            <w:left w:val="none" w:sz="0" w:space="0" w:color="auto"/>
            <w:bottom w:val="none" w:sz="0" w:space="0" w:color="auto"/>
            <w:right w:val="none" w:sz="0" w:space="0" w:color="auto"/>
          </w:divBdr>
        </w:div>
        <w:div w:id="1392969187">
          <w:marLeft w:val="0"/>
          <w:marRight w:val="0"/>
          <w:marTop w:val="0"/>
          <w:marBottom w:val="0"/>
          <w:divBdr>
            <w:top w:val="none" w:sz="0" w:space="0" w:color="auto"/>
            <w:left w:val="none" w:sz="0" w:space="0" w:color="auto"/>
            <w:bottom w:val="none" w:sz="0" w:space="0" w:color="auto"/>
            <w:right w:val="none" w:sz="0" w:space="0" w:color="auto"/>
          </w:divBdr>
        </w:div>
        <w:div w:id="1557162168">
          <w:marLeft w:val="0"/>
          <w:marRight w:val="0"/>
          <w:marTop w:val="0"/>
          <w:marBottom w:val="0"/>
          <w:divBdr>
            <w:top w:val="none" w:sz="0" w:space="0" w:color="auto"/>
            <w:left w:val="none" w:sz="0" w:space="0" w:color="auto"/>
            <w:bottom w:val="none" w:sz="0" w:space="0" w:color="auto"/>
            <w:right w:val="none" w:sz="0" w:space="0" w:color="auto"/>
          </w:divBdr>
        </w:div>
        <w:div w:id="215900128">
          <w:marLeft w:val="0"/>
          <w:marRight w:val="0"/>
          <w:marTop w:val="0"/>
          <w:marBottom w:val="0"/>
          <w:divBdr>
            <w:top w:val="none" w:sz="0" w:space="0" w:color="auto"/>
            <w:left w:val="none" w:sz="0" w:space="0" w:color="auto"/>
            <w:bottom w:val="none" w:sz="0" w:space="0" w:color="auto"/>
            <w:right w:val="none" w:sz="0" w:space="0" w:color="auto"/>
          </w:divBdr>
        </w:div>
        <w:div w:id="1218319213">
          <w:marLeft w:val="0"/>
          <w:marRight w:val="0"/>
          <w:marTop w:val="0"/>
          <w:marBottom w:val="0"/>
          <w:divBdr>
            <w:top w:val="none" w:sz="0" w:space="0" w:color="auto"/>
            <w:left w:val="none" w:sz="0" w:space="0" w:color="auto"/>
            <w:bottom w:val="none" w:sz="0" w:space="0" w:color="auto"/>
            <w:right w:val="none" w:sz="0" w:space="0" w:color="auto"/>
          </w:divBdr>
        </w:div>
      </w:divsChild>
    </w:div>
    <w:div w:id="1622494695">
      <w:bodyDiv w:val="1"/>
      <w:marLeft w:val="0"/>
      <w:marRight w:val="0"/>
      <w:marTop w:val="0"/>
      <w:marBottom w:val="0"/>
      <w:divBdr>
        <w:top w:val="none" w:sz="0" w:space="0" w:color="auto"/>
        <w:left w:val="none" w:sz="0" w:space="0" w:color="auto"/>
        <w:bottom w:val="none" w:sz="0" w:space="0" w:color="auto"/>
        <w:right w:val="none" w:sz="0" w:space="0" w:color="auto"/>
      </w:divBdr>
      <w:divsChild>
        <w:div w:id="530462849">
          <w:marLeft w:val="0"/>
          <w:marRight w:val="0"/>
          <w:marTop w:val="0"/>
          <w:marBottom w:val="0"/>
          <w:divBdr>
            <w:top w:val="none" w:sz="0" w:space="0" w:color="auto"/>
            <w:left w:val="none" w:sz="0" w:space="0" w:color="auto"/>
            <w:bottom w:val="none" w:sz="0" w:space="0" w:color="auto"/>
            <w:right w:val="none" w:sz="0" w:space="0" w:color="auto"/>
          </w:divBdr>
        </w:div>
        <w:div w:id="889461314">
          <w:marLeft w:val="0"/>
          <w:marRight w:val="0"/>
          <w:marTop w:val="0"/>
          <w:marBottom w:val="0"/>
          <w:divBdr>
            <w:top w:val="none" w:sz="0" w:space="0" w:color="auto"/>
            <w:left w:val="none" w:sz="0" w:space="0" w:color="auto"/>
            <w:bottom w:val="none" w:sz="0" w:space="0" w:color="auto"/>
            <w:right w:val="none" w:sz="0" w:space="0" w:color="auto"/>
          </w:divBdr>
        </w:div>
      </w:divsChild>
    </w:div>
    <w:div w:id="1776510582">
      <w:bodyDiv w:val="1"/>
      <w:marLeft w:val="0"/>
      <w:marRight w:val="0"/>
      <w:marTop w:val="0"/>
      <w:marBottom w:val="0"/>
      <w:divBdr>
        <w:top w:val="none" w:sz="0" w:space="0" w:color="auto"/>
        <w:left w:val="none" w:sz="0" w:space="0" w:color="auto"/>
        <w:bottom w:val="none" w:sz="0" w:space="0" w:color="auto"/>
        <w:right w:val="none" w:sz="0" w:space="0" w:color="auto"/>
      </w:divBdr>
      <w:divsChild>
        <w:div w:id="535434983">
          <w:marLeft w:val="0"/>
          <w:marRight w:val="0"/>
          <w:marTop w:val="0"/>
          <w:marBottom w:val="0"/>
          <w:divBdr>
            <w:top w:val="none" w:sz="0" w:space="0" w:color="auto"/>
            <w:left w:val="none" w:sz="0" w:space="0" w:color="auto"/>
            <w:bottom w:val="none" w:sz="0" w:space="0" w:color="auto"/>
            <w:right w:val="none" w:sz="0" w:space="0" w:color="auto"/>
          </w:divBdr>
        </w:div>
        <w:div w:id="724378423">
          <w:marLeft w:val="0"/>
          <w:marRight w:val="0"/>
          <w:marTop w:val="0"/>
          <w:marBottom w:val="0"/>
          <w:divBdr>
            <w:top w:val="none" w:sz="0" w:space="0" w:color="auto"/>
            <w:left w:val="none" w:sz="0" w:space="0" w:color="auto"/>
            <w:bottom w:val="none" w:sz="0" w:space="0" w:color="auto"/>
            <w:right w:val="none" w:sz="0" w:space="0" w:color="auto"/>
          </w:divBdr>
        </w:div>
        <w:div w:id="86462813">
          <w:marLeft w:val="0"/>
          <w:marRight w:val="0"/>
          <w:marTop w:val="0"/>
          <w:marBottom w:val="0"/>
          <w:divBdr>
            <w:top w:val="none" w:sz="0" w:space="0" w:color="auto"/>
            <w:left w:val="none" w:sz="0" w:space="0" w:color="auto"/>
            <w:bottom w:val="none" w:sz="0" w:space="0" w:color="auto"/>
            <w:right w:val="none" w:sz="0" w:space="0" w:color="auto"/>
          </w:divBdr>
        </w:div>
        <w:div w:id="1957981777">
          <w:marLeft w:val="0"/>
          <w:marRight w:val="0"/>
          <w:marTop w:val="0"/>
          <w:marBottom w:val="0"/>
          <w:divBdr>
            <w:top w:val="none" w:sz="0" w:space="0" w:color="auto"/>
            <w:left w:val="none" w:sz="0" w:space="0" w:color="auto"/>
            <w:bottom w:val="none" w:sz="0" w:space="0" w:color="auto"/>
            <w:right w:val="none" w:sz="0" w:space="0" w:color="auto"/>
          </w:divBdr>
        </w:div>
        <w:div w:id="1000887134">
          <w:marLeft w:val="0"/>
          <w:marRight w:val="0"/>
          <w:marTop w:val="0"/>
          <w:marBottom w:val="0"/>
          <w:divBdr>
            <w:top w:val="none" w:sz="0" w:space="0" w:color="auto"/>
            <w:left w:val="none" w:sz="0" w:space="0" w:color="auto"/>
            <w:bottom w:val="none" w:sz="0" w:space="0" w:color="auto"/>
            <w:right w:val="none" w:sz="0" w:space="0" w:color="auto"/>
          </w:divBdr>
        </w:div>
      </w:divsChild>
    </w:div>
    <w:div w:id="1796823489">
      <w:bodyDiv w:val="1"/>
      <w:marLeft w:val="0"/>
      <w:marRight w:val="0"/>
      <w:marTop w:val="0"/>
      <w:marBottom w:val="0"/>
      <w:divBdr>
        <w:top w:val="none" w:sz="0" w:space="0" w:color="auto"/>
        <w:left w:val="none" w:sz="0" w:space="0" w:color="auto"/>
        <w:bottom w:val="none" w:sz="0" w:space="0" w:color="auto"/>
        <w:right w:val="none" w:sz="0" w:space="0" w:color="auto"/>
      </w:divBdr>
      <w:divsChild>
        <w:div w:id="437912955">
          <w:marLeft w:val="0"/>
          <w:marRight w:val="0"/>
          <w:marTop w:val="0"/>
          <w:marBottom w:val="0"/>
          <w:divBdr>
            <w:top w:val="none" w:sz="0" w:space="0" w:color="auto"/>
            <w:left w:val="none" w:sz="0" w:space="0" w:color="auto"/>
            <w:bottom w:val="none" w:sz="0" w:space="0" w:color="auto"/>
            <w:right w:val="none" w:sz="0" w:space="0" w:color="auto"/>
          </w:divBdr>
        </w:div>
        <w:div w:id="1249776592">
          <w:marLeft w:val="0"/>
          <w:marRight w:val="0"/>
          <w:marTop w:val="0"/>
          <w:marBottom w:val="0"/>
          <w:divBdr>
            <w:top w:val="none" w:sz="0" w:space="0" w:color="auto"/>
            <w:left w:val="none" w:sz="0" w:space="0" w:color="auto"/>
            <w:bottom w:val="none" w:sz="0" w:space="0" w:color="auto"/>
            <w:right w:val="none" w:sz="0" w:space="0" w:color="auto"/>
          </w:divBdr>
        </w:div>
        <w:div w:id="390348394">
          <w:marLeft w:val="0"/>
          <w:marRight w:val="0"/>
          <w:marTop w:val="0"/>
          <w:marBottom w:val="0"/>
          <w:divBdr>
            <w:top w:val="none" w:sz="0" w:space="0" w:color="auto"/>
            <w:left w:val="none" w:sz="0" w:space="0" w:color="auto"/>
            <w:bottom w:val="none" w:sz="0" w:space="0" w:color="auto"/>
            <w:right w:val="none" w:sz="0" w:space="0" w:color="auto"/>
          </w:divBdr>
        </w:div>
        <w:div w:id="199709971">
          <w:marLeft w:val="0"/>
          <w:marRight w:val="0"/>
          <w:marTop w:val="0"/>
          <w:marBottom w:val="0"/>
          <w:divBdr>
            <w:top w:val="none" w:sz="0" w:space="0" w:color="auto"/>
            <w:left w:val="none" w:sz="0" w:space="0" w:color="auto"/>
            <w:bottom w:val="none" w:sz="0" w:space="0" w:color="auto"/>
            <w:right w:val="none" w:sz="0" w:space="0" w:color="auto"/>
          </w:divBdr>
        </w:div>
      </w:divsChild>
    </w:div>
    <w:div w:id="1807354170">
      <w:bodyDiv w:val="1"/>
      <w:marLeft w:val="0"/>
      <w:marRight w:val="0"/>
      <w:marTop w:val="0"/>
      <w:marBottom w:val="0"/>
      <w:divBdr>
        <w:top w:val="none" w:sz="0" w:space="0" w:color="auto"/>
        <w:left w:val="none" w:sz="0" w:space="0" w:color="auto"/>
        <w:bottom w:val="none" w:sz="0" w:space="0" w:color="auto"/>
        <w:right w:val="none" w:sz="0" w:space="0" w:color="auto"/>
      </w:divBdr>
      <w:divsChild>
        <w:div w:id="9722097">
          <w:marLeft w:val="0"/>
          <w:marRight w:val="0"/>
          <w:marTop w:val="0"/>
          <w:marBottom w:val="0"/>
          <w:divBdr>
            <w:top w:val="none" w:sz="0" w:space="0" w:color="auto"/>
            <w:left w:val="none" w:sz="0" w:space="0" w:color="auto"/>
            <w:bottom w:val="none" w:sz="0" w:space="0" w:color="auto"/>
            <w:right w:val="none" w:sz="0" w:space="0" w:color="auto"/>
          </w:divBdr>
        </w:div>
        <w:div w:id="736706103">
          <w:marLeft w:val="0"/>
          <w:marRight w:val="0"/>
          <w:marTop w:val="0"/>
          <w:marBottom w:val="0"/>
          <w:divBdr>
            <w:top w:val="none" w:sz="0" w:space="0" w:color="auto"/>
            <w:left w:val="none" w:sz="0" w:space="0" w:color="auto"/>
            <w:bottom w:val="none" w:sz="0" w:space="0" w:color="auto"/>
            <w:right w:val="none" w:sz="0" w:space="0" w:color="auto"/>
          </w:divBdr>
        </w:div>
        <w:div w:id="1468743717">
          <w:marLeft w:val="0"/>
          <w:marRight w:val="0"/>
          <w:marTop w:val="0"/>
          <w:marBottom w:val="0"/>
          <w:divBdr>
            <w:top w:val="none" w:sz="0" w:space="0" w:color="auto"/>
            <w:left w:val="none" w:sz="0" w:space="0" w:color="auto"/>
            <w:bottom w:val="none" w:sz="0" w:space="0" w:color="auto"/>
            <w:right w:val="none" w:sz="0" w:space="0" w:color="auto"/>
          </w:divBdr>
        </w:div>
        <w:div w:id="1999072215">
          <w:marLeft w:val="0"/>
          <w:marRight w:val="0"/>
          <w:marTop w:val="0"/>
          <w:marBottom w:val="0"/>
          <w:divBdr>
            <w:top w:val="none" w:sz="0" w:space="0" w:color="auto"/>
            <w:left w:val="none" w:sz="0" w:space="0" w:color="auto"/>
            <w:bottom w:val="none" w:sz="0" w:space="0" w:color="auto"/>
            <w:right w:val="none" w:sz="0" w:space="0" w:color="auto"/>
          </w:divBdr>
        </w:div>
        <w:div w:id="1305113363">
          <w:marLeft w:val="0"/>
          <w:marRight w:val="0"/>
          <w:marTop w:val="0"/>
          <w:marBottom w:val="0"/>
          <w:divBdr>
            <w:top w:val="none" w:sz="0" w:space="0" w:color="auto"/>
            <w:left w:val="none" w:sz="0" w:space="0" w:color="auto"/>
            <w:bottom w:val="none" w:sz="0" w:space="0" w:color="auto"/>
            <w:right w:val="none" w:sz="0" w:space="0" w:color="auto"/>
          </w:divBdr>
        </w:div>
        <w:div w:id="1483696456">
          <w:marLeft w:val="0"/>
          <w:marRight w:val="0"/>
          <w:marTop w:val="0"/>
          <w:marBottom w:val="0"/>
          <w:divBdr>
            <w:top w:val="none" w:sz="0" w:space="0" w:color="auto"/>
            <w:left w:val="none" w:sz="0" w:space="0" w:color="auto"/>
            <w:bottom w:val="none" w:sz="0" w:space="0" w:color="auto"/>
            <w:right w:val="none" w:sz="0" w:space="0" w:color="auto"/>
          </w:divBdr>
        </w:div>
        <w:div w:id="374894835">
          <w:marLeft w:val="0"/>
          <w:marRight w:val="0"/>
          <w:marTop w:val="0"/>
          <w:marBottom w:val="0"/>
          <w:divBdr>
            <w:top w:val="none" w:sz="0" w:space="0" w:color="auto"/>
            <w:left w:val="none" w:sz="0" w:space="0" w:color="auto"/>
            <w:bottom w:val="none" w:sz="0" w:space="0" w:color="auto"/>
            <w:right w:val="none" w:sz="0" w:space="0" w:color="auto"/>
          </w:divBdr>
        </w:div>
        <w:div w:id="1392728009">
          <w:marLeft w:val="0"/>
          <w:marRight w:val="0"/>
          <w:marTop w:val="0"/>
          <w:marBottom w:val="0"/>
          <w:divBdr>
            <w:top w:val="none" w:sz="0" w:space="0" w:color="auto"/>
            <w:left w:val="none" w:sz="0" w:space="0" w:color="auto"/>
            <w:bottom w:val="none" w:sz="0" w:space="0" w:color="auto"/>
            <w:right w:val="none" w:sz="0" w:space="0" w:color="auto"/>
          </w:divBdr>
        </w:div>
      </w:divsChild>
    </w:div>
    <w:div w:id="1828009618">
      <w:bodyDiv w:val="1"/>
      <w:marLeft w:val="0"/>
      <w:marRight w:val="0"/>
      <w:marTop w:val="0"/>
      <w:marBottom w:val="0"/>
      <w:divBdr>
        <w:top w:val="none" w:sz="0" w:space="0" w:color="auto"/>
        <w:left w:val="none" w:sz="0" w:space="0" w:color="auto"/>
        <w:bottom w:val="none" w:sz="0" w:space="0" w:color="auto"/>
        <w:right w:val="none" w:sz="0" w:space="0" w:color="auto"/>
      </w:divBdr>
    </w:div>
    <w:div w:id="1831629541">
      <w:bodyDiv w:val="1"/>
      <w:marLeft w:val="0"/>
      <w:marRight w:val="0"/>
      <w:marTop w:val="0"/>
      <w:marBottom w:val="0"/>
      <w:divBdr>
        <w:top w:val="none" w:sz="0" w:space="0" w:color="auto"/>
        <w:left w:val="none" w:sz="0" w:space="0" w:color="auto"/>
        <w:bottom w:val="none" w:sz="0" w:space="0" w:color="auto"/>
        <w:right w:val="none" w:sz="0" w:space="0" w:color="auto"/>
      </w:divBdr>
    </w:div>
    <w:div w:id="1890070995">
      <w:bodyDiv w:val="1"/>
      <w:marLeft w:val="0"/>
      <w:marRight w:val="0"/>
      <w:marTop w:val="0"/>
      <w:marBottom w:val="0"/>
      <w:divBdr>
        <w:top w:val="none" w:sz="0" w:space="0" w:color="auto"/>
        <w:left w:val="none" w:sz="0" w:space="0" w:color="auto"/>
        <w:bottom w:val="none" w:sz="0" w:space="0" w:color="auto"/>
        <w:right w:val="none" w:sz="0" w:space="0" w:color="auto"/>
      </w:divBdr>
      <w:divsChild>
        <w:div w:id="1148395982">
          <w:marLeft w:val="0"/>
          <w:marRight w:val="0"/>
          <w:marTop w:val="0"/>
          <w:marBottom w:val="0"/>
          <w:divBdr>
            <w:top w:val="none" w:sz="0" w:space="0" w:color="auto"/>
            <w:left w:val="none" w:sz="0" w:space="0" w:color="auto"/>
            <w:bottom w:val="none" w:sz="0" w:space="0" w:color="auto"/>
            <w:right w:val="none" w:sz="0" w:space="0" w:color="auto"/>
          </w:divBdr>
        </w:div>
        <w:div w:id="2129467353">
          <w:marLeft w:val="0"/>
          <w:marRight w:val="0"/>
          <w:marTop w:val="0"/>
          <w:marBottom w:val="0"/>
          <w:divBdr>
            <w:top w:val="none" w:sz="0" w:space="0" w:color="auto"/>
            <w:left w:val="none" w:sz="0" w:space="0" w:color="auto"/>
            <w:bottom w:val="none" w:sz="0" w:space="0" w:color="auto"/>
            <w:right w:val="none" w:sz="0" w:space="0" w:color="auto"/>
          </w:divBdr>
        </w:div>
      </w:divsChild>
    </w:div>
    <w:div w:id="1925869614">
      <w:bodyDiv w:val="1"/>
      <w:marLeft w:val="0"/>
      <w:marRight w:val="0"/>
      <w:marTop w:val="0"/>
      <w:marBottom w:val="0"/>
      <w:divBdr>
        <w:top w:val="none" w:sz="0" w:space="0" w:color="auto"/>
        <w:left w:val="none" w:sz="0" w:space="0" w:color="auto"/>
        <w:bottom w:val="none" w:sz="0" w:space="0" w:color="auto"/>
        <w:right w:val="none" w:sz="0" w:space="0" w:color="auto"/>
      </w:divBdr>
      <w:divsChild>
        <w:div w:id="1983388202">
          <w:marLeft w:val="0"/>
          <w:marRight w:val="0"/>
          <w:marTop w:val="0"/>
          <w:marBottom w:val="0"/>
          <w:divBdr>
            <w:top w:val="none" w:sz="0" w:space="0" w:color="auto"/>
            <w:left w:val="none" w:sz="0" w:space="0" w:color="auto"/>
            <w:bottom w:val="none" w:sz="0" w:space="0" w:color="auto"/>
            <w:right w:val="none" w:sz="0" w:space="0" w:color="auto"/>
          </w:divBdr>
        </w:div>
        <w:div w:id="1371688515">
          <w:marLeft w:val="0"/>
          <w:marRight w:val="0"/>
          <w:marTop w:val="0"/>
          <w:marBottom w:val="0"/>
          <w:divBdr>
            <w:top w:val="none" w:sz="0" w:space="0" w:color="auto"/>
            <w:left w:val="none" w:sz="0" w:space="0" w:color="auto"/>
            <w:bottom w:val="none" w:sz="0" w:space="0" w:color="auto"/>
            <w:right w:val="none" w:sz="0" w:space="0" w:color="auto"/>
          </w:divBdr>
        </w:div>
        <w:div w:id="2089034493">
          <w:marLeft w:val="0"/>
          <w:marRight w:val="0"/>
          <w:marTop w:val="0"/>
          <w:marBottom w:val="0"/>
          <w:divBdr>
            <w:top w:val="none" w:sz="0" w:space="0" w:color="auto"/>
            <w:left w:val="none" w:sz="0" w:space="0" w:color="auto"/>
            <w:bottom w:val="none" w:sz="0" w:space="0" w:color="auto"/>
            <w:right w:val="none" w:sz="0" w:space="0" w:color="auto"/>
          </w:divBdr>
        </w:div>
        <w:div w:id="1713727750">
          <w:marLeft w:val="0"/>
          <w:marRight w:val="0"/>
          <w:marTop w:val="0"/>
          <w:marBottom w:val="0"/>
          <w:divBdr>
            <w:top w:val="none" w:sz="0" w:space="0" w:color="auto"/>
            <w:left w:val="none" w:sz="0" w:space="0" w:color="auto"/>
            <w:bottom w:val="none" w:sz="0" w:space="0" w:color="auto"/>
            <w:right w:val="none" w:sz="0" w:space="0" w:color="auto"/>
          </w:divBdr>
        </w:div>
        <w:div w:id="1055785679">
          <w:marLeft w:val="0"/>
          <w:marRight w:val="0"/>
          <w:marTop w:val="0"/>
          <w:marBottom w:val="0"/>
          <w:divBdr>
            <w:top w:val="none" w:sz="0" w:space="0" w:color="auto"/>
            <w:left w:val="none" w:sz="0" w:space="0" w:color="auto"/>
            <w:bottom w:val="none" w:sz="0" w:space="0" w:color="auto"/>
            <w:right w:val="none" w:sz="0" w:space="0" w:color="auto"/>
          </w:divBdr>
        </w:div>
        <w:div w:id="1453984459">
          <w:marLeft w:val="0"/>
          <w:marRight w:val="0"/>
          <w:marTop w:val="0"/>
          <w:marBottom w:val="0"/>
          <w:divBdr>
            <w:top w:val="none" w:sz="0" w:space="0" w:color="auto"/>
            <w:left w:val="none" w:sz="0" w:space="0" w:color="auto"/>
            <w:bottom w:val="none" w:sz="0" w:space="0" w:color="auto"/>
            <w:right w:val="none" w:sz="0" w:space="0" w:color="auto"/>
          </w:divBdr>
        </w:div>
        <w:div w:id="399838368">
          <w:marLeft w:val="0"/>
          <w:marRight w:val="0"/>
          <w:marTop w:val="0"/>
          <w:marBottom w:val="0"/>
          <w:divBdr>
            <w:top w:val="none" w:sz="0" w:space="0" w:color="auto"/>
            <w:left w:val="none" w:sz="0" w:space="0" w:color="auto"/>
            <w:bottom w:val="none" w:sz="0" w:space="0" w:color="auto"/>
            <w:right w:val="none" w:sz="0" w:space="0" w:color="auto"/>
          </w:divBdr>
        </w:div>
      </w:divsChild>
    </w:div>
    <w:div w:id="2029132785">
      <w:bodyDiv w:val="1"/>
      <w:marLeft w:val="0"/>
      <w:marRight w:val="0"/>
      <w:marTop w:val="0"/>
      <w:marBottom w:val="0"/>
      <w:divBdr>
        <w:top w:val="none" w:sz="0" w:space="0" w:color="auto"/>
        <w:left w:val="none" w:sz="0" w:space="0" w:color="auto"/>
        <w:bottom w:val="none" w:sz="0" w:space="0" w:color="auto"/>
        <w:right w:val="none" w:sz="0" w:space="0" w:color="auto"/>
      </w:divBdr>
      <w:divsChild>
        <w:div w:id="422193227">
          <w:marLeft w:val="0"/>
          <w:marRight w:val="0"/>
          <w:marTop w:val="0"/>
          <w:marBottom w:val="0"/>
          <w:divBdr>
            <w:top w:val="none" w:sz="0" w:space="0" w:color="auto"/>
            <w:left w:val="none" w:sz="0" w:space="0" w:color="auto"/>
            <w:bottom w:val="none" w:sz="0" w:space="0" w:color="auto"/>
            <w:right w:val="none" w:sz="0" w:space="0" w:color="auto"/>
          </w:divBdr>
        </w:div>
        <w:div w:id="1349527816">
          <w:marLeft w:val="0"/>
          <w:marRight w:val="0"/>
          <w:marTop w:val="0"/>
          <w:marBottom w:val="0"/>
          <w:divBdr>
            <w:top w:val="none" w:sz="0" w:space="0" w:color="auto"/>
            <w:left w:val="none" w:sz="0" w:space="0" w:color="auto"/>
            <w:bottom w:val="none" w:sz="0" w:space="0" w:color="auto"/>
            <w:right w:val="none" w:sz="0" w:space="0" w:color="auto"/>
          </w:divBdr>
        </w:div>
        <w:div w:id="537089997">
          <w:marLeft w:val="0"/>
          <w:marRight w:val="0"/>
          <w:marTop w:val="0"/>
          <w:marBottom w:val="0"/>
          <w:divBdr>
            <w:top w:val="none" w:sz="0" w:space="0" w:color="auto"/>
            <w:left w:val="none" w:sz="0" w:space="0" w:color="auto"/>
            <w:bottom w:val="none" w:sz="0" w:space="0" w:color="auto"/>
            <w:right w:val="none" w:sz="0" w:space="0" w:color="auto"/>
          </w:divBdr>
        </w:div>
        <w:div w:id="2057464738">
          <w:marLeft w:val="0"/>
          <w:marRight w:val="0"/>
          <w:marTop w:val="0"/>
          <w:marBottom w:val="0"/>
          <w:divBdr>
            <w:top w:val="none" w:sz="0" w:space="0" w:color="auto"/>
            <w:left w:val="none" w:sz="0" w:space="0" w:color="auto"/>
            <w:bottom w:val="none" w:sz="0" w:space="0" w:color="auto"/>
            <w:right w:val="none" w:sz="0" w:space="0" w:color="auto"/>
          </w:divBdr>
        </w:div>
        <w:div w:id="1584339063">
          <w:marLeft w:val="0"/>
          <w:marRight w:val="0"/>
          <w:marTop w:val="0"/>
          <w:marBottom w:val="0"/>
          <w:divBdr>
            <w:top w:val="none" w:sz="0" w:space="0" w:color="auto"/>
            <w:left w:val="none" w:sz="0" w:space="0" w:color="auto"/>
            <w:bottom w:val="none" w:sz="0" w:space="0" w:color="auto"/>
            <w:right w:val="none" w:sz="0" w:space="0" w:color="auto"/>
          </w:divBdr>
        </w:div>
        <w:div w:id="482741013">
          <w:marLeft w:val="0"/>
          <w:marRight w:val="0"/>
          <w:marTop w:val="0"/>
          <w:marBottom w:val="0"/>
          <w:divBdr>
            <w:top w:val="none" w:sz="0" w:space="0" w:color="auto"/>
            <w:left w:val="none" w:sz="0" w:space="0" w:color="auto"/>
            <w:bottom w:val="none" w:sz="0" w:space="0" w:color="auto"/>
            <w:right w:val="none" w:sz="0" w:space="0" w:color="auto"/>
          </w:divBdr>
        </w:div>
        <w:div w:id="705251177">
          <w:marLeft w:val="0"/>
          <w:marRight w:val="0"/>
          <w:marTop w:val="0"/>
          <w:marBottom w:val="0"/>
          <w:divBdr>
            <w:top w:val="none" w:sz="0" w:space="0" w:color="auto"/>
            <w:left w:val="none" w:sz="0" w:space="0" w:color="auto"/>
            <w:bottom w:val="none" w:sz="0" w:space="0" w:color="auto"/>
            <w:right w:val="none" w:sz="0" w:space="0" w:color="auto"/>
          </w:divBdr>
        </w:div>
        <w:div w:id="869101876">
          <w:marLeft w:val="0"/>
          <w:marRight w:val="0"/>
          <w:marTop w:val="0"/>
          <w:marBottom w:val="0"/>
          <w:divBdr>
            <w:top w:val="none" w:sz="0" w:space="0" w:color="auto"/>
            <w:left w:val="none" w:sz="0" w:space="0" w:color="auto"/>
            <w:bottom w:val="none" w:sz="0" w:space="0" w:color="auto"/>
            <w:right w:val="none" w:sz="0" w:space="0" w:color="auto"/>
          </w:divBdr>
        </w:div>
      </w:divsChild>
    </w:div>
    <w:div w:id="2085494635">
      <w:bodyDiv w:val="1"/>
      <w:marLeft w:val="0"/>
      <w:marRight w:val="0"/>
      <w:marTop w:val="0"/>
      <w:marBottom w:val="0"/>
      <w:divBdr>
        <w:top w:val="none" w:sz="0" w:space="0" w:color="auto"/>
        <w:left w:val="none" w:sz="0" w:space="0" w:color="auto"/>
        <w:bottom w:val="none" w:sz="0" w:space="0" w:color="auto"/>
        <w:right w:val="none" w:sz="0" w:space="0" w:color="auto"/>
      </w:divBdr>
      <w:divsChild>
        <w:div w:id="1078867108">
          <w:marLeft w:val="0"/>
          <w:marRight w:val="0"/>
          <w:marTop w:val="0"/>
          <w:marBottom w:val="0"/>
          <w:divBdr>
            <w:top w:val="none" w:sz="0" w:space="0" w:color="auto"/>
            <w:left w:val="none" w:sz="0" w:space="0" w:color="auto"/>
            <w:bottom w:val="none" w:sz="0" w:space="0" w:color="auto"/>
            <w:right w:val="none" w:sz="0" w:space="0" w:color="auto"/>
          </w:divBdr>
        </w:div>
        <w:div w:id="2086101187">
          <w:marLeft w:val="0"/>
          <w:marRight w:val="0"/>
          <w:marTop w:val="0"/>
          <w:marBottom w:val="0"/>
          <w:divBdr>
            <w:top w:val="none" w:sz="0" w:space="0" w:color="auto"/>
            <w:left w:val="none" w:sz="0" w:space="0" w:color="auto"/>
            <w:bottom w:val="none" w:sz="0" w:space="0" w:color="auto"/>
            <w:right w:val="none" w:sz="0" w:space="0" w:color="auto"/>
          </w:divBdr>
        </w:div>
        <w:div w:id="856308327">
          <w:marLeft w:val="0"/>
          <w:marRight w:val="0"/>
          <w:marTop w:val="0"/>
          <w:marBottom w:val="0"/>
          <w:divBdr>
            <w:top w:val="none" w:sz="0" w:space="0" w:color="auto"/>
            <w:left w:val="none" w:sz="0" w:space="0" w:color="auto"/>
            <w:bottom w:val="none" w:sz="0" w:space="0" w:color="auto"/>
            <w:right w:val="none" w:sz="0" w:space="0" w:color="auto"/>
          </w:divBdr>
        </w:div>
        <w:div w:id="649872005">
          <w:marLeft w:val="0"/>
          <w:marRight w:val="0"/>
          <w:marTop w:val="0"/>
          <w:marBottom w:val="0"/>
          <w:divBdr>
            <w:top w:val="none" w:sz="0" w:space="0" w:color="auto"/>
            <w:left w:val="none" w:sz="0" w:space="0" w:color="auto"/>
            <w:bottom w:val="none" w:sz="0" w:space="0" w:color="auto"/>
            <w:right w:val="none" w:sz="0" w:space="0" w:color="auto"/>
          </w:divBdr>
        </w:div>
        <w:div w:id="1706273">
          <w:marLeft w:val="0"/>
          <w:marRight w:val="0"/>
          <w:marTop w:val="0"/>
          <w:marBottom w:val="0"/>
          <w:divBdr>
            <w:top w:val="none" w:sz="0" w:space="0" w:color="auto"/>
            <w:left w:val="none" w:sz="0" w:space="0" w:color="auto"/>
            <w:bottom w:val="none" w:sz="0" w:space="0" w:color="auto"/>
            <w:right w:val="none" w:sz="0" w:space="0" w:color="auto"/>
          </w:divBdr>
        </w:div>
        <w:div w:id="833573207">
          <w:marLeft w:val="0"/>
          <w:marRight w:val="0"/>
          <w:marTop w:val="0"/>
          <w:marBottom w:val="0"/>
          <w:divBdr>
            <w:top w:val="none" w:sz="0" w:space="0" w:color="auto"/>
            <w:left w:val="none" w:sz="0" w:space="0" w:color="auto"/>
            <w:bottom w:val="none" w:sz="0" w:space="0" w:color="auto"/>
            <w:right w:val="none" w:sz="0" w:space="0" w:color="auto"/>
          </w:divBdr>
        </w:div>
        <w:div w:id="97718174">
          <w:marLeft w:val="0"/>
          <w:marRight w:val="0"/>
          <w:marTop w:val="0"/>
          <w:marBottom w:val="0"/>
          <w:divBdr>
            <w:top w:val="none" w:sz="0" w:space="0" w:color="auto"/>
            <w:left w:val="none" w:sz="0" w:space="0" w:color="auto"/>
            <w:bottom w:val="none" w:sz="0" w:space="0" w:color="auto"/>
            <w:right w:val="none" w:sz="0" w:space="0" w:color="auto"/>
          </w:divBdr>
        </w:div>
        <w:div w:id="913012758">
          <w:marLeft w:val="0"/>
          <w:marRight w:val="0"/>
          <w:marTop w:val="0"/>
          <w:marBottom w:val="0"/>
          <w:divBdr>
            <w:top w:val="none" w:sz="0" w:space="0" w:color="auto"/>
            <w:left w:val="none" w:sz="0" w:space="0" w:color="auto"/>
            <w:bottom w:val="none" w:sz="0" w:space="0" w:color="auto"/>
            <w:right w:val="none" w:sz="0" w:space="0" w:color="auto"/>
          </w:divBdr>
        </w:div>
        <w:div w:id="149979052">
          <w:marLeft w:val="0"/>
          <w:marRight w:val="0"/>
          <w:marTop w:val="0"/>
          <w:marBottom w:val="0"/>
          <w:divBdr>
            <w:top w:val="none" w:sz="0" w:space="0" w:color="auto"/>
            <w:left w:val="none" w:sz="0" w:space="0" w:color="auto"/>
            <w:bottom w:val="none" w:sz="0" w:space="0" w:color="auto"/>
            <w:right w:val="none" w:sz="0" w:space="0" w:color="auto"/>
          </w:divBdr>
        </w:div>
        <w:div w:id="187108682">
          <w:marLeft w:val="0"/>
          <w:marRight w:val="0"/>
          <w:marTop w:val="0"/>
          <w:marBottom w:val="0"/>
          <w:divBdr>
            <w:top w:val="none" w:sz="0" w:space="0" w:color="auto"/>
            <w:left w:val="none" w:sz="0" w:space="0" w:color="auto"/>
            <w:bottom w:val="none" w:sz="0" w:space="0" w:color="auto"/>
            <w:right w:val="none" w:sz="0" w:space="0" w:color="auto"/>
          </w:divBdr>
        </w:div>
        <w:div w:id="1429696860">
          <w:marLeft w:val="0"/>
          <w:marRight w:val="0"/>
          <w:marTop w:val="0"/>
          <w:marBottom w:val="0"/>
          <w:divBdr>
            <w:top w:val="none" w:sz="0" w:space="0" w:color="auto"/>
            <w:left w:val="none" w:sz="0" w:space="0" w:color="auto"/>
            <w:bottom w:val="none" w:sz="0" w:space="0" w:color="auto"/>
            <w:right w:val="none" w:sz="0" w:space="0" w:color="auto"/>
          </w:divBdr>
        </w:div>
      </w:divsChild>
    </w:div>
    <w:div w:id="2098940386">
      <w:bodyDiv w:val="1"/>
      <w:marLeft w:val="0"/>
      <w:marRight w:val="0"/>
      <w:marTop w:val="0"/>
      <w:marBottom w:val="0"/>
      <w:divBdr>
        <w:top w:val="none" w:sz="0" w:space="0" w:color="auto"/>
        <w:left w:val="none" w:sz="0" w:space="0" w:color="auto"/>
        <w:bottom w:val="none" w:sz="0" w:space="0" w:color="auto"/>
        <w:right w:val="none" w:sz="0" w:space="0" w:color="auto"/>
      </w:divBdr>
      <w:divsChild>
        <w:div w:id="1634404734">
          <w:marLeft w:val="0"/>
          <w:marRight w:val="0"/>
          <w:marTop w:val="0"/>
          <w:marBottom w:val="0"/>
          <w:divBdr>
            <w:top w:val="none" w:sz="0" w:space="0" w:color="auto"/>
            <w:left w:val="none" w:sz="0" w:space="0" w:color="auto"/>
            <w:bottom w:val="none" w:sz="0" w:space="0" w:color="auto"/>
            <w:right w:val="none" w:sz="0" w:space="0" w:color="auto"/>
          </w:divBdr>
        </w:div>
        <w:div w:id="1023172618">
          <w:marLeft w:val="0"/>
          <w:marRight w:val="0"/>
          <w:marTop w:val="0"/>
          <w:marBottom w:val="0"/>
          <w:divBdr>
            <w:top w:val="none" w:sz="0" w:space="0" w:color="auto"/>
            <w:left w:val="none" w:sz="0" w:space="0" w:color="auto"/>
            <w:bottom w:val="none" w:sz="0" w:space="0" w:color="auto"/>
            <w:right w:val="none" w:sz="0" w:space="0" w:color="auto"/>
          </w:divBdr>
        </w:div>
        <w:div w:id="2117213462">
          <w:marLeft w:val="0"/>
          <w:marRight w:val="0"/>
          <w:marTop w:val="0"/>
          <w:marBottom w:val="0"/>
          <w:divBdr>
            <w:top w:val="none" w:sz="0" w:space="0" w:color="auto"/>
            <w:left w:val="none" w:sz="0" w:space="0" w:color="auto"/>
            <w:bottom w:val="none" w:sz="0" w:space="0" w:color="auto"/>
            <w:right w:val="none" w:sz="0" w:space="0" w:color="auto"/>
          </w:divBdr>
        </w:div>
        <w:div w:id="1419251421">
          <w:marLeft w:val="0"/>
          <w:marRight w:val="0"/>
          <w:marTop w:val="0"/>
          <w:marBottom w:val="0"/>
          <w:divBdr>
            <w:top w:val="none" w:sz="0" w:space="0" w:color="auto"/>
            <w:left w:val="none" w:sz="0" w:space="0" w:color="auto"/>
            <w:bottom w:val="none" w:sz="0" w:space="0" w:color="auto"/>
            <w:right w:val="none" w:sz="0" w:space="0" w:color="auto"/>
          </w:divBdr>
        </w:div>
        <w:div w:id="1398940180">
          <w:marLeft w:val="0"/>
          <w:marRight w:val="0"/>
          <w:marTop w:val="0"/>
          <w:marBottom w:val="0"/>
          <w:divBdr>
            <w:top w:val="none" w:sz="0" w:space="0" w:color="auto"/>
            <w:left w:val="none" w:sz="0" w:space="0" w:color="auto"/>
            <w:bottom w:val="none" w:sz="0" w:space="0" w:color="auto"/>
            <w:right w:val="none" w:sz="0" w:space="0" w:color="auto"/>
          </w:divBdr>
        </w:div>
        <w:div w:id="1824656534">
          <w:marLeft w:val="0"/>
          <w:marRight w:val="0"/>
          <w:marTop w:val="0"/>
          <w:marBottom w:val="0"/>
          <w:divBdr>
            <w:top w:val="none" w:sz="0" w:space="0" w:color="auto"/>
            <w:left w:val="none" w:sz="0" w:space="0" w:color="auto"/>
            <w:bottom w:val="none" w:sz="0" w:space="0" w:color="auto"/>
            <w:right w:val="none" w:sz="0" w:space="0" w:color="auto"/>
          </w:divBdr>
        </w:div>
        <w:div w:id="1960528724">
          <w:marLeft w:val="0"/>
          <w:marRight w:val="0"/>
          <w:marTop w:val="0"/>
          <w:marBottom w:val="0"/>
          <w:divBdr>
            <w:top w:val="none" w:sz="0" w:space="0" w:color="auto"/>
            <w:left w:val="none" w:sz="0" w:space="0" w:color="auto"/>
            <w:bottom w:val="none" w:sz="0" w:space="0" w:color="auto"/>
            <w:right w:val="none" w:sz="0" w:space="0" w:color="auto"/>
          </w:divBdr>
        </w:div>
      </w:divsChild>
    </w:div>
    <w:div w:id="2116360700">
      <w:bodyDiv w:val="1"/>
      <w:marLeft w:val="0"/>
      <w:marRight w:val="0"/>
      <w:marTop w:val="0"/>
      <w:marBottom w:val="0"/>
      <w:divBdr>
        <w:top w:val="none" w:sz="0" w:space="0" w:color="auto"/>
        <w:left w:val="none" w:sz="0" w:space="0" w:color="auto"/>
        <w:bottom w:val="none" w:sz="0" w:space="0" w:color="auto"/>
        <w:right w:val="none" w:sz="0" w:space="0" w:color="auto"/>
      </w:divBdr>
      <w:divsChild>
        <w:div w:id="1089733551">
          <w:marLeft w:val="0"/>
          <w:marRight w:val="0"/>
          <w:marTop w:val="0"/>
          <w:marBottom w:val="0"/>
          <w:divBdr>
            <w:top w:val="none" w:sz="0" w:space="0" w:color="auto"/>
            <w:left w:val="none" w:sz="0" w:space="0" w:color="auto"/>
            <w:bottom w:val="none" w:sz="0" w:space="0" w:color="auto"/>
            <w:right w:val="none" w:sz="0" w:space="0" w:color="auto"/>
          </w:divBdr>
        </w:div>
        <w:div w:id="1267300746">
          <w:marLeft w:val="0"/>
          <w:marRight w:val="0"/>
          <w:marTop w:val="0"/>
          <w:marBottom w:val="0"/>
          <w:divBdr>
            <w:top w:val="none" w:sz="0" w:space="0" w:color="auto"/>
            <w:left w:val="none" w:sz="0" w:space="0" w:color="auto"/>
            <w:bottom w:val="none" w:sz="0" w:space="0" w:color="auto"/>
            <w:right w:val="none" w:sz="0" w:space="0" w:color="auto"/>
          </w:divBdr>
        </w:div>
        <w:div w:id="1266693242">
          <w:marLeft w:val="0"/>
          <w:marRight w:val="0"/>
          <w:marTop w:val="0"/>
          <w:marBottom w:val="0"/>
          <w:divBdr>
            <w:top w:val="none" w:sz="0" w:space="0" w:color="auto"/>
            <w:left w:val="none" w:sz="0" w:space="0" w:color="auto"/>
            <w:bottom w:val="none" w:sz="0" w:space="0" w:color="auto"/>
            <w:right w:val="none" w:sz="0" w:space="0" w:color="auto"/>
          </w:divBdr>
        </w:div>
        <w:div w:id="1338195272">
          <w:marLeft w:val="0"/>
          <w:marRight w:val="0"/>
          <w:marTop w:val="0"/>
          <w:marBottom w:val="0"/>
          <w:divBdr>
            <w:top w:val="none" w:sz="0" w:space="0" w:color="auto"/>
            <w:left w:val="none" w:sz="0" w:space="0" w:color="auto"/>
            <w:bottom w:val="none" w:sz="0" w:space="0" w:color="auto"/>
            <w:right w:val="none" w:sz="0" w:space="0" w:color="auto"/>
          </w:divBdr>
        </w:div>
        <w:div w:id="465396451">
          <w:marLeft w:val="0"/>
          <w:marRight w:val="0"/>
          <w:marTop w:val="0"/>
          <w:marBottom w:val="0"/>
          <w:divBdr>
            <w:top w:val="none" w:sz="0" w:space="0" w:color="auto"/>
            <w:left w:val="none" w:sz="0" w:space="0" w:color="auto"/>
            <w:bottom w:val="none" w:sz="0" w:space="0" w:color="auto"/>
            <w:right w:val="none" w:sz="0" w:space="0" w:color="auto"/>
          </w:divBdr>
        </w:div>
        <w:div w:id="1236820515">
          <w:marLeft w:val="0"/>
          <w:marRight w:val="0"/>
          <w:marTop w:val="0"/>
          <w:marBottom w:val="0"/>
          <w:divBdr>
            <w:top w:val="none" w:sz="0" w:space="0" w:color="auto"/>
            <w:left w:val="none" w:sz="0" w:space="0" w:color="auto"/>
            <w:bottom w:val="none" w:sz="0" w:space="0" w:color="auto"/>
            <w:right w:val="none" w:sz="0" w:space="0" w:color="auto"/>
          </w:divBdr>
        </w:div>
        <w:div w:id="2060471480">
          <w:marLeft w:val="0"/>
          <w:marRight w:val="0"/>
          <w:marTop w:val="0"/>
          <w:marBottom w:val="0"/>
          <w:divBdr>
            <w:top w:val="none" w:sz="0" w:space="0" w:color="auto"/>
            <w:left w:val="none" w:sz="0" w:space="0" w:color="auto"/>
            <w:bottom w:val="none" w:sz="0" w:space="0" w:color="auto"/>
            <w:right w:val="none" w:sz="0" w:space="0" w:color="auto"/>
          </w:divBdr>
        </w:div>
        <w:div w:id="1528055696">
          <w:marLeft w:val="0"/>
          <w:marRight w:val="0"/>
          <w:marTop w:val="0"/>
          <w:marBottom w:val="0"/>
          <w:divBdr>
            <w:top w:val="none" w:sz="0" w:space="0" w:color="auto"/>
            <w:left w:val="none" w:sz="0" w:space="0" w:color="auto"/>
            <w:bottom w:val="none" w:sz="0" w:space="0" w:color="auto"/>
            <w:right w:val="none" w:sz="0" w:space="0" w:color="auto"/>
          </w:divBdr>
        </w:div>
      </w:divsChild>
    </w:div>
    <w:div w:id="2131781864">
      <w:bodyDiv w:val="1"/>
      <w:marLeft w:val="0"/>
      <w:marRight w:val="0"/>
      <w:marTop w:val="0"/>
      <w:marBottom w:val="0"/>
      <w:divBdr>
        <w:top w:val="none" w:sz="0" w:space="0" w:color="auto"/>
        <w:left w:val="none" w:sz="0" w:space="0" w:color="auto"/>
        <w:bottom w:val="none" w:sz="0" w:space="0" w:color="auto"/>
        <w:right w:val="none" w:sz="0" w:space="0" w:color="auto"/>
      </w:divBdr>
      <w:divsChild>
        <w:div w:id="941648092">
          <w:marLeft w:val="0"/>
          <w:marRight w:val="0"/>
          <w:marTop w:val="0"/>
          <w:marBottom w:val="0"/>
          <w:divBdr>
            <w:top w:val="none" w:sz="0" w:space="0" w:color="auto"/>
            <w:left w:val="none" w:sz="0" w:space="0" w:color="auto"/>
            <w:bottom w:val="none" w:sz="0" w:space="0" w:color="auto"/>
            <w:right w:val="none" w:sz="0" w:space="0" w:color="auto"/>
          </w:divBdr>
        </w:div>
        <w:div w:id="1691108300">
          <w:marLeft w:val="0"/>
          <w:marRight w:val="0"/>
          <w:marTop w:val="0"/>
          <w:marBottom w:val="0"/>
          <w:divBdr>
            <w:top w:val="none" w:sz="0" w:space="0" w:color="auto"/>
            <w:left w:val="none" w:sz="0" w:space="0" w:color="auto"/>
            <w:bottom w:val="none" w:sz="0" w:space="0" w:color="auto"/>
            <w:right w:val="none" w:sz="0" w:space="0" w:color="auto"/>
          </w:divBdr>
        </w:div>
        <w:div w:id="382944978">
          <w:marLeft w:val="0"/>
          <w:marRight w:val="0"/>
          <w:marTop w:val="0"/>
          <w:marBottom w:val="0"/>
          <w:divBdr>
            <w:top w:val="none" w:sz="0" w:space="0" w:color="auto"/>
            <w:left w:val="none" w:sz="0" w:space="0" w:color="auto"/>
            <w:bottom w:val="none" w:sz="0" w:space="0" w:color="auto"/>
            <w:right w:val="none" w:sz="0" w:space="0" w:color="auto"/>
          </w:divBdr>
        </w:div>
        <w:div w:id="1929926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1358</TotalTime>
  <Pages>15</Pages>
  <Words>4725</Words>
  <Characters>25521</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189</cp:revision>
  <dcterms:created xsi:type="dcterms:W3CDTF">2018-05-25T11:30:00Z</dcterms:created>
  <dcterms:modified xsi:type="dcterms:W3CDTF">2018-05-26T23:58:00Z</dcterms:modified>
</cp:coreProperties>
</file>